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B71" w:rsidRPr="00FA2B71" w:rsidRDefault="00FA2B71" w:rsidP="00ED20D7">
      <w:pPr>
        <w:spacing w:after="0" w:line="240" w:lineRule="auto"/>
        <w:ind w:left="142" w:hanging="142"/>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Задание 1</w:t>
      </w:r>
      <w:proofErr w:type="gramStart"/>
      <w:r w:rsidRPr="00FA2B71">
        <w:rPr>
          <w:rFonts w:ascii="Times New Roman" w:eastAsia="Times New Roman" w:hAnsi="Times New Roman" w:cs="Times New Roman"/>
          <w:u w:val="single"/>
          <w:lang w:eastAsia="ru-RU"/>
        </w:rPr>
        <w:t xml:space="preserve"> </w:t>
      </w:r>
      <w:r>
        <w:rPr>
          <w:rFonts w:ascii="Times New Roman" w:eastAsia="Times New Roman" w:hAnsi="Times New Roman" w:cs="Times New Roman"/>
          <w:u w:val="single"/>
          <w:lang w:eastAsia="ru-RU"/>
        </w:rPr>
        <w:t>С</w:t>
      </w:r>
      <w:proofErr w:type="gramEnd"/>
      <w:r>
        <w:rPr>
          <w:rFonts w:ascii="Times New Roman" w:eastAsia="Times New Roman" w:hAnsi="Times New Roman" w:cs="Times New Roman"/>
          <w:u w:val="single"/>
          <w:lang w:eastAsia="ru-RU"/>
        </w:rPr>
        <w:t>оотнесите формы туризма и дефиниции</w:t>
      </w:r>
    </w:p>
    <w:p w:rsidR="00FA2B71" w:rsidRPr="00FA2B71" w:rsidRDefault="00FA2B71" w:rsidP="00FA2B71">
      <w:pPr>
        <w:ind w:left="720"/>
        <w:contextualSpacing/>
        <w:rPr>
          <w:rFonts w:ascii="Cambria" w:eastAsia="Calibri" w:hAnsi="Cambria" w:cs="Times New Roman"/>
          <w:u w:val="single"/>
          <w:lang w:val="de-DE" w:bidi="en-US"/>
        </w:rPr>
      </w:pPr>
    </w:p>
    <w:tbl>
      <w:tblPr>
        <w:tblStyle w:val="a3"/>
        <w:tblW w:w="9932" w:type="dxa"/>
        <w:tblInd w:w="108" w:type="dxa"/>
        <w:tblLook w:val="04A0" w:firstRow="1" w:lastRow="0" w:firstColumn="1" w:lastColumn="0" w:noHBand="0" w:noVBand="1"/>
      </w:tblPr>
      <w:tblGrid>
        <w:gridCol w:w="3862"/>
        <w:gridCol w:w="6070"/>
      </w:tblGrid>
      <w:tr w:rsidR="00FA2B71" w:rsidRPr="000F125E" w:rsidTr="00ED20D7">
        <w:trPr>
          <w:trHeight w:val="912"/>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color w:val="000000"/>
                <w:lang w:val="de-DE" w:bidi="en-US"/>
              </w:rPr>
              <w:t>Campingurlaub, der</w:t>
            </w:r>
          </w:p>
          <w:p w:rsidR="000F125E" w:rsidRPr="000F125E" w:rsidRDefault="000F125E" w:rsidP="000F125E">
            <w:pPr>
              <w:contextualSpacing/>
              <w:rPr>
                <w:rFonts w:eastAsia="Calibri"/>
                <w:lang w:val="de-DE" w:bidi="en-US"/>
              </w:rPr>
            </w:pPr>
          </w:p>
          <w:p w:rsidR="000F125E" w:rsidRDefault="000F125E" w:rsidP="000F125E">
            <w:pPr>
              <w:ind w:left="357"/>
              <w:contextualSpacing/>
              <w:rPr>
                <w:color w:val="000000"/>
                <w:lang w:bidi="en-US"/>
              </w:rPr>
            </w:pPr>
            <w:r>
              <w:rPr>
                <w:color w:val="000000"/>
                <w:lang w:bidi="en-US"/>
              </w:rPr>
              <w:t>Кемпинг</w:t>
            </w:r>
          </w:p>
          <w:p w:rsidR="000F125E" w:rsidRPr="00FA2B71" w:rsidRDefault="000F125E" w:rsidP="000F125E">
            <w:pPr>
              <w:ind w:left="357"/>
              <w:contextualSpacing/>
              <w:rPr>
                <w:rFonts w:eastAsia="Calibri"/>
                <w:lang w:val="de-DE" w:bidi="en-US"/>
              </w:rPr>
            </w:pPr>
          </w:p>
        </w:tc>
        <w:tc>
          <w:tcPr>
            <w:tcW w:w="6070" w:type="dxa"/>
          </w:tcPr>
          <w:p w:rsidR="00FA2B71" w:rsidRPr="000F125E" w:rsidRDefault="00FA2B71" w:rsidP="00FA2B71">
            <w:pPr>
              <w:numPr>
                <w:ilvl w:val="0"/>
                <w:numId w:val="1"/>
              </w:numPr>
              <w:ind w:left="357" w:hanging="357"/>
              <w:contextualSpacing/>
              <w:rPr>
                <w:rFonts w:eastAsia="Calibri"/>
                <w:lang w:val="de-DE" w:bidi="en-US"/>
              </w:rPr>
            </w:pPr>
            <w:r w:rsidRPr="00FA2B71">
              <w:rPr>
                <w:rFonts w:eastAsia="Calibri"/>
                <w:lang w:val="de-DE" w:bidi="en-US"/>
              </w:rPr>
              <w:t>Reise mit der Schulklasse und einigen Lehrern</w:t>
            </w:r>
          </w:p>
          <w:p w:rsidR="000F125E" w:rsidRPr="000F125E" w:rsidRDefault="000F125E" w:rsidP="000F125E">
            <w:pPr>
              <w:contextualSpacing/>
              <w:rPr>
                <w:rFonts w:eastAsia="Calibri"/>
                <w:lang w:val="de-DE" w:bidi="en-US"/>
              </w:rPr>
            </w:pPr>
          </w:p>
          <w:p w:rsidR="000F125E" w:rsidRPr="00FA2B71" w:rsidRDefault="000F125E" w:rsidP="000F125E">
            <w:pPr>
              <w:contextualSpacing/>
              <w:rPr>
                <w:rFonts w:eastAsia="Calibri"/>
                <w:lang w:val="de-DE" w:bidi="en-US"/>
              </w:rPr>
            </w:pPr>
            <w:r w:rsidRPr="000F125E">
              <w:rPr>
                <w:rFonts w:eastAsia="Calibri"/>
                <w:lang w:val="de-DE" w:bidi="en-US"/>
              </w:rPr>
              <w:t>Путешествие со школьным классом и некоторыми учителями</w:t>
            </w:r>
          </w:p>
        </w:tc>
      </w:tr>
      <w:tr w:rsidR="00FA2B71" w:rsidRPr="000F125E" w:rsidTr="00ED20D7">
        <w:trPr>
          <w:trHeight w:val="444"/>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Kreuzfahrt, die</w:t>
            </w:r>
          </w:p>
          <w:p w:rsidR="000F125E" w:rsidRPr="000F125E" w:rsidRDefault="000F125E" w:rsidP="000F125E">
            <w:pPr>
              <w:contextualSpacing/>
              <w:rPr>
                <w:rFonts w:eastAsia="Calibri"/>
                <w:lang w:val="de-DE" w:bidi="en-US"/>
              </w:rPr>
            </w:pPr>
          </w:p>
          <w:p w:rsidR="000F125E" w:rsidRPr="000F125E" w:rsidRDefault="000F125E" w:rsidP="000F125E">
            <w:pPr>
              <w:ind w:left="357"/>
              <w:contextualSpacing/>
              <w:rPr>
                <w:rFonts w:eastAsia="Calibri"/>
                <w:lang w:bidi="en-US"/>
              </w:rPr>
            </w:pPr>
            <w:r>
              <w:rPr>
                <w:rFonts w:eastAsia="Calibri"/>
                <w:lang w:bidi="en-US"/>
              </w:rPr>
              <w:t xml:space="preserve">Круиз </w:t>
            </w:r>
          </w:p>
        </w:tc>
        <w:tc>
          <w:tcPr>
            <w:tcW w:w="6070" w:type="dxa"/>
          </w:tcPr>
          <w:p w:rsidR="00FA2B71" w:rsidRPr="000F125E"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im Einklang mit der Natur</w:t>
            </w:r>
          </w:p>
          <w:p w:rsidR="000F125E" w:rsidRPr="000F125E" w:rsidRDefault="000F125E" w:rsidP="000F125E">
            <w:pPr>
              <w:contextualSpacing/>
              <w:rPr>
                <w:rFonts w:eastAsia="Calibri"/>
                <w:lang w:val="de-DE" w:bidi="en-US"/>
              </w:rPr>
            </w:pPr>
          </w:p>
          <w:p w:rsidR="000F125E" w:rsidRPr="00FA2B71" w:rsidRDefault="000F125E" w:rsidP="000F125E">
            <w:pPr>
              <w:contextualSpacing/>
              <w:rPr>
                <w:rFonts w:eastAsia="Calibri"/>
                <w:lang w:val="de-DE" w:bidi="en-US"/>
              </w:rPr>
            </w:pPr>
            <w:r w:rsidRPr="000F125E">
              <w:rPr>
                <w:rFonts w:eastAsia="Calibri"/>
                <w:lang w:val="de-DE" w:bidi="en-US"/>
              </w:rPr>
              <w:t>Отдых в гармонии с природой</w:t>
            </w:r>
          </w:p>
        </w:tc>
      </w:tr>
      <w:tr w:rsidR="00FA2B71" w:rsidRPr="000F125E" w:rsidTr="00ED20D7">
        <w:trPr>
          <w:trHeight w:val="690"/>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Badeurlaub, der</w:t>
            </w:r>
          </w:p>
          <w:p w:rsidR="000F125E" w:rsidRDefault="000F125E" w:rsidP="000F125E">
            <w:pPr>
              <w:contextualSpacing/>
              <w:rPr>
                <w:rFonts w:eastAsia="Calibri"/>
                <w:lang w:bidi="en-US"/>
              </w:rPr>
            </w:pPr>
          </w:p>
          <w:p w:rsidR="000F125E" w:rsidRDefault="000F125E" w:rsidP="000F125E">
            <w:pPr>
              <w:contextualSpacing/>
              <w:rPr>
                <w:rFonts w:eastAsia="Calibri"/>
                <w:lang w:bidi="en-US"/>
              </w:rPr>
            </w:pPr>
          </w:p>
          <w:p w:rsidR="000F125E" w:rsidRPr="00FA2B71" w:rsidRDefault="000F125E" w:rsidP="000F125E">
            <w:pPr>
              <w:contextualSpacing/>
              <w:rPr>
                <w:rFonts w:eastAsia="Calibri"/>
                <w:lang w:val="de-DE" w:bidi="en-US"/>
              </w:rPr>
            </w:pPr>
            <w:r w:rsidRPr="000F125E">
              <w:rPr>
                <w:rFonts w:eastAsia="Calibri"/>
                <w:lang w:val="de-DE" w:bidi="en-US"/>
              </w:rPr>
              <w:t>Пляжный отдых</w:t>
            </w:r>
          </w:p>
        </w:tc>
        <w:tc>
          <w:tcPr>
            <w:tcW w:w="6070" w:type="dxa"/>
          </w:tcPr>
          <w:p w:rsidR="00FA2B71" w:rsidRPr="000F125E" w:rsidRDefault="00FA2B71" w:rsidP="00FA2B71">
            <w:pPr>
              <w:numPr>
                <w:ilvl w:val="0"/>
                <w:numId w:val="1"/>
              </w:numPr>
              <w:ind w:left="357" w:hanging="357"/>
              <w:contextualSpacing/>
              <w:rPr>
                <w:rFonts w:eastAsia="Calibri"/>
                <w:lang w:val="de-DE" w:bidi="en-US"/>
              </w:rPr>
            </w:pPr>
            <w:r w:rsidRPr="00FA2B71">
              <w:rPr>
                <w:rFonts w:eastAsia="Calibri"/>
                <w:lang w:val="de-DE" w:bidi="en-US"/>
              </w:rPr>
              <w:t>Reise, die der man sein Gepäck ständig bei sich trägt und an verschiedenen Orten übernachtet</w:t>
            </w:r>
          </w:p>
          <w:p w:rsidR="000F125E" w:rsidRPr="000F125E" w:rsidRDefault="000F125E" w:rsidP="000F125E">
            <w:pPr>
              <w:ind w:left="357"/>
              <w:contextualSpacing/>
              <w:rPr>
                <w:rFonts w:eastAsia="Calibri"/>
                <w:lang w:val="de-DE" w:bidi="en-US"/>
              </w:rPr>
            </w:pPr>
          </w:p>
          <w:p w:rsidR="000F125E" w:rsidRPr="00FA2B71" w:rsidRDefault="000F125E" w:rsidP="000F125E">
            <w:pPr>
              <w:contextualSpacing/>
              <w:rPr>
                <w:rFonts w:eastAsia="Calibri"/>
                <w:lang w:val="de-DE" w:bidi="en-US"/>
              </w:rPr>
            </w:pPr>
            <w:r w:rsidRPr="000F125E">
              <w:rPr>
                <w:rFonts w:eastAsia="Calibri"/>
                <w:lang w:bidi="en-US"/>
              </w:rPr>
              <w:t>Путешествие, в котором вы всегда носите свой багаж с собой и ночуете в разных местах.</w:t>
            </w:r>
          </w:p>
        </w:tc>
      </w:tr>
      <w:tr w:rsidR="00FA2B71" w:rsidRPr="00FA2B71" w:rsidTr="00ED20D7">
        <w:trPr>
          <w:trHeight w:val="456"/>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Skiurlaub, der</w:t>
            </w:r>
          </w:p>
          <w:p w:rsidR="000F125E" w:rsidRDefault="000F125E" w:rsidP="000F125E">
            <w:pPr>
              <w:ind w:left="357"/>
              <w:contextualSpacing/>
              <w:rPr>
                <w:rFonts w:eastAsia="Calibri"/>
                <w:lang w:bidi="en-US"/>
              </w:rPr>
            </w:pPr>
          </w:p>
          <w:p w:rsidR="000F125E" w:rsidRPr="000F125E" w:rsidRDefault="000F125E" w:rsidP="000F125E">
            <w:pPr>
              <w:ind w:left="357"/>
              <w:contextualSpacing/>
              <w:rPr>
                <w:rFonts w:eastAsia="Calibri"/>
                <w:lang w:bidi="en-US"/>
              </w:rPr>
            </w:pPr>
            <w:r w:rsidRPr="000F125E">
              <w:rPr>
                <w:rFonts w:eastAsia="Calibri"/>
                <w:lang w:bidi="en-US"/>
              </w:rPr>
              <w:t>Лыжный отдых</w:t>
            </w:r>
          </w:p>
        </w:tc>
        <w:tc>
          <w:tcPr>
            <w:tcW w:w="6070" w:type="dxa"/>
          </w:tcPr>
          <w:p w:rsidR="00FA2B71" w:rsidRPr="000F125E"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auf einen Zeltplatz</w:t>
            </w:r>
          </w:p>
          <w:p w:rsidR="000F125E" w:rsidRDefault="000F125E" w:rsidP="000F125E">
            <w:pPr>
              <w:contextualSpacing/>
              <w:rPr>
                <w:rFonts w:eastAsia="Calibri"/>
                <w:lang w:bidi="en-US"/>
              </w:rPr>
            </w:pPr>
          </w:p>
          <w:p w:rsidR="000F125E" w:rsidRPr="00612111" w:rsidRDefault="000F125E" w:rsidP="000F125E">
            <w:pPr>
              <w:contextualSpacing/>
              <w:rPr>
                <w:rFonts w:eastAsia="Calibri"/>
                <w:lang w:val="en-US" w:bidi="en-US"/>
              </w:rPr>
            </w:pPr>
            <w:r w:rsidRPr="000F125E">
              <w:rPr>
                <w:rFonts w:eastAsia="Calibri"/>
                <w:lang w:val="de-DE" w:bidi="en-US"/>
              </w:rPr>
              <w:t xml:space="preserve">Отдых </w:t>
            </w:r>
            <w:r>
              <w:rPr>
                <w:rFonts w:eastAsia="Calibri"/>
                <w:lang w:bidi="en-US"/>
              </w:rPr>
              <w:t>в</w:t>
            </w:r>
            <w:r w:rsidRPr="000F125E">
              <w:rPr>
                <w:rFonts w:eastAsia="Calibri"/>
                <w:lang w:val="de-DE" w:bidi="en-US"/>
              </w:rPr>
              <w:t xml:space="preserve"> палатке</w:t>
            </w:r>
          </w:p>
        </w:tc>
      </w:tr>
      <w:tr w:rsidR="00FA2B71" w:rsidRPr="00582027" w:rsidTr="00ED20D7">
        <w:trPr>
          <w:trHeight w:val="444"/>
        </w:trPr>
        <w:tc>
          <w:tcPr>
            <w:tcW w:w="3862" w:type="dxa"/>
          </w:tcPr>
          <w:p w:rsidR="00FA2B71" w:rsidRPr="00582027" w:rsidRDefault="00FA2B71" w:rsidP="00FA2B71">
            <w:pPr>
              <w:numPr>
                <w:ilvl w:val="0"/>
                <w:numId w:val="2"/>
              </w:numPr>
              <w:ind w:left="357" w:hanging="357"/>
              <w:contextualSpacing/>
              <w:rPr>
                <w:rFonts w:eastAsia="Calibri"/>
                <w:lang w:val="de-DE" w:bidi="en-US"/>
              </w:rPr>
            </w:pPr>
            <w:r w:rsidRPr="00FA2B71">
              <w:rPr>
                <w:rFonts w:eastAsia="Calibri"/>
                <w:lang w:val="de-DE" w:bidi="en-US"/>
              </w:rPr>
              <w:t>Wandern, das</w:t>
            </w:r>
          </w:p>
          <w:p w:rsidR="00582027" w:rsidRDefault="00582027" w:rsidP="00582027">
            <w:pPr>
              <w:contextualSpacing/>
              <w:rPr>
                <w:rFonts w:eastAsia="Calibri"/>
                <w:lang w:bidi="en-US"/>
              </w:rPr>
            </w:pPr>
          </w:p>
          <w:p w:rsidR="00582027" w:rsidRPr="000F125E" w:rsidRDefault="00582027" w:rsidP="00582027">
            <w:pPr>
              <w:contextualSpacing/>
              <w:rPr>
                <w:rFonts w:eastAsia="Calibri"/>
                <w:lang w:val="de-DE" w:bidi="en-US"/>
              </w:rPr>
            </w:pPr>
            <w:r>
              <w:rPr>
                <w:rFonts w:eastAsia="Calibri"/>
                <w:lang w:bidi="en-US"/>
              </w:rPr>
              <w:t xml:space="preserve">Поход </w:t>
            </w:r>
          </w:p>
          <w:p w:rsidR="000F125E" w:rsidRPr="00FA2B71" w:rsidRDefault="000F125E" w:rsidP="000F125E">
            <w:pPr>
              <w:ind w:left="357"/>
              <w:contextualSpacing/>
              <w:rPr>
                <w:rFonts w:eastAsia="Calibri"/>
                <w:lang w:val="de-DE" w:bidi="en-US"/>
              </w:rPr>
            </w:pPr>
          </w:p>
        </w:tc>
        <w:tc>
          <w:tcPr>
            <w:tcW w:w="6070" w:type="dxa"/>
          </w:tcPr>
          <w:p w:rsidR="00582027" w:rsidRPr="00582027" w:rsidRDefault="00FA2B71" w:rsidP="00582027">
            <w:pPr>
              <w:numPr>
                <w:ilvl w:val="0"/>
                <w:numId w:val="1"/>
              </w:numPr>
              <w:contextualSpacing/>
              <w:rPr>
                <w:rFonts w:eastAsia="Calibri"/>
                <w:lang w:val="de-DE" w:bidi="en-US"/>
              </w:rPr>
            </w:pPr>
            <w:r w:rsidRPr="00FA2B71">
              <w:rPr>
                <w:rFonts w:eastAsia="Calibri"/>
                <w:lang w:val="de-DE" w:bidi="en-US"/>
              </w:rPr>
              <w:t>Urlaub, um sich zu regenerieren, z.B. mit einer Sauna und Massagen</w:t>
            </w:r>
            <w:r w:rsidR="00582027" w:rsidRPr="00582027">
              <w:rPr>
                <w:rFonts w:eastAsia="Calibri"/>
                <w:lang w:val="de-DE" w:bidi="en-US"/>
              </w:rPr>
              <w:t xml:space="preserve"> </w:t>
            </w:r>
          </w:p>
          <w:p w:rsidR="00582027" w:rsidRDefault="00582027" w:rsidP="00582027">
            <w:pPr>
              <w:ind w:left="360"/>
              <w:contextualSpacing/>
              <w:rPr>
                <w:rFonts w:eastAsia="Calibri"/>
                <w:lang w:bidi="en-US"/>
              </w:rPr>
            </w:pPr>
          </w:p>
          <w:p w:rsidR="00FA2B71" w:rsidRPr="00FA2B71" w:rsidRDefault="00582027" w:rsidP="00582027">
            <w:pPr>
              <w:contextualSpacing/>
              <w:rPr>
                <w:rFonts w:eastAsia="Calibri"/>
                <w:lang w:val="de-DE" w:bidi="en-US"/>
              </w:rPr>
            </w:pPr>
            <w:r w:rsidRPr="00582027">
              <w:rPr>
                <w:rFonts w:eastAsia="Calibri"/>
                <w:lang w:bidi="en-US"/>
              </w:rPr>
              <w:t>отпуск</w:t>
            </w:r>
            <w:r w:rsidRPr="00582027">
              <w:rPr>
                <w:rFonts w:eastAsia="Calibri"/>
                <w:lang w:val="de-DE" w:bidi="en-US"/>
              </w:rPr>
              <w:t xml:space="preserve"> </w:t>
            </w:r>
            <w:r w:rsidRPr="00582027">
              <w:rPr>
                <w:rFonts w:eastAsia="Calibri"/>
                <w:lang w:bidi="en-US"/>
              </w:rPr>
              <w:t>для</w:t>
            </w:r>
            <w:r w:rsidRPr="00582027">
              <w:rPr>
                <w:rFonts w:eastAsia="Calibri"/>
                <w:lang w:val="de-DE" w:bidi="en-US"/>
              </w:rPr>
              <w:t xml:space="preserve"> </w:t>
            </w:r>
            <w:r w:rsidRPr="00582027">
              <w:rPr>
                <w:rFonts w:eastAsia="Calibri"/>
                <w:lang w:bidi="en-US"/>
              </w:rPr>
              <w:t>регенерации</w:t>
            </w:r>
            <w:r w:rsidRPr="00582027">
              <w:rPr>
                <w:rFonts w:eastAsia="Calibri"/>
                <w:lang w:val="de-DE" w:bidi="en-US"/>
              </w:rPr>
              <w:t xml:space="preserve">, </w:t>
            </w:r>
            <w:r w:rsidRPr="00582027">
              <w:rPr>
                <w:rFonts w:eastAsia="Calibri"/>
                <w:lang w:bidi="en-US"/>
              </w:rPr>
              <w:t>например</w:t>
            </w:r>
            <w:r w:rsidRPr="00582027">
              <w:rPr>
                <w:rFonts w:eastAsia="Calibri"/>
                <w:lang w:val="de-DE" w:bidi="en-US"/>
              </w:rPr>
              <w:t xml:space="preserve">, </w:t>
            </w:r>
            <w:r>
              <w:rPr>
                <w:rFonts w:eastAsia="Calibri"/>
                <w:lang w:bidi="en-US"/>
              </w:rPr>
              <w:t xml:space="preserve">с </w:t>
            </w:r>
            <w:r w:rsidRPr="00582027">
              <w:rPr>
                <w:rFonts w:eastAsia="Calibri"/>
                <w:lang w:bidi="en-US"/>
              </w:rPr>
              <w:t>сауной</w:t>
            </w:r>
            <w:r w:rsidRPr="00582027">
              <w:rPr>
                <w:rFonts w:eastAsia="Calibri"/>
                <w:lang w:val="de-DE" w:bidi="en-US"/>
              </w:rPr>
              <w:t xml:space="preserve"> </w:t>
            </w:r>
            <w:r w:rsidRPr="00582027">
              <w:rPr>
                <w:rFonts w:eastAsia="Calibri"/>
                <w:lang w:bidi="en-US"/>
              </w:rPr>
              <w:t>и</w:t>
            </w:r>
            <w:r w:rsidRPr="00582027">
              <w:rPr>
                <w:rFonts w:eastAsia="Calibri"/>
                <w:lang w:val="de-DE" w:bidi="en-US"/>
              </w:rPr>
              <w:t xml:space="preserve"> </w:t>
            </w:r>
            <w:r w:rsidRPr="00582027">
              <w:rPr>
                <w:rFonts w:eastAsia="Calibri"/>
                <w:lang w:bidi="en-US"/>
              </w:rPr>
              <w:t>массажем</w:t>
            </w:r>
          </w:p>
        </w:tc>
      </w:tr>
      <w:tr w:rsidR="00FA2B71" w:rsidRPr="00582027" w:rsidTr="00ED20D7">
        <w:trPr>
          <w:trHeight w:val="690"/>
        </w:trPr>
        <w:tc>
          <w:tcPr>
            <w:tcW w:w="3862" w:type="dxa"/>
          </w:tcPr>
          <w:p w:rsidR="00FA2B71" w:rsidRPr="00582027" w:rsidRDefault="00FA2B71" w:rsidP="00FA2B71">
            <w:pPr>
              <w:numPr>
                <w:ilvl w:val="0"/>
                <w:numId w:val="2"/>
              </w:numPr>
              <w:ind w:left="357" w:hanging="357"/>
              <w:contextualSpacing/>
              <w:rPr>
                <w:rFonts w:eastAsia="Calibri"/>
                <w:lang w:val="de-DE" w:bidi="en-US"/>
              </w:rPr>
            </w:pPr>
            <w:r w:rsidRPr="00FA2B71">
              <w:rPr>
                <w:rFonts w:eastAsia="Calibri"/>
                <w:lang w:val="de-DE" w:bidi="en-US"/>
              </w:rPr>
              <w:t>Entspannungsurlaub, der</w:t>
            </w:r>
          </w:p>
          <w:p w:rsidR="00582027" w:rsidRPr="000F125E" w:rsidRDefault="00582027" w:rsidP="00582027">
            <w:pPr>
              <w:contextualSpacing/>
              <w:rPr>
                <w:rFonts w:eastAsia="Calibri"/>
                <w:lang w:val="de-DE" w:bidi="en-US"/>
              </w:rPr>
            </w:pPr>
          </w:p>
          <w:p w:rsidR="000F125E" w:rsidRPr="00FA2B71" w:rsidRDefault="00582027" w:rsidP="000F125E">
            <w:pPr>
              <w:contextualSpacing/>
              <w:rPr>
                <w:rFonts w:eastAsia="Calibri"/>
                <w:lang w:val="de-DE" w:bidi="en-US"/>
              </w:rPr>
            </w:pPr>
            <w:proofErr w:type="spellStart"/>
            <w:r w:rsidRPr="00582027">
              <w:rPr>
                <w:rFonts w:eastAsia="Calibri"/>
                <w:lang w:val="de-DE" w:bidi="en-US"/>
              </w:rPr>
              <w:t>Релаксационный</w:t>
            </w:r>
            <w:proofErr w:type="spellEnd"/>
            <w:r w:rsidRPr="00582027">
              <w:rPr>
                <w:rFonts w:eastAsia="Calibri"/>
                <w:lang w:val="de-DE" w:bidi="en-US"/>
              </w:rPr>
              <w:t xml:space="preserve"> </w:t>
            </w:r>
            <w:proofErr w:type="spellStart"/>
            <w:r w:rsidRPr="00582027">
              <w:rPr>
                <w:rFonts w:eastAsia="Calibri"/>
                <w:lang w:val="de-DE" w:bidi="en-US"/>
              </w:rPr>
              <w:t>отдых</w:t>
            </w:r>
            <w:proofErr w:type="spellEnd"/>
            <w:r w:rsidRPr="00582027">
              <w:rPr>
                <w:rFonts w:eastAsia="Calibri"/>
                <w:lang w:val="de-DE" w:bidi="en-US"/>
              </w:rPr>
              <w:t>,</w:t>
            </w:r>
          </w:p>
        </w:tc>
        <w:tc>
          <w:tcPr>
            <w:tcW w:w="6070" w:type="dxa"/>
          </w:tcPr>
          <w:p w:rsidR="00582027" w:rsidRPr="00582027" w:rsidRDefault="00FA2B71" w:rsidP="00582027">
            <w:pPr>
              <w:numPr>
                <w:ilvl w:val="0"/>
                <w:numId w:val="1"/>
              </w:numPr>
              <w:contextualSpacing/>
              <w:rPr>
                <w:rFonts w:eastAsia="Calibri"/>
                <w:lang w:val="de-DE" w:bidi="en-US"/>
              </w:rPr>
            </w:pPr>
            <w:r w:rsidRPr="00FA2B71">
              <w:rPr>
                <w:rFonts w:eastAsia="Calibri"/>
                <w:lang w:val="de-DE" w:bidi="en-US"/>
              </w:rPr>
              <w:t>Reise auf einem großen Schiff, bei der man viele Länder besuchen kann</w:t>
            </w:r>
            <w:r w:rsidR="00582027" w:rsidRPr="00582027">
              <w:rPr>
                <w:rFonts w:eastAsia="Calibri"/>
                <w:lang w:val="de-DE" w:bidi="en-US"/>
              </w:rPr>
              <w:t xml:space="preserve"> </w:t>
            </w:r>
          </w:p>
          <w:p w:rsidR="00582027" w:rsidRDefault="00582027" w:rsidP="00582027">
            <w:pPr>
              <w:contextualSpacing/>
              <w:rPr>
                <w:rFonts w:eastAsia="Calibri"/>
                <w:lang w:bidi="en-US"/>
              </w:rPr>
            </w:pPr>
          </w:p>
          <w:p w:rsidR="00FA2B71" w:rsidRPr="00FA2B71" w:rsidRDefault="00582027" w:rsidP="00582027">
            <w:pPr>
              <w:contextualSpacing/>
              <w:rPr>
                <w:rFonts w:eastAsia="Calibri"/>
                <w:lang w:val="de-DE" w:bidi="en-US"/>
              </w:rPr>
            </w:pPr>
            <w:r w:rsidRPr="00582027">
              <w:rPr>
                <w:rFonts w:eastAsia="Calibri"/>
                <w:lang w:bidi="en-US"/>
              </w:rPr>
              <w:t>путешествовать</w:t>
            </w:r>
            <w:r w:rsidRPr="00582027">
              <w:rPr>
                <w:rFonts w:eastAsia="Calibri"/>
                <w:lang w:val="de-DE" w:bidi="en-US"/>
              </w:rPr>
              <w:t xml:space="preserve"> </w:t>
            </w:r>
            <w:r w:rsidRPr="00582027">
              <w:rPr>
                <w:rFonts w:eastAsia="Calibri"/>
                <w:lang w:bidi="en-US"/>
              </w:rPr>
              <w:t>на</w:t>
            </w:r>
            <w:r w:rsidRPr="00582027">
              <w:rPr>
                <w:rFonts w:eastAsia="Calibri"/>
                <w:lang w:val="de-DE" w:bidi="en-US"/>
              </w:rPr>
              <w:t xml:space="preserve"> </w:t>
            </w:r>
            <w:r w:rsidRPr="00582027">
              <w:rPr>
                <w:rFonts w:eastAsia="Calibri"/>
                <w:lang w:bidi="en-US"/>
              </w:rPr>
              <w:t>большом</w:t>
            </w:r>
            <w:r w:rsidRPr="00582027">
              <w:rPr>
                <w:rFonts w:eastAsia="Calibri"/>
                <w:lang w:val="de-DE" w:bidi="en-US"/>
              </w:rPr>
              <w:t xml:space="preserve"> </w:t>
            </w:r>
            <w:proofErr w:type="gramStart"/>
            <w:r w:rsidRPr="00582027">
              <w:rPr>
                <w:rFonts w:eastAsia="Calibri"/>
                <w:lang w:bidi="en-US"/>
              </w:rPr>
              <w:t>корабле</w:t>
            </w:r>
            <w:proofErr w:type="gramEnd"/>
            <w:r w:rsidRPr="00582027">
              <w:rPr>
                <w:rFonts w:eastAsia="Calibri"/>
                <w:lang w:val="de-DE" w:bidi="en-US"/>
              </w:rPr>
              <w:t xml:space="preserve">, </w:t>
            </w:r>
            <w:r w:rsidRPr="00582027">
              <w:rPr>
                <w:rFonts w:eastAsia="Calibri"/>
                <w:lang w:bidi="en-US"/>
              </w:rPr>
              <w:t>где</w:t>
            </w:r>
            <w:r w:rsidRPr="00582027">
              <w:rPr>
                <w:rFonts w:eastAsia="Calibri"/>
                <w:lang w:val="de-DE" w:bidi="en-US"/>
              </w:rPr>
              <w:t xml:space="preserve"> </w:t>
            </w:r>
            <w:r w:rsidRPr="00582027">
              <w:rPr>
                <w:rFonts w:eastAsia="Calibri"/>
                <w:lang w:bidi="en-US"/>
              </w:rPr>
              <w:t>вы</w:t>
            </w:r>
            <w:r w:rsidRPr="00582027">
              <w:rPr>
                <w:rFonts w:eastAsia="Calibri"/>
                <w:lang w:val="de-DE" w:bidi="en-US"/>
              </w:rPr>
              <w:t xml:space="preserve"> </w:t>
            </w:r>
            <w:r w:rsidRPr="00582027">
              <w:rPr>
                <w:rFonts w:eastAsia="Calibri"/>
                <w:lang w:bidi="en-US"/>
              </w:rPr>
              <w:t>можете</w:t>
            </w:r>
            <w:r w:rsidRPr="00582027">
              <w:rPr>
                <w:rFonts w:eastAsia="Calibri"/>
                <w:lang w:val="de-DE" w:bidi="en-US"/>
              </w:rPr>
              <w:t xml:space="preserve"> </w:t>
            </w:r>
            <w:r w:rsidRPr="00582027">
              <w:rPr>
                <w:rFonts w:eastAsia="Calibri"/>
                <w:lang w:bidi="en-US"/>
              </w:rPr>
              <w:t>пос</w:t>
            </w:r>
            <w:r>
              <w:rPr>
                <w:rFonts w:eastAsia="Calibri"/>
                <w:lang w:bidi="en-US"/>
              </w:rPr>
              <w:t>ещать</w:t>
            </w:r>
            <w:r w:rsidRPr="00582027">
              <w:rPr>
                <w:rFonts w:eastAsia="Calibri"/>
                <w:lang w:val="de-DE" w:bidi="en-US"/>
              </w:rPr>
              <w:t xml:space="preserve"> </w:t>
            </w:r>
            <w:r w:rsidRPr="00582027">
              <w:rPr>
                <w:rFonts w:eastAsia="Calibri"/>
                <w:lang w:bidi="en-US"/>
              </w:rPr>
              <w:t>многие</w:t>
            </w:r>
            <w:r w:rsidRPr="00582027">
              <w:rPr>
                <w:rFonts w:eastAsia="Calibri"/>
                <w:lang w:val="de-DE" w:bidi="en-US"/>
              </w:rPr>
              <w:t xml:space="preserve"> </w:t>
            </w:r>
            <w:r w:rsidRPr="00582027">
              <w:rPr>
                <w:rFonts w:eastAsia="Calibri"/>
                <w:lang w:bidi="en-US"/>
              </w:rPr>
              <w:t>страны</w:t>
            </w:r>
          </w:p>
        </w:tc>
      </w:tr>
      <w:tr w:rsidR="00FA2B71" w:rsidRPr="00582027" w:rsidTr="00ED20D7">
        <w:trPr>
          <w:trHeight w:val="678"/>
        </w:trPr>
        <w:tc>
          <w:tcPr>
            <w:tcW w:w="3862" w:type="dxa"/>
          </w:tcPr>
          <w:p w:rsidR="00582027" w:rsidRPr="00582027" w:rsidRDefault="00FA2B71" w:rsidP="00582027">
            <w:pPr>
              <w:numPr>
                <w:ilvl w:val="0"/>
                <w:numId w:val="2"/>
              </w:numPr>
              <w:contextualSpacing/>
              <w:rPr>
                <w:rFonts w:eastAsia="Calibri"/>
                <w:lang w:val="de-DE" w:bidi="en-US"/>
              </w:rPr>
            </w:pPr>
            <w:r w:rsidRPr="00FA2B71">
              <w:rPr>
                <w:rFonts w:eastAsia="Calibri"/>
                <w:lang w:val="de-DE" w:bidi="en-US"/>
              </w:rPr>
              <w:t>Erlebnisferien, die</w:t>
            </w:r>
            <w:r w:rsidR="00582027">
              <w:rPr>
                <w:rFonts w:eastAsia="Calibri"/>
                <w:lang w:bidi="en-US"/>
              </w:rPr>
              <w:t xml:space="preserve"> </w:t>
            </w:r>
          </w:p>
          <w:p w:rsidR="00582027" w:rsidRDefault="00582027" w:rsidP="00582027">
            <w:pPr>
              <w:contextualSpacing/>
              <w:rPr>
                <w:rFonts w:eastAsia="Calibri"/>
                <w:lang w:bidi="en-US"/>
              </w:rPr>
            </w:pPr>
          </w:p>
          <w:p w:rsidR="00FA2B71" w:rsidRPr="00FA2B71" w:rsidRDefault="00582027" w:rsidP="00582027">
            <w:pPr>
              <w:contextualSpacing/>
              <w:rPr>
                <w:rFonts w:eastAsia="Calibri"/>
                <w:lang w:val="de-DE" w:bidi="en-US"/>
              </w:rPr>
            </w:pPr>
            <w:r w:rsidRPr="00582027">
              <w:rPr>
                <w:rFonts w:eastAsia="Calibri"/>
                <w:lang w:bidi="en-US"/>
              </w:rPr>
              <w:t>Приключенческий отдых</w:t>
            </w:r>
          </w:p>
        </w:tc>
        <w:tc>
          <w:tcPr>
            <w:tcW w:w="6070" w:type="dxa"/>
          </w:tcPr>
          <w:p w:rsidR="00582027" w:rsidRDefault="00FA2B71" w:rsidP="00C05EC7">
            <w:pPr>
              <w:numPr>
                <w:ilvl w:val="0"/>
                <w:numId w:val="1"/>
              </w:numPr>
              <w:ind w:left="357" w:hanging="357"/>
              <w:contextualSpacing/>
              <w:rPr>
                <w:rFonts w:eastAsia="Calibri"/>
                <w:lang w:val="de-DE" w:bidi="en-US"/>
              </w:rPr>
            </w:pPr>
            <w:r w:rsidRPr="00FA2B71">
              <w:rPr>
                <w:color w:val="000000"/>
                <w:lang w:val="de-DE" w:bidi="en-US"/>
              </w:rPr>
              <w:t>Die Leute buchen Reise, Hotel und Essen in einem Paket</w:t>
            </w:r>
            <w:r w:rsidRPr="00FA2B71">
              <w:rPr>
                <w:rFonts w:eastAsia="Calibri"/>
                <w:color w:val="000000"/>
                <w:lang w:val="de-DE" w:bidi="en-US"/>
              </w:rPr>
              <w:t>, um</w:t>
            </w:r>
            <w:r w:rsidRPr="00FA2B71">
              <w:rPr>
                <w:color w:val="000000"/>
                <w:lang w:val="de-DE" w:bidi="en-US"/>
              </w:rPr>
              <w:t xml:space="preserve"> sich im Urlaub um nichts zu kümmern </w:t>
            </w:r>
          </w:p>
          <w:p w:rsidR="00C05EC7" w:rsidRPr="00C05EC7" w:rsidRDefault="00C05EC7" w:rsidP="00C05EC7">
            <w:pPr>
              <w:ind w:left="357"/>
              <w:contextualSpacing/>
              <w:rPr>
                <w:rFonts w:eastAsia="Calibri"/>
                <w:lang w:val="de-DE" w:bidi="en-US"/>
              </w:rPr>
            </w:pPr>
          </w:p>
          <w:p w:rsidR="00582027" w:rsidRPr="00FA2B71" w:rsidRDefault="00582027" w:rsidP="00582027">
            <w:pPr>
              <w:contextualSpacing/>
              <w:rPr>
                <w:rFonts w:eastAsia="Calibri"/>
                <w:lang w:val="de-DE" w:bidi="en-US"/>
              </w:rPr>
            </w:pPr>
            <w:proofErr w:type="spellStart"/>
            <w:r w:rsidRPr="00582027">
              <w:rPr>
                <w:rFonts w:eastAsia="Calibri"/>
                <w:lang w:val="de-DE" w:bidi="en-US"/>
              </w:rPr>
              <w:t>Люди</w:t>
            </w:r>
            <w:proofErr w:type="spellEnd"/>
            <w:r w:rsidRPr="00582027">
              <w:rPr>
                <w:rFonts w:eastAsia="Calibri"/>
                <w:lang w:val="de-DE" w:bidi="en-US"/>
              </w:rPr>
              <w:t xml:space="preserve"> </w:t>
            </w:r>
            <w:proofErr w:type="spellStart"/>
            <w:r w:rsidRPr="00582027">
              <w:rPr>
                <w:rFonts w:eastAsia="Calibri"/>
                <w:lang w:val="de-DE" w:bidi="en-US"/>
              </w:rPr>
              <w:t>бронируют</w:t>
            </w:r>
            <w:proofErr w:type="spellEnd"/>
            <w:r w:rsidRPr="00582027">
              <w:rPr>
                <w:rFonts w:eastAsia="Calibri"/>
                <w:lang w:val="de-DE" w:bidi="en-US"/>
              </w:rPr>
              <w:t xml:space="preserve"> </w:t>
            </w:r>
            <w:proofErr w:type="spellStart"/>
            <w:r w:rsidRPr="00582027">
              <w:rPr>
                <w:rFonts w:eastAsia="Calibri"/>
                <w:lang w:val="de-DE" w:bidi="en-US"/>
              </w:rPr>
              <w:t>путевки</w:t>
            </w:r>
            <w:proofErr w:type="spellEnd"/>
            <w:r w:rsidRPr="00582027">
              <w:rPr>
                <w:rFonts w:eastAsia="Calibri"/>
                <w:lang w:val="de-DE" w:bidi="en-US"/>
              </w:rPr>
              <w:t xml:space="preserve">, </w:t>
            </w:r>
            <w:proofErr w:type="spellStart"/>
            <w:r w:rsidRPr="00582027">
              <w:rPr>
                <w:rFonts w:eastAsia="Calibri"/>
                <w:lang w:val="de-DE" w:bidi="en-US"/>
              </w:rPr>
              <w:t>гостиницу</w:t>
            </w:r>
            <w:proofErr w:type="spellEnd"/>
            <w:r w:rsidRPr="00582027">
              <w:rPr>
                <w:rFonts w:eastAsia="Calibri"/>
                <w:lang w:val="de-DE" w:bidi="en-US"/>
              </w:rPr>
              <w:t xml:space="preserve"> и </w:t>
            </w:r>
            <w:proofErr w:type="spellStart"/>
            <w:r w:rsidRPr="00582027">
              <w:rPr>
                <w:rFonts w:eastAsia="Calibri"/>
                <w:lang w:val="de-DE" w:bidi="en-US"/>
              </w:rPr>
              <w:t>еду</w:t>
            </w:r>
            <w:proofErr w:type="spellEnd"/>
            <w:r w:rsidRPr="00582027">
              <w:rPr>
                <w:rFonts w:eastAsia="Calibri"/>
                <w:lang w:val="de-DE" w:bidi="en-US"/>
              </w:rPr>
              <w:t xml:space="preserve"> в </w:t>
            </w:r>
            <w:proofErr w:type="spellStart"/>
            <w:r w:rsidRPr="00582027">
              <w:rPr>
                <w:rFonts w:eastAsia="Calibri"/>
                <w:lang w:val="de-DE" w:bidi="en-US"/>
              </w:rPr>
              <w:t>одном</w:t>
            </w:r>
            <w:proofErr w:type="spellEnd"/>
            <w:r w:rsidRPr="00582027">
              <w:rPr>
                <w:rFonts w:eastAsia="Calibri"/>
                <w:lang w:val="de-DE" w:bidi="en-US"/>
              </w:rPr>
              <w:t xml:space="preserve"> </w:t>
            </w:r>
            <w:r>
              <w:rPr>
                <w:rFonts w:eastAsia="Calibri"/>
                <w:lang w:bidi="en-US"/>
              </w:rPr>
              <w:t>месте</w:t>
            </w:r>
            <w:r w:rsidRPr="00582027">
              <w:rPr>
                <w:rFonts w:eastAsia="Calibri"/>
                <w:lang w:val="de-DE" w:bidi="en-US"/>
              </w:rPr>
              <w:t xml:space="preserve">, </w:t>
            </w:r>
            <w:proofErr w:type="spellStart"/>
            <w:r w:rsidRPr="00582027">
              <w:rPr>
                <w:rFonts w:eastAsia="Calibri"/>
                <w:lang w:val="de-DE" w:bidi="en-US"/>
              </w:rPr>
              <w:t>чтобы</w:t>
            </w:r>
            <w:proofErr w:type="spellEnd"/>
            <w:r w:rsidRPr="00582027">
              <w:rPr>
                <w:rFonts w:eastAsia="Calibri"/>
                <w:lang w:val="de-DE" w:bidi="en-US"/>
              </w:rPr>
              <w:t xml:space="preserve"> не </w:t>
            </w:r>
            <w:proofErr w:type="spellStart"/>
            <w:r w:rsidRPr="00582027">
              <w:rPr>
                <w:rFonts w:eastAsia="Calibri"/>
                <w:lang w:val="de-DE" w:bidi="en-US"/>
              </w:rPr>
              <w:t>беспокоиться</w:t>
            </w:r>
            <w:proofErr w:type="spellEnd"/>
            <w:r w:rsidRPr="00582027">
              <w:rPr>
                <w:rFonts w:eastAsia="Calibri"/>
                <w:lang w:val="de-DE" w:bidi="en-US"/>
              </w:rPr>
              <w:t xml:space="preserve"> </w:t>
            </w:r>
            <w:proofErr w:type="spellStart"/>
            <w:r w:rsidRPr="00582027">
              <w:rPr>
                <w:rFonts w:eastAsia="Calibri"/>
                <w:lang w:val="de-DE" w:bidi="en-US"/>
              </w:rPr>
              <w:t>ни</w:t>
            </w:r>
            <w:proofErr w:type="spellEnd"/>
            <w:r w:rsidRPr="00582027">
              <w:rPr>
                <w:rFonts w:eastAsia="Calibri"/>
                <w:lang w:val="de-DE" w:bidi="en-US"/>
              </w:rPr>
              <w:t xml:space="preserve"> о чем </w:t>
            </w:r>
            <w:proofErr w:type="spellStart"/>
            <w:r w:rsidRPr="00582027">
              <w:rPr>
                <w:rFonts w:eastAsia="Calibri"/>
                <w:lang w:val="de-DE" w:bidi="en-US"/>
              </w:rPr>
              <w:t>во</w:t>
            </w:r>
            <w:proofErr w:type="spellEnd"/>
            <w:r w:rsidRPr="00582027">
              <w:rPr>
                <w:rFonts w:eastAsia="Calibri"/>
                <w:lang w:val="de-DE" w:bidi="en-US"/>
              </w:rPr>
              <w:t xml:space="preserve"> </w:t>
            </w:r>
            <w:proofErr w:type="spellStart"/>
            <w:r w:rsidRPr="00582027">
              <w:rPr>
                <w:rFonts w:eastAsia="Calibri"/>
                <w:lang w:val="de-DE" w:bidi="en-US"/>
              </w:rPr>
              <w:t>время</w:t>
            </w:r>
            <w:proofErr w:type="spellEnd"/>
            <w:r w:rsidRPr="00582027">
              <w:rPr>
                <w:rFonts w:eastAsia="Calibri"/>
                <w:lang w:val="de-DE" w:bidi="en-US"/>
              </w:rPr>
              <w:t xml:space="preserve"> </w:t>
            </w:r>
            <w:proofErr w:type="spellStart"/>
            <w:r w:rsidRPr="00582027">
              <w:rPr>
                <w:rFonts w:eastAsia="Calibri"/>
                <w:lang w:val="de-DE" w:bidi="en-US"/>
              </w:rPr>
              <w:t>отпуска</w:t>
            </w:r>
            <w:proofErr w:type="spellEnd"/>
            <w:r w:rsidRPr="00582027">
              <w:rPr>
                <w:rFonts w:eastAsia="Calibri"/>
                <w:lang w:val="de-DE" w:bidi="en-US"/>
              </w:rPr>
              <w:t>.</w:t>
            </w:r>
          </w:p>
        </w:tc>
      </w:tr>
      <w:tr w:rsidR="00FA2B71" w:rsidRPr="00582027" w:rsidTr="00ED20D7">
        <w:trPr>
          <w:trHeight w:val="456"/>
        </w:trPr>
        <w:tc>
          <w:tcPr>
            <w:tcW w:w="3862" w:type="dxa"/>
          </w:tcPr>
          <w:p w:rsidR="00FA2B71" w:rsidRPr="00582027" w:rsidRDefault="00FA2B71" w:rsidP="00FA2B71">
            <w:pPr>
              <w:numPr>
                <w:ilvl w:val="0"/>
                <w:numId w:val="2"/>
              </w:numPr>
              <w:ind w:left="357" w:hanging="357"/>
              <w:contextualSpacing/>
              <w:rPr>
                <w:rFonts w:eastAsia="Calibri"/>
                <w:lang w:val="de-DE" w:bidi="en-US"/>
              </w:rPr>
            </w:pPr>
            <w:r w:rsidRPr="00FA2B71">
              <w:rPr>
                <w:rFonts w:eastAsia="Calibri"/>
                <w:lang w:val="de-DE" w:bidi="en-US"/>
              </w:rPr>
              <w:t>Rücksacktour, die</w:t>
            </w:r>
          </w:p>
          <w:p w:rsidR="00582027" w:rsidRDefault="00582027" w:rsidP="00582027">
            <w:pPr>
              <w:contextualSpacing/>
              <w:rPr>
                <w:rFonts w:eastAsia="Calibri"/>
                <w:lang w:bidi="en-US"/>
              </w:rPr>
            </w:pPr>
          </w:p>
          <w:p w:rsidR="00582027" w:rsidRPr="00FA2B71" w:rsidRDefault="00582027" w:rsidP="00582027">
            <w:pPr>
              <w:contextualSpacing/>
              <w:rPr>
                <w:rFonts w:eastAsia="Calibri"/>
                <w:lang w:val="de-DE" w:bidi="en-US"/>
              </w:rPr>
            </w:pPr>
            <w:proofErr w:type="spellStart"/>
            <w:r w:rsidRPr="00582027">
              <w:rPr>
                <w:rFonts w:eastAsia="Calibri"/>
                <w:lang w:val="de-DE" w:bidi="en-US"/>
              </w:rPr>
              <w:t>Рюкзак-тур</w:t>
            </w:r>
            <w:proofErr w:type="spellEnd"/>
          </w:p>
        </w:tc>
        <w:tc>
          <w:tcPr>
            <w:tcW w:w="6070" w:type="dxa"/>
          </w:tcPr>
          <w:p w:rsidR="00FA2B71" w:rsidRPr="00582027"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bei dem sich Eltern und Kinder wohl fühlen</w:t>
            </w:r>
          </w:p>
          <w:p w:rsidR="00582027" w:rsidRDefault="00582027" w:rsidP="00582027">
            <w:pPr>
              <w:contextualSpacing/>
              <w:rPr>
                <w:rFonts w:eastAsia="Calibri"/>
                <w:lang w:bidi="en-US"/>
              </w:rPr>
            </w:pPr>
          </w:p>
          <w:p w:rsidR="00582027" w:rsidRPr="00FA2B71" w:rsidRDefault="00582027" w:rsidP="00582027">
            <w:pPr>
              <w:contextualSpacing/>
              <w:rPr>
                <w:rFonts w:eastAsia="Calibri"/>
                <w:lang w:val="de-DE" w:bidi="en-US"/>
              </w:rPr>
            </w:pPr>
            <w:proofErr w:type="spellStart"/>
            <w:r w:rsidRPr="00582027">
              <w:rPr>
                <w:rFonts w:eastAsia="Calibri"/>
                <w:lang w:val="de-DE" w:bidi="en-US"/>
              </w:rPr>
              <w:t>Праздники</w:t>
            </w:r>
            <w:proofErr w:type="spellEnd"/>
            <w:r w:rsidRPr="00582027">
              <w:rPr>
                <w:rFonts w:eastAsia="Calibri"/>
                <w:lang w:val="de-DE" w:bidi="en-US"/>
              </w:rPr>
              <w:t xml:space="preserve">, на </w:t>
            </w:r>
            <w:proofErr w:type="spellStart"/>
            <w:r w:rsidRPr="00582027">
              <w:rPr>
                <w:rFonts w:eastAsia="Calibri"/>
                <w:lang w:val="de-DE" w:bidi="en-US"/>
              </w:rPr>
              <w:t>которых</w:t>
            </w:r>
            <w:proofErr w:type="spellEnd"/>
            <w:r w:rsidRPr="00582027">
              <w:rPr>
                <w:rFonts w:eastAsia="Calibri"/>
                <w:lang w:val="de-DE" w:bidi="en-US"/>
              </w:rPr>
              <w:t xml:space="preserve"> </w:t>
            </w:r>
            <w:proofErr w:type="spellStart"/>
            <w:r w:rsidRPr="00582027">
              <w:rPr>
                <w:rFonts w:eastAsia="Calibri"/>
                <w:lang w:val="de-DE" w:bidi="en-US"/>
              </w:rPr>
              <w:t>родители</w:t>
            </w:r>
            <w:proofErr w:type="spellEnd"/>
            <w:r w:rsidRPr="00582027">
              <w:rPr>
                <w:rFonts w:eastAsia="Calibri"/>
                <w:lang w:val="de-DE" w:bidi="en-US"/>
              </w:rPr>
              <w:t xml:space="preserve"> и </w:t>
            </w:r>
            <w:proofErr w:type="spellStart"/>
            <w:r w:rsidRPr="00582027">
              <w:rPr>
                <w:rFonts w:eastAsia="Calibri"/>
                <w:lang w:val="de-DE" w:bidi="en-US"/>
              </w:rPr>
              <w:t>дети</w:t>
            </w:r>
            <w:proofErr w:type="spellEnd"/>
            <w:r w:rsidRPr="00582027">
              <w:rPr>
                <w:rFonts w:eastAsia="Calibri"/>
                <w:lang w:val="de-DE" w:bidi="en-US"/>
              </w:rPr>
              <w:t xml:space="preserve"> </w:t>
            </w:r>
            <w:proofErr w:type="spellStart"/>
            <w:r w:rsidRPr="00582027">
              <w:rPr>
                <w:rFonts w:eastAsia="Calibri"/>
                <w:lang w:val="de-DE" w:bidi="en-US"/>
              </w:rPr>
              <w:t>чувствуют</w:t>
            </w:r>
            <w:proofErr w:type="spellEnd"/>
            <w:r w:rsidRPr="00582027">
              <w:rPr>
                <w:rFonts w:eastAsia="Calibri"/>
                <w:lang w:val="de-DE" w:bidi="en-US"/>
              </w:rPr>
              <w:t xml:space="preserve"> </w:t>
            </w:r>
            <w:proofErr w:type="spellStart"/>
            <w:r w:rsidRPr="00582027">
              <w:rPr>
                <w:rFonts w:eastAsia="Calibri"/>
                <w:lang w:val="de-DE" w:bidi="en-US"/>
              </w:rPr>
              <w:t>себя</w:t>
            </w:r>
            <w:proofErr w:type="spellEnd"/>
            <w:r w:rsidRPr="00582027">
              <w:rPr>
                <w:rFonts w:eastAsia="Calibri"/>
                <w:lang w:val="de-DE" w:bidi="en-US"/>
              </w:rPr>
              <w:t xml:space="preserve"> </w:t>
            </w:r>
            <w:proofErr w:type="spellStart"/>
            <w:r w:rsidRPr="00582027">
              <w:rPr>
                <w:rFonts w:eastAsia="Calibri"/>
                <w:lang w:val="de-DE" w:bidi="en-US"/>
              </w:rPr>
              <w:t>комфортно</w:t>
            </w:r>
            <w:proofErr w:type="spellEnd"/>
          </w:p>
        </w:tc>
      </w:tr>
      <w:tr w:rsidR="00FA2B71" w:rsidRPr="00FA2B71" w:rsidTr="00ED20D7">
        <w:trPr>
          <w:trHeight w:val="456"/>
        </w:trPr>
        <w:tc>
          <w:tcPr>
            <w:tcW w:w="3862" w:type="dxa"/>
          </w:tcPr>
          <w:p w:rsidR="00FA2B71" w:rsidRPr="00C303E6" w:rsidRDefault="00FA2B71" w:rsidP="00FA2B71">
            <w:pPr>
              <w:numPr>
                <w:ilvl w:val="0"/>
                <w:numId w:val="2"/>
              </w:numPr>
              <w:ind w:left="357" w:hanging="357"/>
              <w:contextualSpacing/>
              <w:rPr>
                <w:rFonts w:eastAsia="Calibri"/>
                <w:lang w:val="de-DE" w:bidi="en-US"/>
              </w:rPr>
            </w:pPr>
            <w:r w:rsidRPr="00FA2B71">
              <w:rPr>
                <w:rFonts w:eastAsia="Calibri"/>
                <w:lang w:val="de-DE" w:bidi="en-US"/>
              </w:rPr>
              <w:t>Pauschalreise, die</w:t>
            </w:r>
            <w:r w:rsidR="00C303E6">
              <w:rPr>
                <w:rFonts w:eastAsia="Calibri"/>
                <w:lang w:bidi="en-US"/>
              </w:rPr>
              <w:t xml:space="preserve"> </w:t>
            </w:r>
          </w:p>
          <w:p w:rsidR="00C303E6" w:rsidRDefault="00C303E6" w:rsidP="00C303E6">
            <w:pPr>
              <w:contextualSpacing/>
              <w:rPr>
                <w:rFonts w:eastAsia="Calibri"/>
                <w:lang w:bidi="en-US"/>
              </w:rPr>
            </w:pPr>
          </w:p>
          <w:p w:rsidR="000F125E" w:rsidRPr="00FA2B71" w:rsidRDefault="00C303E6" w:rsidP="00C303E6">
            <w:pPr>
              <w:contextualSpacing/>
              <w:rPr>
                <w:rFonts w:eastAsia="Calibri"/>
                <w:lang w:val="de-DE" w:bidi="en-US"/>
              </w:rPr>
            </w:pPr>
            <w:r w:rsidRPr="00C303E6">
              <w:rPr>
                <w:rFonts w:eastAsia="Calibri"/>
                <w:lang w:val="de-DE" w:bidi="en-US"/>
              </w:rPr>
              <w:t>полностью оплаченная путевка</w:t>
            </w:r>
          </w:p>
        </w:tc>
        <w:tc>
          <w:tcPr>
            <w:tcW w:w="6070" w:type="dxa"/>
          </w:tcPr>
          <w:p w:rsidR="00FA2B71" w:rsidRPr="00C303E6"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auf einem Segelschiff</w:t>
            </w:r>
          </w:p>
          <w:p w:rsidR="00C303E6" w:rsidRDefault="00C303E6" w:rsidP="00C303E6">
            <w:pPr>
              <w:contextualSpacing/>
              <w:rPr>
                <w:rFonts w:eastAsia="Calibri"/>
                <w:lang w:bidi="en-US"/>
              </w:rPr>
            </w:pPr>
          </w:p>
          <w:p w:rsidR="00C303E6" w:rsidRPr="00FA2B71" w:rsidRDefault="00C303E6" w:rsidP="00C303E6">
            <w:pPr>
              <w:contextualSpacing/>
              <w:rPr>
                <w:rFonts w:eastAsia="Calibri"/>
                <w:lang w:val="de-DE" w:bidi="en-US"/>
              </w:rPr>
            </w:pPr>
            <w:r w:rsidRPr="00C303E6">
              <w:rPr>
                <w:rFonts w:eastAsia="Calibri"/>
                <w:lang w:val="de-DE" w:bidi="en-US"/>
              </w:rPr>
              <w:t>Отдых на парусном корабле</w:t>
            </w:r>
          </w:p>
        </w:tc>
      </w:tr>
      <w:tr w:rsidR="00FA2B71" w:rsidRPr="00C303E6" w:rsidTr="00ED20D7">
        <w:trPr>
          <w:trHeight w:val="678"/>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Bildungsreise, die</w:t>
            </w:r>
          </w:p>
          <w:p w:rsidR="000F125E" w:rsidRDefault="000F125E" w:rsidP="000F125E">
            <w:pPr>
              <w:ind w:left="357"/>
              <w:contextualSpacing/>
              <w:rPr>
                <w:rFonts w:eastAsia="Calibri"/>
                <w:lang w:bidi="en-US"/>
              </w:rPr>
            </w:pPr>
          </w:p>
          <w:p w:rsidR="000F125E" w:rsidRPr="00FA2B71" w:rsidRDefault="00582027" w:rsidP="00582027">
            <w:pPr>
              <w:contextualSpacing/>
              <w:rPr>
                <w:rFonts w:eastAsia="Calibri"/>
                <w:lang w:val="de-DE" w:bidi="en-US"/>
              </w:rPr>
            </w:pPr>
            <w:r w:rsidRPr="00582027">
              <w:rPr>
                <w:rFonts w:eastAsia="Calibri"/>
                <w:lang w:val="de-DE" w:bidi="en-US"/>
              </w:rPr>
              <w:t>Образовательная поездка</w:t>
            </w:r>
          </w:p>
        </w:tc>
        <w:tc>
          <w:tcPr>
            <w:tcW w:w="6070" w:type="dxa"/>
          </w:tcPr>
          <w:p w:rsidR="00FA2B71" w:rsidRPr="00C303E6" w:rsidRDefault="00FA2B71" w:rsidP="00FA2B71">
            <w:pPr>
              <w:numPr>
                <w:ilvl w:val="0"/>
                <w:numId w:val="1"/>
              </w:numPr>
              <w:ind w:left="357" w:hanging="357"/>
              <w:contextualSpacing/>
              <w:rPr>
                <w:rFonts w:eastAsia="Calibri"/>
                <w:lang w:val="de-DE" w:bidi="en-US"/>
              </w:rPr>
            </w:pPr>
            <w:r w:rsidRPr="00FA2B71">
              <w:rPr>
                <w:rFonts w:eastAsia="Calibri"/>
                <w:lang w:val="de-DE" w:bidi="en-US"/>
              </w:rPr>
              <w:t>Reise in die Berge, um Wintersport zu treiben</w:t>
            </w:r>
          </w:p>
          <w:p w:rsidR="00C303E6" w:rsidRDefault="00C303E6" w:rsidP="00C303E6">
            <w:pPr>
              <w:contextualSpacing/>
              <w:rPr>
                <w:rFonts w:eastAsia="Calibri"/>
                <w:lang w:bidi="en-US"/>
              </w:rPr>
            </w:pPr>
          </w:p>
          <w:p w:rsidR="00C303E6" w:rsidRPr="00FA2B71" w:rsidRDefault="00C303E6" w:rsidP="00C303E6">
            <w:pPr>
              <w:contextualSpacing/>
              <w:rPr>
                <w:rFonts w:eastAsia="Calibri"/>
                <w:lang w:val="de-DE" w:bidi="en-US"/>
              </w:rPr>
            </w:pPr>
            <w:r w:rsidRPr="00C303E6">
              <w:rPr>
                <w:rFonts w:eastAsia="Calibri"/>
                <w:lang w:val="de-DE" w:bidi="en-US"/>
              </w:rPr>
              <w:t>Поездка в горы для занятий зимними видами спорта</w:t>
            </w:r>
          </w:p>
        </w:tc>
      </w:tr>
      <w:tr w:rsidR="00FA2B71" w:rsidRPr="00C303E6" w:rsidTr="00ED20D7">
        <w:trPr>
          <w:trHeight w:val="690"/>
        </w:trPr>
        <w:tc>
          <w:tcPr>
            <w:tcW w:w="3862" w:type="dxa"/>
          </w:tcPr>
          <w:p w:rsidR="00FA2B71" w:rsidRPr="00C303E6" w:rsidRDefault="00FA2B71" w:rsidP="00FA2B71">
            <w:pPr>
              <w:numPr>
                <w:ilvl w:val="0"/>
                <w:numId w:val="2"/>
              </w:numPr>
              <w:ind w:left="357" w:hanging="357"/>
              <w:contextualSpacing/>
              <w:rPr>
                <w:rFonts w:eastAsia="Calibri"/>
                <w:lang w:val="de-DE" w:bidi="en-US"/>
              </w:rPr>
            </w:pPr>
            <w:r w:rsidRPr="00FA2B71">
              <w:rPr>
                <w:rFonts w:eastAsia="Calibri"/>
                <w:lang w:val="de-DE" w:bidi="en-US"/>
              </w:rPr>
              <w:t>Schulausflug, der</w:t>
            </w:r>
          </w:p>
          <w:p w:rsidR="00C303E6" w:rsidRDefault="00C303E6" w:rsidP="00C303E6">
            <w:pPr>
              <w:contextualSpacing/>
              <w:rPr>
                <w:rFonts w:eastAsia="Calibri"/>
                <w:lang w:bidi="en-US"/>
              </w:rPr>
            </w:pPr>
          </w:p>
          <w:p w:rsidR="00C303E6" w:rsidRPr="00FA2B71" w:rsidRDefault="00C303E6" w:rsidP="00C303E6">
            <w:pPr>
              <w:contextualSpacing/>
              <w:rPr>
                <w:rFonts w:eastAsia="Calibri"/>
                <w:lang w:val="de-DE" w:bidi="en-US"/>
              </w:rPr>
            </w:pPr>
            <w:r w:rsidRPr="00C303E6">
              <w:rPr>
                <w:rFonts w:eastAsia="Calibri"/>
                <w:lang w:val="de-DE" w:bidi="en-US"/>
              </w:rPr>
              <w:t>Школьная поездка</w:t>
            </w:r>
          </w:p>
        </w:tc>
        <w:tc>
          <w:tcPr>
            <w:tcW w:w="6070" w:type="dxa"/>
          </w:tcPr>
          <w:p w:rsidR="00FA2B71" w:rsidRPr="00C303E6" w:rsidRDefault="00FA2B71" w:rsidP="00FA2B71">
            <w:pPr>
              <w:numPr>
                <w:ilvl w:val="0"/>
                <w:numId w:val="1"/>
              </w:numPr>
              <w:ind w:left="357" w:hanging="357"/>
              <w:contextualSpacing/>
              <w:rPr>
                <w:rFonts w:eastAsia="Calibri"/>
                <w:lang w:val="de-DE" w:bidi="en-US"/>
              </w:rPr>
            </w:pPr>
            <w:r w:rsidRPr="00FA2B71">
              <w:rPr>
                <w:rFonts w:eastAsia="Calibri"/>
                <w:lang w:val="de-DE" w:bidi="en-US"/>
              </w:rPr>
              <w:t>Reise, bei der man über die Architektur, Kultur und Geschichte des Urlaubslandes informiert wird</w:t>
            </w:r>
          </w:p>
          <w:p w:rsidR="00C303E6" w:rsidRDefault="00C303E6" w:rsidP="00C303E6">
            <w:pPr>
              <w:contextualSpacing/>
              <w:rPr>
                <w:rFonts w:eastAsia="Calibri"/>
                <w:lang w:bidi="en-US"/>
              </w:rPr>
            </w:pPr>
          </w:p>
          <w:p w:rsidR="00C303E6" w:rsidRPr="00ED20D7" w:rsidRDefault="00C303E6" w:rsidP="00C303E6">
            <w:pPr>
              <w:contextualSpacing/>
              <w:rPr>
                <w:rFonts w:eastAsia="Calibri"/>
                <w:lang w:bidi="en-US"/>
              </w:rPr>
            </w:pPr>
            <w:r w:rsidRPr="00C303E6">
              <w:rPr>
                <w:rFonts w:eastAsia="Calibri"/>
                <w:lang w:val="de-DE" w:bidi="en-US"/>
              </w:rPr>
              <w:t>Путешествие, в ходе которого узнаете об архитектуре, культуре и истории страны отдыха</w:t>
            </w:r>
          </w:p>
        </w:tc>
      </w:tr>
      <w:tr w:rsidR="00FA2B71" w:rsidRPr="00ED20D7" w:rsidTr="00ED20D7">
        <w:trPr>
          <w:trHeight w:val="678"/>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Familienurlaub, der</w:t>
            </w:r>
          </w:p>
          <w:p w:rsidR="000F125E" w:rsidRDefault="000F125E" w:rsidP="000F125E">
            <w:pPr>
              <w:contextualSpacing/>
              <w:rPr>
                <w:rFonts w:eastAsia="Calibri"/>
                <w:lang w:bidi="en-US"/>
              </w:rPr>
            </w:pPr>
          </w:p>
          <w:p w:rsidR="000F125E" w:rsidRPr="00FA2B71" w:rsidRDefault="00C303E6" w:rsidP="000F125E">
            <w:pPr>
              <w:contextualSpacing/>
              <w:rPr>
                <w:rFonts w:eastAsia="Calibri"/>
                <w:lang w:val="de-DE" w:bidi="en-US"/>
              </w:rPr>
            </w:pPr>
            <w:r w:rsidRPr="00C303E6">
              <w:rPr>
                <w:rFonts w:eastAsia="Calibri"/>
                <w:lang w:val="de-DE" w:bidi="en-US"/>
              </w:rPr>
              <w:t>семейный отдых</w:t>
            </w:r>
          </w:p>
        </w:tc>
        <w:tc>
          <w:tcPr>
            <w:tcW w:w="6070" w:type="dxa"/>
          </w:tcPr>
          <w:p w:rsidR="00FA2B71" w:rsidRPr="00C05EC7" w:rsidRDefault="00FA2B71" w:rsidP="00FA2B71">
            <w:pPr>
              <w:numPr>
                <w:ilvl w:val="0"/>
                <w:numId w:val="1"/>
              </w:numPr>
              <w:ind w:left="357" w:hanging="357"/>
              <w:contextualSpacing/>
              <w:rPr>
                <w:rFonts w:eastAsia="Calibri"/>
                <w:b/>
                <w:highlight w:val="yellow"/>
                <w:lang w:val="de-DE" w:bidi="en-US"/>
              </w:rPr>
            </w:pPr>
            <w:r w:rsidRPr="00C05EC7">
              <w:rPr>
                <w:rFonts w:eastAsia="Calibri"/>
                <w:b/>
                <w:highlight w:val="yellow"/>
                <w:lang w:val="de-DE" w:bidi="en-US"/>
              </w:rPr>
              <w:t>Urlaub, der vor allem am Strand verbracht wird</w:t>
            </w:r>
          </w:p>
          <w:p w:rsidR="00ED20D7" w:rsidRDefault="00ED20D7" w:rsidP="00ED20D7">
            <w:pPr>
              <w:contextualSpacing/>
              <w:rPr>
                <w:rFonts w:eastAsia="Calibri"/>
                <w:lang w:bidi="en-US"/>
              </w:rPr>
            </w:pPr>
          </w:p>
          <w:p w:rsidR="00ED20D7" w:rsidRPr="00FA2B71" w:rsidRDefault="00ED20D7" w:rsidP="00ED20D7">
            <w:pPr>
              <w:contextualSpacing/>
              <w:rPr>
                <w:rFonts w:eastAsia="Calibri"/>
                <w:lang w:val="de-DE" w:bidi="en-US"/>
              </w:rPr>
            </w:pPr>
            <w:proofErr w:type="spellStart"/>
            <w:r w:rsidRPr="00ED20D7">
              <w:rPr>
                <w:rFonts w:eastAsia="Calibri"/>
                <w:lang w:val="de-DE" w:bidi="en-US"/>
              </w:rPr>
              <w:t>Отпуск</w:t>
            </w:r>
            <w:proofErr w:type="spellEnd"/>
            <w:r w:rsidRPr="00ED20D7">
              <w:rPr>
                <w:rFonts w:eastAsia="Calibri"/>
                <w:lang w:val="de-DE" w:bidi="en-US"/>
              </w:rPr>
              <w:t xml:space="preserve">, </w:t>
            </w:r>
            <w:proofErr w:type="spellStart"/>
            <w:r w:rsidRPr="00ED20D7">
              <w:rPr>
                <w:rFonts w:eastAsia="Calibri"/>
                <w:lang w:val="de-DE" w:bidi="en-US"/>
              </w:rPr>
              <w:t>который</w:t>
            </w:r>
            <w:proofErr w:type="spellEnd"/>
            <w:r w:rsidRPr="00ED20D7">
              <w:rPr>
                <w:rFonts w:eastAsia="Calibri"/>
                <w:lang w:val="de-DE" w:bidi="en-US"/>
              </w:rPr>
              <w:t xml:space="preserve"> в </w:t>
            </w:r>
            <w:proofErr w:type="spellStart"/>
            <w:r w:rsidRPr="00ED20D7">
              <w:rPr>
                <w:rFonts w:eastAsia="Calibri"/>
                <w:lang w:val="de-DE" w:bidi="en-US"/>
              </w:rPr>
              <w:t>основном</w:t>
            </w:r>
            <w:proofErr w:type="spellEnd"/>
            <w:r w:rsidRPr="00ED20D7">
              <w:rPr>
                <w:rFonts w:eastAsia="Calibri"/>
                <w:lang w:val="de-DE" w:bidi="en-US"/>
              </w:rPr>
              <w:t xml:space="preserve"> </w:t>
            </w:r>
            <w:proofErr w:type="spellStart"/>
            <w:r w:rsidRPr="00ED20D7">
              <w:rPr>
                <w:rFonts w:eastAsia="Calibri"/>
                <w:lang w:val="de-DE" w:bidi="en-US"/>
              </w:rPr>
              <w:t>проводится</w:t>
            </w:r>
            <w:proofErr w:type="spellEnd"/>
            <w:r w:rsidRPr="00ED20D7">
              <w:rPr>
                <w:rFonts w:eastAsia="Calibri"/>
                <w:lang w:val="de-DE" w:bidi="en-US"/>
              </w:rPr>
              <w:t xml:space="preserve"> на </w:t>
            </w:r>
            <w:proofErr w:type="spellStart"/>
            <w:r w:rsidRPr="00ED20D7">
              <w:rPr>
                <w:rFonts w:eastAsia="Calibri"/>
                <w:lang w:val="de-DE" w:bidi="en-US"/>
              </w:rPr>
              <w:t>пляже</w:t>
            </w:r>
            <w:proofErr w:type="spellEnd"/>
          </w:p>
        </w:tc>
      </w:tr>
      <w:tr w:rsidR="00FA2B71" w:rsidRPr="00ED20D7" w:rsidTr="00ED20D7">
        <w:trPr>
          <w:trHeight w:val="690"/>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Sanfter Tourismus, der</w:t>
            </w:r>
          </w:p>
          <w:p w:rsidR="000F125E" w:rsidRDefault="000F125E" w:rsidP="000F125E">
            <w:pPr>
              <w:contextualSpacing/>
              <w:rPr>
                <w:rFonts w:eastAsia="Calibri"/>
                <w:lang w:bidi="en-US"/>
              </w:rPr>
            </w:pPr>
          </w:p>
          <w:p w:rsidR="000F125E" w:rsidRPr="00FA2B71" w:rsidRDefault="00C303E6" w:rsidP="000F125E">
            <w:pPr>
              <w:contextualSpacing/>
              <w:rPr>
                <w:rFonts w:eastAsia="Calibri"/>
                <w:lang w:val="de-DE" w:bidi="en-US"/>
              </w:rPr>
            </w:pPr>
            <w:r w:rsidRPr="00C303E6">
              <w:rPr>
                <w:rFonts w:eastAsia="Calibri"/>
                <w:lang w:val="de-DE" w:bidi="en-US"/>
              </w:rPr>
              <w:t>Устойчивый туризм</w:t>
            </w:r>
          </w:p>
        </w:tc>
        <w:tc>
          <w:tcPr>
            <w:tcW w:w="6070" w:type="dxa"/>
          </w:tcPr>
          <w:p w:rsidR="00FA2B71" w:rsidRPr="00ED20D7"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für Alleinstehende, um neue Freunde zu finden</w:t>
            </w:r>
          </w:p>
          <w:p w:rsidR="00ED20D7" w:rsidRDefault="00ED20D7" w:rsidP="00ED20D7">
            <w:pPr>
              <w:contextualSpacing/>
              <w:rPr>
                <w:rFonts w:eastAsia="Calibri"/>
                <w:lang w:bidi="en-US"/>
              </w:rPr>
            </w:pPr>
          </w:p>
          <w:p w:rsidR="00ED20D7" w:rsidRPr="00FA2B71" w:rsidRDefault="00ED20D7" w:rsidP="00ED20D7">
            <w:pPr>
              <w:contextualSpacing/>
              <w:rPr>
                <w:rFonts w:eastAsia="Calibri"/>
                <w:lang w:val="de-DE" w:bidi="en-US"/>
              </w:rPr>
            </w:pPr>
            <w:proofErr w:type="spellStart"/>
            <w:r w:rsidRPr="00ED20D7">
              <w:rPr>
                <w:rFonts w:eastAsia="Calibri"/>
                <w:lang w:val="de-DE" w:bidi="en-US"/>
              </w:rPr>
              <w:t>Отпуск</w:t>
            </w:r>
            <w:proofErr w:type="spellEnd"/>
            <w:r w:rsidRPr="00ED20D7">
              <w:rPr>
                <w:rFonts w:eastAsia="Calibri"/>
                <w:lang w:val="de-DE" w:bidi="en-US"/>
              </w:rPr>
              <w:t xml:space="preserve"> для </w:t>
            </w:r>
            <w:proofErr w:type="spellStart"/>
            <w:r w:rsidRPr="00ED20D7">
              <w:rPr>
                <w:rFonts w:eastAsia="Calibri"/>
                <w:lang w:val="de-DE" w:bidi="en-US"/>
              </w:rPr>
              <w:t>одиноких</w:t>
            </w:r>
            <w:proofErr w:type="spellEnd"/>
            <w:r w:rsidRPr="00ED20D7">
              <w:rPr>
                <w:rFonts w:eastAsia="Calibri"/>
                <w:lang w:val="de-DE" w:bidi="en-US"/>
              </w:rPr>
              <w:t xml:space="preserve"> </w:t>
            </w:r>
            <w:proofErr w:type="spellStart"/>
            <w:r w:rsidRPr="00ED20D7">
              <w:rPr>
                <w:rFonts w:eastAsia="Calibri"/>
                <w:lang w:val="de-DE" w:bidi="en-US"/>
              </w:rPr>
              <w:t>людей</w:t>
            </w:r>
            <w:proofErr w:type="spellEnd"/>
            <w:r w:rsidRPr="00ED20D7">
              <w:rPr>
                <w:rFonts w:eastAsia="Calibri"/>
                <w:lang w:val="de-DE" w:bidi="en-US"/>
              </w:rPr>
              <w:t xml:space="preserve">, </w:t>
            </w:r>
            <w:proofErr w:type="spellStart"/>
            <w:r w:rsidRPr="00ED20D7">
              <w:rPr>
                <w:rFonts w:eastAsia="Calibri"/>
                <w:lang w:val="de-DE" w:bidi="en-US"/>
              </w:rPr>
              <w:t>чтобы</w:t>
            </w:r>
            <w:proofErr w:type="spellEnd"/>
            <w:r w:rsidRPr="00ED20D7">
              <w:rPr>
                <w:rFonts w:eastAsia="Calibri"/>
                <w:lang w:val="de-DE" w:bidi="en-US"/>
              </w:rPr>
              <w:t xml:space="preserve"> </w:t>
            </w:r>
            <w:proofErr w:type="spellStart"/>
            <w:r w:rsidRPr="00ED20D7">
              <w:rPr>
                <w:rFonts w:eastAsia="Calibri"/>
                <w:lang w:val="de-DE" w:bidi="en-US"/>
              </w:rPr>
              <w:t>завести</w:t>
            </w:r>
            <w:proofErr w:type="spellEnd"/>
            <w:r w:rsidRPr="00ED20D7">
              <w:rPr>
                <w:rFonts w:eastAsia="Calibri"/>
                <w:lang w:val="de-DE" w:bidi="en-US"/>
              </w:rPr>
              <w:t xml:space="preserve"> </w:t>
            </w:r>
            <w:proofErr w:type="spellStart"/>
            <w:r w:rsidRPr="00ED20D7">
              <w:rPr>
                <w:rFonts w:eastAsia="Calibri"/>
                <w:lang w:val="de-DE" w:bidi="en-US"/>
              </w:rPr>
              <w:t>новых</w:t>
            </w:r>
            <w:proofErr w:type="spellEnd"/>
            <w:r w:rsidRPr="00ED20D7">
              <w:rPr>
                <w:rFonts w:eastAsia="Calibri"/>
                <w:lang w:val="de-DE" w:bidi="en-US"/>
              </w:rPr>
              <w:t xml:space="preserve"> </w:t>
            </w:r>
            <w:proofErr w:type="spellStart"/>
            <w:r w:rsidRPr="00ED20D7">
              <w:rPr>
                <w:rFonts w:eastAsia="Calibri"/>
                <w:lang w:val="de-DE" w:bidi="en-US"/>
              </w:rPr>
              <w:t>друзей</w:t>
            </w:r>
            <w:proofErr w:type="spellEnd"/>
          </w:p>
        </w:tc>
      </w:tr>
      <w:tr w:rsidR="00FA2B71" w:rsidRPr="00ED20D7" w:rsidTr="00ED20D7">
        <w:trPr>
          <w:trHeight w:val="678"/>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Segelreise, die</w:t>
            </w:r>
          </w:p>
          <w:p w:rsidR="000F125E" w:rsidRDefault="000F125E" w:rsidP="000F125E">
            <w:pPr>
              <w:contextualSpacing/>
              <w:rPr>
                <w:rFonts w:eastAsia="Calibri"/>
                <w:lang w:bidi="en-US"/>
              </w:rPr>
            </w:pPr>
          </w:p>
          <w:p w:rsidR="000F125E" w:rsidRPr="00FA2B71" w:rsidRDefault="00C303E6" w:rsidP="000F125E">
            <w:pPr>
              <w:contextualSpacing/>
              <w:rPr>
                <w:rFonts w:eastAsia="Calibri"/>
                <w:lang w:val="de-DE" w:bidi="en-US"/>
              </w:rPr>
            </w:pPr>
            <w:r w:rsidRPr="00C303E6">
              <w:rPr>
                <w:rFonts w:eastAsia="Calibri"/>
                <w:lang w:val="de-DE" w:bidi="en-US"/>
              </w:rPr>
              <w:t>Парусное путешествие</w:t>
            </w:r>
          </w:p>
        </w:tc>
        <w:tc>
          <w:tcPr>
            <w:tcW w:w="6070" w:type="dxa"/>
          </w:tcPr>
          <w:p w:rsidR="00FA2B71"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oft in den Bergen, bei dem man lange Spaziergänge unternimmt</w:t>
            </w:r>
          </w:p>
          <w:p w:rsidR="00ED20D7" w:rsidRDefault="00ED20D7" w:rsidP="00ED20D7">
            <w:pPr>
              <w:contextualSpacing/>
              <w:rPr>
                <w:rFonts w:eastAsia="Calibri"/>
                <w:lang w:val="de-DE" w:bidi="en-US"/>
              </w:rPr>
            </w:pPr>
          </w:p>
          <w:p w:rsidR="00ED20D7" w:rsidRPr="00FA2B71" w:rsidRDefault="00ED20D7" w:rsidP="00ED20D7">
            <w:pPr>
              <w:contextualSpacing/>
              <w:rPr>
                <w:rFonts w:eastAsia="Calibri"/>
                <w:lang w:val="de-DE" w:bidi="en-US"/>
              </w:rPr>
            </w:pPr>
            <w:proofErr w:type="spellStart"/>
            <w:r w:rsidRPr="00ED20D7">
              <w:rPr>
                <w:rFonts w:eastAsia="Calibri"/>
                <w:lang w:val="de-DE" w:bidi="en-US"/>
              </w:rPr>
              <w:t>Отпуск</w:t>
            </w:r>
            <w:proofErr w:type="spellEnd"/>
            <w:r w:rsidRPr="00ED20D7">
              <w:rPr>
                <w:rFonts w:eastAsia="Calibri"/>
                <w:lang w:val="de-DE" w:bidi="en-US"/>
              </w:rPr>
              <w:t xml:space="preserve">, часто в </w:t>
            </w:r>
            <w:proofErr w:type="spellStart"/>
            <w:r w:rsidRPr="00ED20D7">
              <w:rPr>
                <w:rFonts w:eastAsia="Calibri"/>
                <w:lang w:val="de-DE" w:bidi="en-US"/>
              </w:rPr>
              <w:t>горах</w:t>
            </w:r>
            <w:proofErr w:type="spellEnd"/>
            <w:r w:rsidRPr="00ED20D7">
              <w:rPr>
                <w:rFonts w:eastAsia="Calibri"/>
                <w:lang w:val="de-DE" w:bidi="en-US"/>
              </w:rPr>
              <w:t xml:space="preserve">, </w:t>
            </w:r>
            <w:proofErr w:type="spellStart"/>
            <w:r w:rsidRPr="00ED20D7">
              <w:rPr>
                <w:rFonts w:eastAsia="Calibri"/>
                <w:lang w:val="de-DE" w:bidi="en-US"/>
              </w:rPr>
              <w:t>где</w:t>
            </w:r>
            <w:proofErr w:type="spellEnd"/>
            <w:r w:rsidRPr="00ED20D7">
              <w:rPr>
                <w:rFonts w:eastAsia="Calibri"/>
                <w:lang w:val="de-DE" w:bidi="en-US"/>
              </w:rPr>
              <w:t xml:space="preserve"> </w:t>
            </w:r>
            <w:proofErr w:type="spellStart"/>
            <w:r w:rsidRPr="00ED20D7">
              <w:rPr>
                <w:rFonts w:eastAsia="Calibri"/>
                <w:lang w:val="de-DE" w:bidi="en-US"/>
              </w:rPr>
              <w:t>вы</w:t>
            </w:r>
            <w:proofErr w:type="spellEnd"/>
            <w:r w:rsidRPr="00ED20D7">
              <w:rPr>
                <w:rFonts w:eastAsia="Calibri"/>
                <w:lang w:val="de-DE" w:bidi="en-US"/>
              </w:rPr>
              <w:t xml:space="preserve"> </w:t>
            </w:r>
            <w:proofErr w:type="spellStart"/>
            <w:r w:rsidRPr="00ED20D7">
              <w:rPr>
                <w:rFonts w:eastAsia="Calibri"/>
                <w:lang w:val="de-DE" w:bidi="en-US"/>
              </w:rPr>
              <w:t>совершаете</w:t>
            </w:r>
            <w:proofErr w:type="spellEnd"/>
            <w:r w:rsidRPr="00ED20D7">
              <w:rPr>
                <w:rFonts w:eastAsia="Calibri"/>
                <w:lang w:val="de-DE" w:bidi="en-US"/>
              </w:rPr>
              <w:t xml:space="preserve"> </w:t>
            </w:r>
            <w:proofErr w:type="spellStart"/>
            <w:r w:rsidRPr="00ED20D7">
              <w:rPr>
                <w:rFonts w:eastAsia="Calibri"/>
                <w:lang w:val="de-DE" w:bidi="en-US"/>
              </w:rPr>
              <w:t>длительные</w:t>
            </w:r>
            <w:proofErr w:type="spellEnd"/>
            <w:r w:rsidRPr="00ED20D7">
              <w:rPr>
                <w:rFonts w:eastAsia="Calibri"/>
                <w:lang w:val="de-DE" w:bidi="en-US"/>
              </w:rPr>
              <w:t xml:space="preserve"> </w:t>
            </w:r>
            <w:proofErr w:type="spellStart"/>
            <w:r w:rsidRPr="00ED20D7">
              <w:rPr>
                <w:rFonts w:eastAsia="Calibri"/>
                <w:lang w:val="de-DE" w:bidi="en-US"/>
              </w:rPr>
              <w:t>прогулки</w:t>
            </w:r>
            <w:proofErr w:type="spellEnd"/>
          </w:p>
        </w:tc>
      </w:tr>
      <w:tr w:rsidR="00FA2B71" w:rsidRPr="00ED20D7" w:rsidTr="00ED20D7">
        <w:trPr>
          <w:trHeight w:val="690"/>
        </w:trPr>
        <w:tc>
          <w:tcPr>
            <w:tcW w:w="3862" w:type="dxa"/>
          </w:tcPr>
          <w:p w:rsidR="00FA2B71" w:rsidRPr="000F125E" w:rsidRDefault="00FA2B71" w:rsidP="00FA2B71">
            <w:pPr>
              <w:numPr>
                <w:ilvl w:val="0"/>
                <w:numId w:val="2"/>
              </w:numPr>
              <w:ind w:left="357" w:hanging="357"/>
              <w:contextualSpacing/>
              <w:rPr>
                <w:rFonts w:eastAsia="Calibri"/>
                <w:lang w:val="de-DE" w:bidi="en-US"/>
              </w:rPr>
            </w:pPr>
            <w:r w:rsidRPr="00FA2B71">
              <w:rPr>
                <w:rFonts w:eastAsia="Calibri"/>
                <w:lang w:val="de-DE" w:bidi="en-US"/>
              </w:rPr>
              <w:t>Single-Reise, die</w:t>
            </w:r>
          </w:p>
          <w:p w:rsidR="000F125E" w:rsidRDefault="000F125E" w:rsidP="000F125E">
            <w:pPr>
              <w:contextualSpacing/>
              <w:rPr>
                <w:rFonts w:eastAsia="Calibri"/>
                <w:lang w:bidi="en-US"/>
              </w:rPr>
            </w:pPr>
          </w:p>
          <w:p w:rsidR="000F125E" w:rsidRPr="00FA2B71" w:rsidRDefault="00C303E6" w:rsidP="000F125E">
            <w:pPr>
              <w:contextualSpacing/>
              <w:rPr>
                <w:rFonts w:eastAsia="Calibri"/>
                <w:lang w:val="de-DE" w:bidi="en-US"/>
              </w:rPr>
            </w:pPr>
            <w:proofErr w:type="spellStart"/>
            <w:r w:rsidRPr="00C303E6">
              <w:rPr>
                <w:rFonts w:eastAsia="Calibri"/>
                <w:lang w:val="de-DE" w:bidi="en-US"/>
              </w:rPr>
              <w:t>Одиночное</w:t>
            </w:r>
            <w:proofErr w:type="spellEnd"/>
            <w:r w:rsidRPr="00C303E6">
              <w:rPr>
                <w:rFonts w:eastAsia="Calibri"/>
                <w:lang w:val="de-DE" w:bidi="en-US"/>
              </w:rPr>
              <w:t xml:space="preserve"> </w:t>
            </w:r>
            <w:proofErr w:type="spellStart"/>
            <w:r w:rsidRPr="00C303E6">
              <w:rPr>
                <w:rFonts w:eastAsia="Calibri"/>
                <w:lang w:val="de-DE" w:bidi="en-US"/>
              </w:rPr>
              <w:t>путешествие</w:t>
            </w:r>
            <w:proofErr w:type="spellEnd"/>
          </w:p>
        </w:tc>
        <w:tc>
          <w:tcPr>
            <w:tcW w:w="6070" w:type="dxa"/>
          </w:tcPr>
          <w:p w:rsidR="00FA2B71" w:rsidRDefault="00FA2B71" w:rsidP="00FA2B71">
            <w:pPr>
              <w:numPr>
                <w:ilvl w:val="0"/>
                <w:numId w:val="1"/>
              </w:numPr>
              <w:ind w:left="357" w:hanging="357"/>
              <w:contextualSpacing/>
              <w:rPr>
                <w:rFonts w:eastAsia="Calibri"/>
                <w:lang w:val="de-DE" w:bidi="en-US"/>
              </w:rPr>
            </w:pPr>
            <w:r w:rsidRPr="00FA2B71">
              <w:rPr>
                <w:rFonts w:eastAsia="Calibri"/>
                <w:lang w:val="de-DE" w:bidi="en-US"/>
              </w:rPr>
              <w:t>Urlaub, bei der man viele Abenteuer erleben kann</w:t>
            </w:r>
          </w:p>
          <w:p w:rsidR="00ED20D7" w:rsidRDefault="00ED20D7" w:rsidP="00ED20D7">
            <w:pPr>
              <w:contextualSpacing/>
              <w:rPr>
                <w:rFonts w:eastAsia="Calibri"/>
                <w:lang w:val="de-DE" w:bidi="en-US"/>
              </w:rPr>
            </w:pPr>
          </w:p>
          <w:p w:rsidR="00ED20D7" w:rsidRPr="00FA2B71" w:rsidRDefault="00ED20D7" w:rsidP="00ED20D7">
            <w:pPr>
              <w:contextualSpacing/>
              <w:rPr>
                <w:rFonts w:eastAsia="Calibri"/>
                <w:lang w:val="de-DE" w:bidi="en-US"/>
              </w:rPr>
            </w:pPr>
            <w:proofErr w:type="spellStart"/>
            <w:r w:rsidRPr="00ED20D7">
              <w:rPr>
                <w:rFonts w:eastAsia="Calibri"/>
                <w:lang w:val="de-DE" w:bidi="en-US"/>
              </w:rPr>
              <w:t>Отдых</w:t>
            </w:r>
            <w:proofErr w:type="spellEnd"/>
            <w:r w:rsidRPr="00ED20D7">
              <w:rPr>
                <w:rFonts w:eastAsia="Calibri"/>
                <w:lang w:val="de-DE" w:bidi="en-US"/>
              </w:rPr>
              <w:t xml:space="preserve">, </w:t>
            </w:r>
            <w:proofErr w:type="spellStart"/>
            <w:r w:rsidRPr="00ED20D7">
              <w:rPr>
                <w:rFonts w:eastAsia="Calibri"/>
                <w:lang w:val="de-DE" w:bidi="en-US"/>
              </w:rPr>
              <w:t>во</w:t>
            </w:r>
            <w:proofErr w:type="spellEnd"/>
            <w:r w:rsidRPr="00ED20D7">
              <w:rPr>
                <w:rFonts w:eastAsia="Calibri"/>
                <w:lang w:val="de-DE" w:bidi="en-US"/>
              </w:rPr>
              <w:t xml:space="preserve"> </w:t>
            </w:r>
            <w:proofErr w:type="spellStart"/>
            <w:r w:rsidRPr="00ED20D7">
              <w:rPr>
                <w:rFonts w:eastAsia="Calibri"/>
                <w:lang w:val="de-DE" w:bidi="en-US"/>
              </w:rPr>
              <w:t>время</w:t>
            </w:r>
            <w:proofErr w:type="spellEnd"/>
            <w:r w:rsidRPr="00ED20D7">
              <w:rPr>
                <w:rFonts w:eastAsia="Calibri"/>
                <w:lang w:val="de-DE" w:bidi="en-US"/>
              </w:rPr>
              <w:t xml:space="preserve"> которого </w:t>
            </w:r>
            <w:proofErr w:type="spellStart"/>
            <w:r w:rsidRPr="00ED20D7">
              <w:rPr>
                <w:rFonts w:eastAsia="Calibri"/>
                <w:lang w:val="de-DE" w:bidi="en-US"/>
              </w:rPr>
              <w:t>вы</w:t>
            </w:r>
            <w:proofErr w:type="spellEnd"/>
            <w:r w:rsidRPr="00ED20D7">
              <w:rPr>
                <w:rFonts w:eastAsia="Calibri"/>
                <w:lang w:val="de-DE" w:bidi="en-US"/>
              </w:rPr>
              <w:t xml:space="preserve"> </w:t>
            </w:r>
            <w:proofErr w:type="spellStart"/>
            <w:r w:rsidRPr="00ED20D7">
              <w:rPr>
                <w:rFonts w:eastAsia="Calibri"/>
                <w:lang w:val="de-DE" w:bidi="en-US"/>
              </w:rPr>
              <w:t>можете</w:t>
            </w:r>
            <w:proofErr w:type="spellEnd"/>
            <w:r w:rsidRPr="00ED20D7">
              <w:rPr>
                <w:rFonts w:eastAsia="Calibri"/>
                <w:lang w:val="de-DE" w:bidi="en-US"/>
              </w:rPr>
              <w:t xml:space="preserve"> </w:t>
            </w:r>
            <w:proofErr w:type="spellStart"/>
            <w:r w:rsidRPr="00ED20D7">
              <w:rPr>
                <w:rFonts w:eastAsia="Calibri"/>
                <w:lang w:val="de-DE" w:bidi="en-US"/>
              </w:rPr>
              <w:t>испытать</w:t>
            </w:r>
            <w:proofErr w:type="spellEnd"/>
            <w:r w:rsidRPr="00ED20D7">
              <w:rPr>
                <w:rFonts w:eastAsia="Calibri"/>
                <w:lang w:val="de-DE" w:bidi="en-US"/>
              </w:rPr>
              <w:t xml:space="preserve"> </w:t>
            </w:r>
            <w:proofErr w:type="spellStart"/>
            <w:r w:rsidRPr="00ED20D7">
              <w:rPr>
                <w:rFonts w:eastAsia="Calibri"/>
                <w:lang w:val="de-DE" w:bidi="en-US"/>
              </w:rPr>
              <w:t>много</w:t>
            </w:r>
            <w:proofErr w:type="spellEnd"/>
            <w:r w:rsidRPr="00ED20D7">
              <w:rPr>
                <w:rFonts w:eastAsia="Calibri"/>
                <w:lang w:val="de-DE" w:bidi="en-US"/>
              </w:rPr>
              <w:t xml:space="preserve"> </w:t>
            </w:r>
            <w:proofErr w:type="spellStart"/>
            <w:r w:rsidRPr="00ED20D7">
              <w:rPr>
                <w:rFonts w:eastAsia="Calibri"/>
                <w:lang w:val="de-DE" w:bidi="en-US"/>
              </w:rPr>
              <w:t>приключений</w:t>
            </w:r>
            <w:proofErr w:type="spellEnd"/>
          </w:p>
        </w:tc>
      </w:tr>
    </w:tbl>
    <w:p w:rsidR="00FA2B71" w:rsidRPr="00FA2B71" w:rsidRDefault="00FA2B71" w:rsidP="00FA2B71">
      <w:pPr>
        <w:spacing w:after="0" w:line="240" w:lineRule="auto"/>
        <w:rPr>
          <w:rFonts w:ascii="Times New Roman" w:eastAsia="Times New Roman" w:hAnsi="Times New Roman" w:cs="Times New Roman"/>
          <w:u w:val="single"/>
          <w:lang w:val="de-DE" w:eastAsia="ru-RU"/>
        </w:rPr>
      </w:pPr>
    </w:p>
    <w:tbl>
      <w:tblPr>
        <w:tblStyle w:val="a3"/>
        <w:tblW w:w="0" w:type="auto"/>
        <w:tblLook w:val="04A0" w:firstRow="1" w:lastRow="0" w:firstColumn="1" w:lastColumn="0" w:noHBand="0" w:noVBand="1"/>
      </w:tblPr>
      <w:tblGrid>
        <w:gridCol w:w="670"/>
        <w:gridCol w:w="670"/>
        <w:gridCol w:w="671"/>
        <w:gridCol w:w="671"/>
        <w:gridCol w:w="671"/>
        <w:gridCol w:w="671"/>
        <w:gridCol w:w="672"/>
        <w:gridCol w:w="672"/>
        <w:gridCol w:w="672"/>
        <w:gridCol w:w="683"/>
        <w:gridCol w:w="683"/>
        <w:gridCol w:w="683"/>
        <w:gridCol w:w="683"/>
        <w:gridCol w:w="683"/>
        <w:gridCol w:w="683"/>
      </w:tblGrid>
      <w:tr w:rsidR="00FA2B71" w:rsidRPr="00FA2B71" w:rsidTr="00AE667A">
        <w:tc>
          <w:tcPr>
            <w:tcW w:w="713" w:type="dxa"/>
          </w:tcPr>
          <w:p w:rsidR="00FA2B71" w:rsidRPr="00FA2B71" w:rsidRDefault="00FA2B71" w:rsidP="00FA2B71">
            <w:pPr>
              <w:rPr>
                <w:lang w:val="de-DE"/>
              </w:rPr>
            </w:pPr>
            <w:r w:rsidRPr="00FA2B71">
              <w:rPr>
                <w:lang w:val="de-DE"/>
              </w:rPr>
              <w:t>1</w:t>
            </w:r>
          </w:p>
        </w:tc>
        <w:tc>
          <w:tcPr>
            <w:tcW w:w="713" w:type="dxa"/>
          </w:tcPr>
          <w:p w:rsidR="00FA2B71" w:rsidRPr="00FA2B71" w:rsidRDefault="00FA2B71" w:rsidP="00FA2B71">
            <w:pPr>
              <w:rPr>
                <w:lang w:val="de-DE"/>
              </w:rPr>
            </w:pPr>
            <w:r w:rsidRPr="00FA2B71">
              <w:rPr>
                <w:lang w:val="de-DE"/>
              </w:rPr>
              <w:t>2</w:t>
            </w:r>
          </w:p>
        </w:tc>
        <w:tc>
          <w:tcPr>
            <w:tcW w:w="713" w:type="dxa"/>
          </w:tcPr>
          <w:p w:rsidR="00FA2B71" w:rsidRPr="00C05EC7" w:rsidRDefault="00FA2B71" w:rsidP="00FA2B71">
            <w:pPr>
              <w:rPr>
                <w:b/>
                <w:highlight w:val="yellow"/>
                <w:lang w:val="de-DE"/>
              </w:rPr>
            </w:pPr>
            <w:r w:rsidRPr="00C05EC7">
              <w:rPr>
                <w:b/>
                <w:highlight w:val="yellow"/>
                <w:lang w:val="de-DE"/>
              </w:rPr>
              <w:t>3</w:t>
            </w:r>
          </w:p>
        </w:tc>
        <w:tc>
          <w:tcPr>
            <w:tcW w:w="713" w:type="dxa"/>
          </w:tcPr>
          <w:p w:rsidR="00FA2B71" w:rsidRPr="00FA2B71" w:rsidRDefault="00FA2B71" w:rsidP="00FA2B71">
            <w:pPr>
              <w:rPr>
                <w:lang w:val="de-DE"/>
              </w:rPr>
            </w:pPr>
            <w:r w:rsidRPr="00FA2B71">
              <w:rPr>
                <w:lang w:val="de-DE"/>
              </w:rPr>
              <w:t>4</w:t>
            </w:r>
          </w:p>
        </w:tc>
        <w:tc>
          <w:tcPr>
            <w:tcW w:w="713" w:type="dxa"/>
          </w:tcPr>
          <w:p w:rsidR="00FA2B71" w:rsidRPr="00FA2B71" w:rsidRDefault="00FA2B71" w:rsidP="00FA2B71">
            <w:pPr>
              <w:rPr>
                <w:lang w:val="de-DE"/>
              </w:rPr>
            </w:pPr>
            <w:r w:rsidRPr="00FA2B71">
              <w:rPr>
                <w:lang w:val="de-DE"/>
              </w:rPr>
              <w:t>5</w:t>
            </w:r>
          </w:p>
        </w:tc>
        <w:tc>
          <w:tcPr>
            <w:tcW w:w="713" w:type="dxa"/>
          </w:tcPr>
          <w:p w:rsidR="00FA2B71" w:rsidRPr="00FA2B71" w:rsidRDefault="00FA2B71" w:rsidP="00FA2B71">
            <w:pPr>
              <w:rPr>
                <w:lang w:val="de-DE"/>
              </w:rPr>
            </w:pPr>
            <w:r w:rsidRPr="00FA2B71">
              <w:rPr>
                <w:lang w:val="de-DE"/>
              </w:rPr>
              <w:t>6</w:t>
            </w:r>
          </w:p>
        </w:tc>
        <w:tc>
          <w:tcPr>
            <w:tcW w:w="714" w:type="dxa"/>
          </w:tcPr>
          <w:p w:rsidR="00FA2B71" w:rsidRPr="00FA2B71" w:rsidRDefault="00FA2B71" w:rsidP="00FA2B71">
            <w:pPr>
              <w:rPr>
                <w:lang w:val="de-DE"/>
              </w:rPr>
            </w:pPr>
            <w:r w:rsidRPr="00FA2B71">
              <w:rPr>
                <w:lang w:val="de-DE"/>
              </w:rPr>
              <w:t>7</w:t>
            </w:r>
          </w:p>
        </w:tc>
        <w:tc>
          <w:tcPr>
            <w:tcW w:w="714" w:type="dxa"/>
          </w:tcPr>
          <w:p w:rsidR="00FA2B71" w:rsidRPr="00FA2B71" w:rsidRDefault="00FA2B71" w:rsidP="00FA2B71">
            <w:pPr>
              <w:rPr>
                <w:lang w:val="de-DE"/>
              </w:rPr>
            </w:pPr>
            <w:r w:rsidRPr="00FA2B71">
              <w:rPr>
                <w:lang w:val="de-DE"/>
              </w:rPr>
              <w:t>8</w:t>
            </w:r>
          </w:p>
        </w:tc>
        <w:tc>
          <w:tcPr>
            <w:tcW w:w="714" w:type="dxa"/>
          </w:tcPr>
          <w:p w:rsidR="00FA2B71" w:rsidRPr="00FA2B71" w:rsidRDefault="00FA2B71" w:rsidP="00FA2B71">
            <w:pPr>
              <w:rPr>
                <w:lang w:val="de-DE"/>
              </w:rPr>
            </w:pPr>
            <w:r w:rsidRPr="00FA2B71">
              <w:rPr>
                <w:lang w:val="de-DE"/>
              </w:rPr>
              <w:t>9</w:t>
            </w:r>
          </w:p>
        </w:tc>
        <w:tc>
          <w:tcPr>
            <w:tcW w:w="714" w:type="dxa"/>
          </w:tcPr>
          <w:p w:rsidR="00FA2B71" w:rsidRPr="00FA2B71" w:rsidRDefault="00FA2B71" w:rsidP="00FA2B71">
            <w:pPr>
              <w:rPr>
                <w:lang w:val="de-DE"/>
              </w:rPr>
            </w:pPr>
            <w:r w:rsidRPr="00FA2B71">
              <w:rPr>
                <w:lang w:val="de-DE"/>
              </w:rPr>
              <w:t>10</w:t>
            </w:r>
          </w:p>
        </w:tc>
        <w:tc>
          <w:tcPr>
            <w:tcW w:w="714" w:type="dxa"/>
          </w:tcPr>
          <w:p w:rsidR="00FA2B71" w:rsidRPr="00FA2B71" w:rsidRDefault="00FA2B71" w:rsidP="00FA2B71">
            <w:pPr>
              <w:rPr>
                <w:lang w:val="de-DE"/>
              </w:rPr>
            </w:pPr>
            <w:r w:rsidRPr="00FA2B71">
              <w:rPr>
                <w:lang w:val="de-DE"/>
              </w:rPr>
              <w:t>11</w:t>
            </w:r>
          </w:p>
        </w:tc>
        <w:tc>
          <w:tcPr>
            <w:tcW w:w="714" w:type="dxa"/>
          </w:tcPr>
          <w:p w:rsidR="00FA2B71" w:rsidRPr="00FA2B71" w:rsidRDefault="00FA2B71" w:rsidP="00FA2B71">
            <w:pPr>
              <w:rPr>
                <w:lang w:val="de-DE"/>
              </w:rPr>
            </w:pPr>
            <w:r w:rsidRPr="00FA2B71">
              <w:rPr>
                <w:lang w:val="de-DE"/>
              </w:rPr>
              <w:t>12</w:t>
            </w:r>
          </w:p>
        </w:tc>
        <w:tc>
          <w:tcPr>
            <w:tcW w:w="714" w:type="dxa"/>
          </w:tcPr>
          <w:p w:rsidR="00FA2B71" w:rsidRPr="00FA2B71" w:rsidRDefault="00FA2B71" w:rsidP="00FA2B71">
            <w:pPr>
              <w:rPr>
                <w:lang w:val="de-DE"/>
              </w:rPr>
            </w:pPr>
            <w:r w:rsidRPr="00FA2B71">
              <w:rPr>
                <w:lang w:val="de-DE"/>
              </w:rPr>
              <w:t>13</w:t>
            </w:r>
          </w:p>
        </w:tc>
        <w:tc>
          <w:tcPr>
            <w:tcW w:w="714" w:type="dxa"/>
          </w:tcPr>
          <w:p w:rsidR="00FA2B71" w:rsidRPr="00FA2B71" w:rsidRDefault="00FA2B71" w:rsidP="00FA2B71">
            <w:pPr>
              <w:rPr>
                <w:lang w:val="de-DE"/>
              </w:rPr>
            </w:pPr>
            <w:r w:rsidRPr="00FA2B71">
              <w:rPr>
                <w:lang w:val="de-DE"/>
              </w:rPr>
              <w:t>14</w:t>
            </w:r>
          </w:p>
        </w:tc>
        <w:tc>
          <w:tcPr>
            <w:tcW w:w="714" w:type="dxa"/>
          </w:tcPr>
          <w:p w:rsidR="00FA2B71" w:rsidRPr="00FA2B71" w:rsidRDefault="00FA2B71" w:rsidP="00FA2B71">
            <w:pPr>
              <w:rPr>
                <w:lang w:val="de-DE"/>
              </w:rPr>
            </w:pPr>
            <w:r w:rsidRPr="00FA2B71">
              <w:rPr>
                <w:lang w:val="de-DE"/>
              </w:rPr>
              <w:t>15</w:t>
            </w:r>
          </w:p>
        </w:tc>
      </w:tr>
      <w:tr w:rsidR="00FA2B71" w:rsidRPr="00FA2B71" w:rsidTr="00AE667A">
        <w:tc>
          <w:tcPr>
            <w:tcW w:w="713" w:type="dxa"/>
          </w:tcPr>
          <w:p w:rsidR="00FA2B71" w:rsidRPr="00FA2B71" w:rsidRDefault="00C05EC7" w:rsidP="00FA2B71">
            <w:pPr>
              <w:rPr>
                <w:u w:val="single"/>
                <w:lang w:val="de-DE"/>
              </w:rPr>
            </w:pPr>
            <w:r>
              <w:rPr>
                <w:u w:val="single"/>
                <w:lang w:val="de-DE"/>
              </w:rPr>
              <w:t>n</w:t>
            </w:r>
          </w:p>
        </w:tc>
        <w:tc>
          <w:tcPr>
            <w:tcW w:w="713" w:type="dxa"/>
          </w:tcPr>
          <w:p w:rsidR="00FA2B71" w:rsidRPr="00FA2B71" w:rsidRDefault="00C05EC7" w:rsidP="00FA2B71">
            <w:pPr>
              <w:rPr>
                <w:u w:val="single"/>
                <w:lang w:val="de-DE"/>
              </w:rPr>
            </w:pPr>
            <w:r>
              <w:rPr>
                <w:u w:val="single"/>
                <w:lang w:val="de-DE"/>
              </w:rPr>
              <w:t>f</w:t>
            </w:r>
          </w:p>
        </w:tc>
        <w:tc>
          <w:tcPr>
            <w:tcW w:w="713" w:type="dxa"/>
          </w:tcPr>
          <w:p w:rsidR="00FA2B71" w:rsidRPr="00C05EC7" w:rsidRDefault="00C05EC7" w:rsidP="00FA2B71">
            <w:pPr>
              <w:rPr>
                <w:b/>
                <w:highlight w:val="yellow"/>
                <w:u w:val="single"/>
                <w:lang w:val="de-DE"/>
              </w:rPr>
            </w:pPr>
            <w:r w:rsidRPr="00C05EC7">
              <w:rPr>
                <w:b/>
                <w:highlight w:val="yellow"/>
                <w:u w:val="single"/>
                <w:lang w:val="de-DE"/>
              </w:rPr>
              <w:t xml:space="preserve">1 </w:t>
            </w:r>
          </w:p>
        </w:tc>
        <w:tc>
          <w:tcPr>
            <w:tcW w:w="713" w:type="dxa"/>
          </w:tcPr>
          <w:p w:rsidR="00FA2B71" w:rsidRPr="00FA2B71" w:rsidRDefault="00C05EC7" w:rsidP="00FA2B71">
            <w:pPr>
              <w:rPr>
                <w:u w:val="single"/>
                <w:lang w:val="de-DE"/>
              </w:rPr>
            </w:pPr>
            <w:r>
              <w:rPr>
                <w:u w:val="single"/>
                <w:lang w:val="de-DE"/>
              </w:rPr>
              <w:t>j</w:t>
            </w:r>
          </w:p>
        </w:tc>
        <w:tc>
          <w:tcPr>
            <w:tcW w:w="713" w:type="dxa"/>
          </w:tcPr>
          <w:p w:rsidR="00FA2B71" w:rsidRPr="00FA2B71" w:rsidRDefault="00C05EC7" w:rsidP="00FA2B71">
            <w:pPr>
              <w:rPr>
                <w:u w:val="single"/>
                <w:lang w:val="de-DE"/>
              </w:rPr>
            </w:pPr>
            <w:r>
              <w:rPr>
                <w:u w:val="single"/>
                <w:lang w:val="de-DE"/>
              </w:rPr>
              <w:t>d</w:t>
            </w:r>
          </w:p>
        </w:tc>
        <w:tc>
          <w:tcPr>
            <w:tcW w:w="713" w:type="dxa"/>
          </w:tcPr>
          <w:p w:rsidR="00FA2B71" w:rsidRPr="00FA2B71" w:rsidRDefault="00C05EC7" w:rsidP="00FA2B71">
            <w:pPr>
              <w:rPr>
                <w:u w:val="single"/>
                <w:lang w:val="de-DE"/>
              </w:rPr>
            </w:pPr>
            <w:r>
              <w:rPr>
                <w:u w:val="single"/>
                <w:lang w:val="de-DE"/>
              </w:rPr>
              <w:t>e</w:t>
            </w:r>
          </w:p>
        </w:tc>
        <w:tc>
          <w:tcPr>
            <w:tcW w:w="714" w:type="dxa"/>
          </w:tcPr>
          <w:p w:rsidR="00FA2B71" w:rsidRPr="00FA2B71" w:rsidRDefault="00C05EC7" w:rsidP="00FA2B71">
            <w:pPr>
              <w:rPr>
                <w:u w:val="single"/>
                <w:lang w:val="de-DE"/>
              </w:rPr>
            </w:pPr>
            <w:r>
              <w:rPr>
                <w:u w:val="single"/>
                <w:lang w:val="de-DE"/>
              </w:rPr>
              <w:t>o</w:t>
            </w:r>
          </w:p>
        </w:tc>
        <w:tc>
          <w:tcPr>
            <w:tcW w:w="714" w:type="dxa"/>
          </w:tcPr>
          <w:p w:rsidR="00FA2B71" w:rsidRPr="00FA2B71" w:rsidRDefault="00C05EC7" w:rsidP="00FA2B71">
            <w:pPr>
              <w:rPr>
                <w:u w:val="single"/>
                <w:lang w:val="de-DE"/>
              </w:rPr>
            </w:pPr>
            <w:r>
              <w:rPr>
                <w:u w:val="single"/>
                <w:lang w:val="de-DE"/>
              </w:rPr>
              <w:t>c</w:t>
            </w:r>
          </w:p>
        </w:tc>
        <w:tc>
          <w:tcPr>
            <w:tcW w:w="714" w:type="dxa"/>
          </w:tcPr>
          <w:p w:rsidR="00FA2B71" w:rsidRPr="00FA2B71" w:rsidRDefault="00C05EC7" w:rsidP="00FA2B71">
            <w:pPr>
              <w:rPr>
                <w:u w:val="single"/>
                <w:lang w:val="de-DE"/>
              </w:rPr>
            </w:pPr>
            <w:r>
              <w:rPr>
                <w:u w:val="single"/>
                <w:lang w:val="de-DE"/>
              </w:rPr>
              <w:t>g</w:t>
            </w:r>
          </w:p>
        </w:tc>
        <w:tc>
          <w:tcPr>
            <w:tcW w:w="714" w:type="dxa"/>
          </w:tcPr>
          <w:p w:rsidR="00FA2B71" w:rsidRPr="00FA2B71" w:rsidRDefault="00C05EC7" w:rsidP="00FA2B71">
            <w:pPr>
              <w:rPr>
                <w:u w:val="single"/>
                <w:lang w:val="de-DE"/>
              </w:rPr>
            </w:pPr>
            <w:r>
              <w:rPr>
                <w:u w:val="single"/>
                <w:lang w:val="de-DE"/>
              </w:rPr>
              <w:t>k</w:t>
            </w:r>
          </w:p>
        </w:tc>
        <w:tc>
          <w:tcPr>
            <w:tcW w:w="714" w:type="dxa"/>
          </w:tcPr>
          <w:p w:rsidR="00FA2B71" w:rsidRPr="00FA2B71" w:rsidRDefault="00ED20D7" w:rsidP="00FA2B71">
            <w:pPr>
              <w:rPr>
                <w:u w:val="single"/>
                <w:lang w:val="de-DE"/>
              </w:rPr>
            </w:pPr>
            <w:r>
              <w:rPr>
                <w:u w:val="single"/>
                <w:lang w:val="de-DE"/>
              </w:rPr>
              <w:t>a</w:t>
            </w:r>
          </w:p>
        </w:tc>
        <w:tc>
          <w:tcPr>
            <w:tcW w:w="714" w:type="dxa"/>
          </w:tcPr>
          <w:p w:rsidR="00FA2B71" w:rsidRPr="00FA2B71" w:rsidRDefault="00C05EC7" w:rsidP="00FA2B71">
            <w:pPr>
              <w:rPr>
                <w:u w:val="single"/>
                <w:lang w:val="de-DE"/>
              </w:rPr>
            </w:pPr>
            <w:r>
              <w:rPr>
                <w:u w:val="single"/>
                <w:lang w:val="de-DE"/>
              </w:rPr>
              <w:t>h</w:t>
            </w:r>
          </w:p>
        </w:tc>
        <w:tc>
          <w:tcPr>
            <w:tcW w:w="714" w:type="dxa"/>
          </w:tcPr>
          <w:p w:rsidR="00FA2B71" w:rsidRPr="00FA2B71" w:rsidRDefault="00C05EC7" w:rsidP="00FA2B71">
            <w:pPr>
              <w:rPr>
                <w:u w:val="single"/>
                <w:lang w:val="de-DE"/>
              </w:rPr>
            </w:pPr>
            <w:r>
              <w:rPr>
                <w:u w:val="single"/>
                <w:lang w:val="de-DE"/>
              </w:rPr>
              <w:t>b</w:t>
            </w:r>
          </w:p>
        </w:tc>
        <w:tc>
          <w:tcPr>
            <w:tcW w:w="714" w:type="dxa"/>
          </w:tcPr>
          <w:p w:rsidR="00FA2B71" w:rsidRPr="00FA2B71" w:rsidRDefault="00C05EC7" w:rsidP="00FA2B71">
            <w:pPr>
              <w:rPr>
                <w:u w:val="single"/>
                <w:lang w:val="de-DE"/>
              </w:rPr>
            </w:pPr>
            <w:r>
              <w:rPr>
                <w:u w:val="single"/>
                <w:lang w:val="de-DE"/>
              </w:rPr>
              <w:t>i</w:t>
            </w:r>
          </w:p>
        </w:tc>
        <w:tc>
          <w:tcPr>
            <w:tcW w:w="714" w:type="dxa"/>
          </w:tcPr>
          <w:p w:rsidR="00FA2B71" w:rsidRPr="00ED20D7" w:rsidRDefault="00C05EC7" w:rsidP="00FA2B71">
            <w:pPr>
              <w:rPr>
                <w:u w:val="single"/>
                <w:lang w:val="en-US"/>
              </w:rPr>
            </w:pPr>
            <w:r>
              <w:rPr>
                <w:u w:val="single"/>
                <w:lang w:val="en-US"/>
              </w:rPr>
              <w:t>m</w:t>
            </w:r>
          </w:p>
        </w:tc>
      </w:tr>
    </w:tbl>
    <w:p w:rsidR="006103B9" w:rsidRDefault="006103B9" w:rsidP="00A27055">
      <w:pPr>
        <w:spacing w:after="0" w:line="240" w:lineRule="auto"/>
        <w:rPr>
          <w:rFonts w:ascii="Times New Roman" w:eastAsia="Times New Roman" w:hAnsi="Times New Roman" w:cs="Times New Roman"/>
          <w:lang w:eastAsia="ru-RU"/>
        </w:rPr>
      </w:pPr>
    </w:p>
    <w:p w:rsidR="006103B9" w:rsidRDefault="006103B9" w:rsidP="00A27055">
      <w:pPr>
        <w:spacing w:after="0" w:line="240" w:lineRule="auto"/>
        <w:rPr>
          <w:rFonts w:ascii="Times New Roman" w:eastAsia="Times New Roman" w:hAnsi="Times New Roman" w:cs="Times New Roman"/>
          <w:lang w:eastAsia="ru-RU"/>
        </w:rPr>
      </w:pPr>
    </w:p>
    <w:p w:rsidR="00A27055" w:rsidRPr="00A27055" w:rsidRDefault="00FA2B71" w:rsidP="00A27055">
      <w:pPr>
        <w:spacing w:after="0" w:line="240" w:lineRule="auto"/>
        <w:rPr>
          <w:rFonts w:ascii="Times New Roman" w:eastAsia="Times New Roman" w:hAnsi="Times New Roman" w:cs="Times New Roman"/>
          <w:color w:val="000000"/>
          <w:lang w:eastAsia="ru-RU"/>
        </w:rPr>
      </w:pPr>
      <w:r w:rsidRPr="00A27055">
        <w:rPr>
          <w:rFonts w:ascii="Times New Roman" w:eastAsia="Times New Roman" w:hAnsi="Times New Roman" w:cs="Times New Roman"/>
          <w:lang w:eastAsia="ru-RU"/>
        </w:rPr>
        <w:lastRenderedPageBreak/>
        <w:t>Задание 2</w:t>
      </w:r>
      <w:proofErr w:type="gramStart"/>
      <w:r w:rsidRPr="00FA2B71">
        <w:rPr>
          <w:rFonts w:ascii="Times New Roman" w:eastAsia="Times New Roman" w:hAnsi="Times New Roman" w:cs="Times New Roman"/>
          <w:lang w:val="de-DE" w:eastAsia="ru-RU"/>
        </w:rPr>
        <w:t xml:space="preserve">  </w:t>
      </w:r>
      <w:r w:rsidRPr="00A27055">
        <w:rPr>
          <w:rFonts w:ascii="Times New Roman" w:eastAsia="Times New Roman" w:hAnsi="Times New Roman" w:cs="Times New Roman"/>
          <w:lang w:eastAsia="ru-RU"/>
        </w:rPr>
        <w:t>О</w:t>
      </w:r>
      <w:proofErr w:type="gramEnd"/>
      <w:r w:rsidRPr="00A27055">
        <w:rPr>
          <w:rFonts w:ascii="Times New Roman" w:eastAsia="Times New Roman" w:hAnsi="Times New Roman" w:cs="Times New Roman"/>
          <w:lang w:eastAsia="ru-RU"/>
        </w:rPr>
        <w:t>пределите какую форму туризма предпочитают люди</w:t>
      </w:r>
      <w:r w:rsidR="00A27055" w:rsidRPr="00A27055">
        <w:rPr>
          <w:rFonts w:ascii="Times New Roman" w:eastAsia="Times New Roman" w:hAnsi="Times New Roman" w:cs="Times New Roman"/>
          <w:lang w:val="de-DE" w:eastAsia="ru-RU"/>
        </w:rPr>
        <w:t xml:space="preserve"> </w:t>
      </w:r>
      <w:r w:rsidR="00A27055" w:rsidRPr="00A27055">
        <w:rPr>
          <w:rFonts w:ascii="Times New Roman" w:eastAsia="Times New Roman" w:hAnsi="Times New Roman" w:cs="Times New Roman"/>
          <w:lang w:eastAsia="ru-RU"/>
        </w:rPr>
        <w:t>(</w:t>
      </w:r>
      <w:r w:rsidR="00A27055" w:rsidRPr="00FA2B71">
        <w:rPr>
          <w:rFonts w:ascii="Times New Roman" w:eastAsia="Times New Roman" w:hAnsi="Times New Roman" w:cs="Times New Roman"/>
          <w:lang w:val="de-DE" w:eastAsia="ru-RU"/>
        </w:rPr>
        <w:t xml:space="preserve">Wanderurlaub, Segelreise, Geschäftsreise </w:t>
      </w:r>
      <w:r w:rsidR="00A27055" w:rsidRPr="00FA2B71">
        <w:rPr>
          <w:rFonts w:ascii="Times New Roman" w:eastAsia="Times New Roman" w:hAnsi="Times New Roman" w:cs="Times New Roman"/>
          <w:color w:val="000000"/>
          <w:lang w:val="de-DE" w:eastAsia="ru-RU"/>
        </w:rPr>
        <w:t>oder Campingurlaub</w:t>
      </w:r>
      <w:r w:rsidR="00A27055" w:rsidRPr="00A27055">
        <w:rPr>
          <w:rFonts w:ascii="Times New Roman" w:eastAsia="Times New Roman" w:hAnsi="Times New Roman" w:cs="Times New Roman"/>
          <w:color w:val="000000"/>
          <w:lang w:eastAsia="ru-RU"/>
        </w:rPr>
        <w:t>)</w:t>
      </w:r>
      <w:r w:rsidR="00A27055" w:rsidRPr="00A27055">
        <w:rPr>
          <w:rFonts w:ascii="Times New Roman" w:eastAsia="Times New Roman" w:hAnsi="Times New Roman" w:cs="Times New Roman"/>
          <w:lang w:eastAsia="ru-RU"/>
        </w:rPr>
        <w:t xml:space="preserve"> </w:t>
      </w:r>
      <w:r w:rsidR="00A27055" w:rsidRPr="00A27055">
        <w:rPr>
          <w:rFonts w:ascii="Times New Roman" w:eastAsia="Times New Roman" w:hAnsi="Times New Roman" w:cs="Times New Roman"/>
          <w:color w:val="000000"/>
          <w:lang w:eastAsia="ru-RU"/>
        </w:rPr>
        <w:t>Переведите ниже следующие тексты.</w:t>
      </w: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77"/>
        <w:gridCol w:w="3003"/>
      </w:tblGrid>
      <w:tr w:rsidR="00FA2B71" w:rsidRPr="00FA2B71" w:rsidTr="00AE667A">
        <w:tc>
          <w:tcPr>
            <w:tcW w:w="3477" w:type="dxa"/>
          </w:tcPr>
          <w:p w:rsidR="00FA2B71" w:rsidRPr="00FA2B71" w:rsidRDefault="00FA2B71" w:rsidP="00FA2B71">
            <w:pPr>
              <w:jc w:val="center"/>
              <w:rPr>
                <w:u w:val="single"/>
                <w:lang w:val="de-DE"/>
              </w:rPr>
            </w:pPr>
            <w:r w:rsidRPr="00FA2B71">
              <w:rPr>
                <w:noProof/>
              </w:rPr>
              <w:drawing>
                <wp:inline distT="0" distB="0" distL="0" distR="0" wp14:anchorId="33367CDA" wp14:editId="4C6080D9">
                  <wp:extent cx="2457450" cy="1636662"/>
                  <wp:effectExtent l="19050" t="0" r="0" b="0"/>
                  <wp:docPr id="1" name="Рисунок 1"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Ähnliches Foto"/>
                          <pic:cNvPicPr>
                            <a:picLocks noChangeAspect="1" noChangeArrowheads="1"/>
                          </pic:cNvPicPr>
                        </pic:nvPicPr>
                        <pic:blipFill>
                          <a:blip r:embed="rId6" cstate="print"/>
                          <a:srcRect/>
                          <a:stretch>
                            <a:fillRect/>
                          </a:stretch>
                        </pic:blipFill>
                        <pic:spPr bwMode="auto">
                          <a:xfrm>
                            <a:off x="0" y="0"/>
                            <a:ext cx="2459910" cy="1638301"/>
                          </a:xfrm>
                          <a:prstGeom prst="rect">
                            <a:avLst/>
                          </a:prstGeom>
                          <a:noFill/>
                          <a:ln w="9525">
                            <a:noFill/>
                            <a:miter lim="800000"/>
                            <a:headEnd/>
                            <a:tailEnd/>
                          </a:ln>
                        </pic:spPr>
                      </pic:pic>
                    </a:graphicData>
                  </a:graphic>
                </wp:inline>
              </w:drawing>
            </w:r>
          </w:p>
        </w:tc>
        <w:tc>
          <w:tcPr>
            <w:tcW w:w="3003" w:type="dxa"/>
          </w:tcPr>
          <w:p w:rsidR="00FA2B71" w:rsidRPr="00FA2B71" w:rsidRDefault="00FA2B71" w:rsidP="00FA2B71">
            <w:pPr>
              <w:jc w:val="center"/>
              <w:rPr>
                <w:u w:val="single"/>
                <w:lang w:val="de-DE"/>
              </w:rPr>
            </w:pPr>
            <w:r w:rsidRPr="00FA2B71">
              <w:rPr>
                <w:noProof/>
              </w:rPr>
              <w:drawing>
                <wp:inline distT="0" distB="0" distL="0" distR="0" wp14:anchorId="2D3BF3E1" wp14:editId="7007B98E">
                  <wp:extent cx="2206625" cy="1654969"/>
                  <wp:effectExtent l="19050" t="0" r="3175" b="0"/>
                  <wp:docPr id="2" name="Рисунок 4"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Ähnliches Foto"/>
                          <pic:cNvPicPr>
                            <a:picLocks noChangeAspect="1" noChangeArrowheads="1"/>
                          </pic:cNvPicPr>
                        </pic:nvPicPr>
                        <pic:blipFill>
                          <a:blip r:embed="rId7" cstate="print"/>
                          <a:srcRect/>
                          <a:stretch>
                            <a:fillRect/>
                          </a:stretch>
                        </pic:blipFill>
                        <pic:spPr bwMode="auto">
                          <a:xfrm>
                            <a:off x="0" y="0"/>
                            <a:ext cx="2206625" cy="1654969"/>
                          </a:xfrm>
                          <a:prstGeom prst="rect">
                            <a:avLst/>
                          </a:prstGeom>
                          <a:noFill/>
                          <a:ln w="9525">
                            <a:noFill/>
                            <a:miter lim="800000"/>
                            <a:headEnd/>
                            <a:tailEnd/>
                          </a:ln>
                        </pic:spPr>
                      </pic:pic>
                    </a:graphicData>
                  </a:graphic>
                </wp:inline>
              </w:drawing>
            </w:r>
          </w:p>
        </w:tc>
      </w:tr>
      <w:tr w:rsidR="00FA2B71" w:rsidRPr="00582027" w:rsidTr="00AE667A">
        <w:tc>
          <w:tcPr>
            <w:tcW w:w="3477" w:type="dxa"/>
          </w:tcPr>
          <w:p w:rsidR="00FA2B71" w:rsidRPr="00FA2B71" w:rsidRDefault="00FA2B71" w:rsidP="00FA2B71">
            <w:pPr>
              <w:rPr>
                <w:lang w:val="de-DE"/>
              </w:rPr>
            </w:pPr>
            <w:r w:rsidRPr="00FA2B71">
              <w:rPr>
                <w:lang w:val="de-DE"/>
              </w:rPr>
              <w:t xml:space="preserve">1. Die Familie Schneider zieht sich im Sommer vor, einen </w:t>
            </w:r>
            <w:r w:rsidR="006103B9" w:rsidRPr="006103B9">
              <w:rPr>
                <w:u w:val="single"/>
                <w:lang w:val="de-DE"/>
              </w:rPr>
              <w:t>Campingurlaub</w:t>
            </w:r>
            <w:r w:rsidRPr="00FA2B71">
              <w:rPr>
                <w:lang w:val="de-DE"/>
              </w:rPr>
              <w:t xml:space="preserve"> zu unternehmen.</w:t>
            </w:r>
          </w:p>
        </w:tc>
        <w:tc>
          <w:tcPr>
            <w:tcW w:w="3003" w:type="dxa"/>
          </w:tcPr>
          <w:p w:rsidR="00FA2B71" w:rsidRPr="00FA2B71" w:rsidRDefault="00FA2B71" w:rsidP="00FA2B71">
            <w:pPr>
              <w:rPr>
                <w:lang w:val="de-DE"/>
              </w:rPr>
            </w:pPr>
            <w:r w:rsidRPr="00FA2B71">
              <w:rPr>
                <w:lang w:val="de-DE"/>
              </w:rPr>
              <w:t xml:space="preserve">2. Die </w:t>
            </w:r>
            <w:r w:rsidR="00C05EC7" w:rsidRPr="00C05EC7">
              <w:rPr>
                <w:u w:val="single"/>
                <w:lang w:val="de-DE"/>
              </w:rPr>
              <w:t>Segelreise</w:t>
            </w:r>
            <w:r w:rsidR="00C05EC7" w:rsidRPr="00C05EC7">
              <w:rPr>
                <w:lang w:val="de-DE"/>
              </w:rPr>
              <w:t xml:space="preserve"> </w:t>
            </w:r>
            <w:r w:rsidRPr="00FA2B71">
              <w:rPr>
                <w:lang w:val="de-DE"/>
              </w:rPr>
              <w:t>macht der Familie Nickel besonders viel Spaß.</w:t>
            </w:r>
          </w:p>
        </w:tc>
      </w:tr>
      <w:tr w:rsidR="00FA2B71" w:rsidRPr="00FA2B71" w:rsidTr="00AE667A">
        <w:tc>
          <w:tcPr>
            <w:tcW w:w="3477" w:type="dxa"/>
          </w:tcPr>
          <w:p w:rsidR="00FA2B71" w:rsidRPr="00FA2B71" w:rsidRDefault="00FA2B71" w:rsidP="00FA2B71">
            <w:pPr>
              <w:jc w:val="center"/>
              <w:rPr>
                <w:u w:val="single"/>
                <w:lang w:val="de-DE"/>
              </w:rPr>
            </w:pPr>
            <w:r w:rsidRPr="00FA2B71">
              <w:rPr>
                <w:noProof/>
              </w:rPr>
              <w:drawing>
                <wp:inline distT="0" distB="0" distL="0" distR="0" wp14:anchorId="17B1CEC1" wp14:editId="1B557C1C">
                  <wp:extent cx="2457450" cy="1371257"/>
                  <wp:effectExtent l="19050" t="0" r="0" b="0"/>
                  <wp:docPr id="3" name="Рисунок 7" descr="Bildergebnis für wanderurla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ldergebnis für wanderurlaub"/>
                          <pic:cNvPicPr>
                            <a:picLocks noChangeAspect="1" noChangeArrowheads="1"/>
                          </pic:cNvPicPr>
                        </pic:nvPicPr>
                        <pic:blipFill>
                          <a:blip r:embed="rId8" cstate="print"/>
                          <a:srcRect/>
                          <a:stretch>
                            <a:fillRect/>
                          </a:stretch>
                        </pic:blipFill>
                        <pic:spPr bwMode="auto">
                          <a:xfrm>
                            <a:off x="0" y="0"/>
                            <a:ext cx="2458417" cy="1371797"/>
                          </a:xfrm>
                          <a:prstGeom prst="rect">
                            <a:avLst/>
                          </a:prstGeom>
                          <a:noFill/>
                          <a:ln w="9525">
                            <a:noFill/>
                            <a:miter lim="800000"/>
                            <a:headEnd/>
                            <a:tailEnd/>
                          </a:ln>
                        </pic:spPr>
                      </pic:pic>
                    </a:graphicData>
                  </a:graphic>
                </wp:inline>
              </w:drawing>
            </w:r>
          </w:p>
        </w:tc>
        <w:tc>
          <w:tcPr>
            <w:tcW w:w="3003" w:type="dxa"/>
          </w:tcPr>
          <w:p w:rsidR="00FA2B71" w:rsidRPr="00FA2B71" w:rsidRDefault="00FA2B71" w:rsidP="00FA2B71">
            <w:pPr>
              <w:jc w:val="center"/>
              <w:rPr>
                <w:u w:val="single"/>
                <w:lang w:val="de-DE"/>
              </w:rPr>
            </w:pPr>
            <w:r w:rsidRPr="00FA2B71">
              <w:rPr>
                <w:noProof/>
              </w:rPr>
              <w:drawing>
                <wp:inline distT="0" distB="0" distL="0" distR="0" wp14:anchorId="39870847" wp14:editId="0C5557EC">
                  <wp:extent cx="1755159" cy="1364776"/>
                  <wp:effectExtent l="19050" t="0" r="0" b="0"/>
                  <wp:docPr id="4" name="Рисунок 10" descr="Bildergebnis für geschäftsre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ildergebnis für geschäftsreise"/>
                          <pic:cNvPicPr>
                            <a:picLocks noChangeAspect="1" noChangeArrowheads="1"/>
                          </pic:cNvPicPr>
                        </pic:nvPicPr>
                        <pic:blipFill>
                          <a:blip r:embed="rId9" cstate="print"/>
                          <a:srcRect/>
                          <a:stretch>
                            <a:fillRect/>
                          </a:stretch>
                        </pic:blipFill>
                        <pic:spPr bwMode="auto">
                          <a:xfrm>
                            <a:off x="0" y="0"/>
                            <a:ext cx="1765379" cy="1372723"/>
                          </a:xfrm>
                          <a:prstGeom prst="rect">
                            <a:avLst/>
                          </a:prstGeom>
                          <a:noFill/>
                          <a:ln w="9525">
                            <a:noFill/>
                            <a:miter lim="800000"/>
                            <a:headEnd/>
                            <a:tailEnd/>
                          </a:ln>
                        </pic:spPr>
                      </pic:pic>
                    </a:graphicData>
                  </a:graphic>
                </wp:inline>
              </w:drawing>
            </w:r>
          </w:p>
        </w:tc>
      </w:tr>
      <w:tr w:rsidR="00FA2B71" w:rsidRPr="00582027" w:rsidTr="00AE667A">
        <w:tc>
          <w:tcPr>
            <w:tcW w:w="3477" w:type="dxa"/>
          </w:tcPr>
          <w:p w:rsidR="00FA2B71" w:rsidRPr="00FA2B71" w:rsidRDefault="00FA2B71" w:rsidP="00FA2B71">
            <w:pPr>
              <w:rPr>
                <w:lang w:val="de-DE"/>
              </w:rPr>
            </w:pPr>
            <w:r w:rsidRPr="00FA2B71">
              <w:rPr>
                <w:lang w:val="de-DE"/>
              </w:rPr>
              <w:t xml:space="preserve">3. Clemens und seinen Freunden gefällt es, einen </w:t>
            </w:r>
            <w:r w:rsidR="006103B9" w:rsidRPr="006103B9">
              <w:rPr>
                <w:u w:val="single"/>
                <w:lang w:val="de-DE"/>
              </w:rPr>
              <w:t xml:space="preserve">Wanderurlaub </w:t>
            </w:r>
            <w:r w:rsidRPr="00FA2B71">
              <w:rPr>
                <w:lang w:val="de-DE"/>
              </w:rPr>
              <w:t>im Frühling zu machen.</w:t>
            </w:r>
          </w:p>
          <w:p w:rsidR="00FA2B71" w:rsidRPr="00FA2B71" w:rsidRDefault="00FA2B71" w:rsidP="00FA2B71">
            <w:pPr>
              <w:rPr>
                <w:lang w:val="de-DE"/>
              </w:rPr>
            </w:pPr>
          </w:p>
        </w:tc>
        <w:tc>
          <w:tcPr>
            <w:tcW w:w="3003" w:type="dxa"/>
          </w:tcPr>
          <w:p w:rsidR="00FA2B71" w:rsidRPr="00FA2B71" w:rsidRDefault="00FA2B71" w:rsidP="00FA2B71">
            <w:pPr>
              <w:rPr>
                <w:lang w:val="de-DE"/>
              </w:rPr>
            </w:pPr>
            <w:r w:rsidRPr="00FA2B71">
              <w:rPr>
                <w:lang w:val="de-DE"/>
              </w:rPr>
              <w:t xml:space="preserve">4. Frau Herzberg ist als Chefin von ihrer eigenen Firma tätig. Sie muss jeden Monat eine </w:t>
            </w:r>
            <w:r w:rsidR="006103B9" w:rsidRPr="006103B9">
              <w:rPr>
                <w:u w:val="single"/>
                <w:lang w:val="de-DE"/>
              </w:rPr>
              <w:t>Geschäftsreise</w:t>
            </w:r>
            <w:r w:rsidRPr="00FA2B71">
              <w:rPr>
                <w:lang w:val="de-DE"/>
              </w:rPr>
              <w:t xml:space="preserve"> unternehmen.</w:t>
            </w:r>
          </w:p>
        </w:tc>
      </w:tr>
    </w:tbl>
    <w:p w:rsidR="00FA2B71" w:rsidRPr="00FA2B71" w:rsidRDefault="00FA2B71" w:rsidP="00FA2B71">
      <w:pPr>
        <w:spacing w:after="0" w:line="240" w:lineRule="auto"/>
        <w:rPr>
          <w:rFonts w:ascii="Times New Roman" w:eastAsia="Times New Roman" w:hAnsi="Times New Roman" w:cs="Times New Roman"/>
          <w:u w:val="single"/>
          <w:lang w:val="de-DE" w:eastAsia="ru-RU"/>
        </w:rPr>
      </w:pPr>
    </w:p>
    <w:p w:rsidR="00FA2B71" w:rsidRPr="000F125E" w:rsidRDefault="00FA2B71" w:rsidP="00FA2B71">
      <w:pPr>
        <w:spacing w:after="0" w:line="240" w:lineRule="auto"/>
        <w:rPr>
          <w:rFonts w:ascii="Times New Roman" w:eastAsia="Times New Roman" w:hAnsi="Times New Roman" w:cs="Times New Roman"/>
          <w:u w:val="single"/>
          <w:lang w:val="en-US" w:eastAsia="ru-RU"/>
        </w:rPr>
      </w:pPr>
    </w:p>
    <w:p w:rsidR="00FA2B71" w:rsidRPr="00FA2B71" w:rsidRDefault="00FA2B71" w:rsidP="00FA2B71">
      <w:pPr>
        <w:spacing w:after="0" w:line="240" w:lineRule="auto"/>
        <w:rPr>
          <w:rFonts w:ascii="Times New Roman" w:eastAsia="Times New Roman" w:hAnsi="Times New Roman" w:cs="Times New Roman"/>
          <w:lang w:val="de-DE" w:eastAsia="ru-RU"/>
        </w:rPr>
      </w:pPr>
      <w:r w:rsidRPr="00FA2B71">
        <w:rPr>
          <w:rFonts w:ascii="Times New Roman" w:eastAsia="Times New Roman" w:hAnsi="Times New Roman" w:cs="Times New Roman"/>
          <w:lang w:val="de-DE" w:eastAsia="ru-RU"/>
        </w:rPr>
        <w:t xml:space="preserve">1. </w:t>
      </w:r>
      <w:r w:rsidRPr="00FA2B71">
        <w:rPr>
          <w:rFonts w:ascii="Times New Roman" w:eastAsia="Times New Roman" w:hAnsi="Times New Roman" w:cs="Times New Roman"/>
          <w:b/>
          <w:lang w:val="de-DE" w:eastAsia="ru-RU"/>
        </w:rPr>
        <w:t>Ein Camping-Urlaub</w:t>
      </w:r>
      <w:r w:rsidRPr="00FA2B71">
        <w:rPr>
          <w:rFonts w:ascii="Times New Roman" w:eastAsia="Times New Roman" w:hAnsi="Times New Roman" w:cs="Times New Roman"/>
          <w:lang w:val="de-DE" w:eastAsia="ru-RU"/>
        </w:rPr>
        <w:t xml:space="preserve"> ist vor allem für Leute, die nicht so viel Geld haben, eine gute Alternative zu einem Urlaub im Hotel. Man kann zusammen mit seinen Freunden oder mit der ganzen Familie dorthin fahren, wo immer man will. </w:t>
      </w:r>
      <w:r w:rsidRPr="00FA2B71">
        <w:rPr>
          <w:rFonts w:ascii="Times New Roman" w:eastAsia="Times New Roman" w:hAnsi="Times New Roman" w:cs="Times New Roman"/>
          <w:color w:val="000000"/>
          <w:lang w:val="de-DE" w:eastAsia="ru-RU"/>
        </w:rPr>
        <w:t xml:space="preserve">Sie sind viel im Freien und meist kostet so ein Urlaub nicht so viel. </w:t>
      </w:r>
      <w:r w:rsidRPr="00FA2B71">
        <w:rPr>
          <w:rFonts w:ascii="Times New Roman" w:eastAsia="Times New Roman" w:hAnsi="Times New Roman" w:cs="Times New Roman"/>
          <w:lang w:val="de-DE" w:eastAsia="ru-RU"/>
        </w:rPr>
        <w:t>Wenn man nicht mit all den anderen Campern zusammen auf einem Camping-Platz bleiben möchte, kann man auch zelten oder in seinem Wohnmobil übernachten. Man braucht dafür nur ein Zelt, eine Isomatte und einen Schlafsack.</w:t>
      </w:r>
    </w:p>
    <w:p w:rsidR="00FA2B71" w:rsidRPr="00FA2B71" w:rsidRDefault="00FA2B71" w:rsidP="00FA2B71">
      <w:pPr>
        <w:spacing w:after="0" w:line="240" w:lineRule="auto"/>
        <w:rPr>
          <w:rFonts w:ascii="Times New Roman" w:eastAsia="Times New Roman" w:hAnsi="Times New Roman" w:cs="Times New Roman"/>
          <w:lang w:val="de-DE" w:eastAsia="ru-RU"/>
        </w:rPr>
      </w:pPr>
    </w:p>
    <w:p w:rsidR="00FA2B71" w:rsidRPr="00FA2B71" w:rsidRDefault="00FA2B71" w:rsidP="00FA2B71">
      <w:pPr>
        <w:spacing w:after="0" w:line="240" w:lineRule="auto"/>
        <w:rPr>
          <w:rFonts w:ascii="Times New Roman" w:eastAsia="Times New Roman" w:hAnsi="Times New Roman" w:cs="Times New Roman"/>
          <w:lang w:val="de-DE" w:eastAsia="ru-RU"/>
        </w:rPr>
      </w:pPr>
      <w:r w:rsidRPr="00FA2B71">
        <w:rPr>
          <w:rFonts w:ascii="Times New Roman" w:eastAsia="Times New Roman" w:hAnsi="Times New Roman" w:cs="Times New Roman"/>
          <w:b/>
          <w:lang w:val="de-DE" w:eastAsia="ru-RU"/>
        </w:rPr>
        <w:t>2. Ein Segeltörn</w:t>
      </w:r>
      <w:r w:rsidRPr="00FA2B71">
        <w:rPr>
          <w:rFonts w:ascii="Times New Roman" w:eastAsia="Times New Roman" w:hAnsi="Times New Roman" w:cs="Times New Roman"/>
          <w:lang w:val="de-DE" w:eastAsia="ru-RU"/>
        </w:rPr>
        <w:t xml:space="preserve"> ist eine Reise auf dem Segelboot, man muss ein Boot selber segeln. Dabei kann man bestimmt Meer, Landschaften und Wind genießen. Aber das ist schwieriger als es aussieht. Nicht umsonst braucht man dafür auch ein Erlaubnis, nämlich einen Segelschein.</w:t>
      </w:r>
    </w:p>
    <w:p w:rsidR="00FA2B71" w:rsidRPr="00FA2B71" w:rsidRDefault="00FA2B71" w:rsidP="00FA2B71">
      <w:pPr>
        <w:spacing w:after="0" w:line="240" w:lineRule="auto"/>
        <w:rPr>
          <w:rFonts w:ascii="Times New Roman" w:eastAsia="Times New Roman" w:hAnsi="Times New Roman" w:cs="Times New Roman"/>
          <w:lang w:val="de-DE" w:eastAsia="ru-RU"/>
        </w:rPr>
      </w:pPr>
    </w:p>
    <w:p w:rsidR="00FA2B71" w:rsidRPr="00FA2B71" w:rsidRDefault="00FA2B71" w:rsidP="00FA2B71">
      <w:pPr>
        <w:spacing w:after="0" w:line="240" w:lineRule="auto"/>
        <w:jc w:val="both"/>
        <w:rPr>
          <w:rFonts w:ascii="Times New Roman" w:eastAsia="Times New Roman" w:hAnsi="Times New Roman" w:cs="Times New Roman"/>
          <w:lang w:val="de-DE" w:eastAsia="ru-RU"/>
        </w:rPr>
      </w:pPr>
      <w:r w:rsidRPr="00FA2B71">
        <w:rPr>
          <w:rFonts w:ascii="Times New Roman" w:eastAsia="Times New Roman" w:hAnsi="Times New Roman" w:cs="Times New Roman"/>
          <w:b/>
          <w:lang w:val="de-DE" w:eastAsia="ru-RU"/>
        </w:rPr>
        <w:t>3</w:t>
      </w:r>
      <w:r w:rsidRPr="00FA2B71">
        <w:rPr>
          <w:rFonts w:ascii="Times New Roman" w:eastAsia="Times New Roman" w:hAnsi="Times New Roman" w:cs="Times New Roman"/>
          <w:lang w:val="de-DE" w:eastAsia="ru-RU"/>
        </w:rPr>
        <w:t xml:space="preserve">. </w:t>
      </w:r>
      <w:r w:rsidRPr="00FA2B71">
        <w:rPr>
          <w:rFonts w:ascii="Times New Roman" w:eastAsia="Times New Roman" w:hAnsi="Times New Roman" w:cs="Times New Roman"/>
          <w:b/>
          <w:lang w:val="de-DE" w:eastAsia="ru-RU"/>
        </w:rPr>
        <w:t>Bei einem Wanderurlaub</w:t>
      </w:r>
      <w:r w:rsidRPr="00FA2B71">
        <w:rPr>
          <w:rFonts w:ascii="Times New Roman" w:eastAsia="Times New Roman" w:hAnsi="Times New Roman" w:cs="Times New Roman"/>
          <w:lang w:val="de-DE" w:eastAsia="ru-RU"/>
        </w:rPr>
        <w:t xml:space="preserve"> wohnt man immer im gleichen Hotel, man bringt am Morgen zu einer Wanderung in die Berge oder durch einen Wald auf. Dabei hat man einen kleinen Rucksack mit Essen und Trinken bei sich, aber man kehrt am Nachmittag oder Abend wieder zu seinem Hotel zurück. </w:t>
      </w:r>
    </w:p>
    <w:p w:rsidR="00FA2B71" w:rsidRPr="00FA2B71" w:rsidRDefault="00FA2B71" w:rsidP="00FA2B71">
      <w:pPr>
        <w:spacing w:after="0" w:line="240" w:lineRule="auto"/>
        <w:jc w:val="both"/>
        <w:rPr>
          <w:rFonts w:ascii="Times New Roman" w:eastAsia="Times New Roman" w:hAnsi="Times New Roman" w:cs="Times New Roman"/>
          <w:lang w:val="de-DE" w:eastAsia="ru-RU"/>
        </w:rPr>
      </w:pPr>
    </w:p>
    <w:p w:rsidR="00FA2B71" w:rsidRPr="00FA2B71" w:rsidRDefault="00FA2B71" w:rsidP="00FA2B71">
      <w:pPr>
        <w:spacing w:after="0" w:line="240" w:lineRule="auto"/>
        <w:jc w:val="both"/>
        <w:rPr>
          <w:rFonts w:ascii="Times New Roman" w:eastAsia="Times New Roman" w:hAnsi="Times New Roman" w:cs="Times New Roman"/>
          <w:lang w:val="de-DE" w:eastAsia="ru-RU"/>
        </w:rPr>
      </w:pPr>
      <w:r w:rsidRPr="00FA2B71">
        <w:rPr>
          <w:rFonts w:ascii="Times New Roman" w:eastAsia="Times New Roman" w:hAnsi="Times New Roman" w:cs="Times New Roman"/>
          <w:b/>
          <w:lang w:val="de-DE" w:eastAsia="ru-RU"/>
        </w:rPr>
        <w:t>4.</w:t>
      </w:r>
      <w:r w:rsidRPr="00FA2B71">
        <w:rPr>
          <w:rFonts w:ascii="Times New Roman" w:eastAsia="Times New Roman" w:hAnsi="Times New Roman" w:cs="Times New Roman"/>
          <w:lang w:val="de-DE" w:eastAsia="ru-RU"/>
        </w:rPr>
        <w:t xml:space="preserve"> </w:t>
      </w:r>
      <w:r w:rsidRPr="00FA2B71">
        <w:rPr>
          <w:rFonts w:ascii="Times New Roman" w:eastAsia="Times New Roman" w:hAnsi="Times New Roman" w:cs="Times New Roman"/>
          <w:color w:val="000000"/>
          <w:lang w:val="de-DE" w:eastAsia="ru-RU"/>
        </w:rPr>
        <w:t xml:space="preserve">Die Leute </w:t>
      </w:r>
      <w:r w:rsidRPr="00FA2B71">
        <w:rPr>
          <w:rFonts w:ascii="Times New Roman" w:eastAsia="Times New Roman" w:hAnsi="Times New Roman" w:cs="Times New Roman"/>
          <w:lang w:val="de-DE" w:eastAsia="ru-RU"/>
        </w:rPr>
        <w:t xml:space="preserve">verreisen auch viel beruflich, denn sie vereinbaren die Termine an anderen Orten. Dabei kann man mit Kollegen berufliche Probleme besprechen oder seine beruflichen Erfahrungen austauschen. Auf </w:t>
      </w:r>
      <w:r w:rsidRPr="00FA2B71">
        <w:rPr>
          <w:rFonts w:ascii="Times New Roman" w:eastAsia="Times New Roman" w:hAnsi="Times New Roman" w:cs="Times New Roman"/>
          <w:b/>
          <w:lang w:val="de-DE" w:eastAsia="ru-RU"/>
        </w:rPr>
        <w:t>Geschäftsreisen</w:t>
      </w:r>
      <w:r w:rsidRPr="00FA2B71">
        <w:rPr>
          <w:rFonts w:ascii="Times New Roman" w:eastAsia="Times New Roman" w:hAnsi="Times New Roman" w:cs="Times New Roman"/>
          <w:lang w:val="de-DE" w:eastAsia="ru-RU"/>
        </w:rPr>
        <w:t xml:space="preserve"> sollte man viele Dokumente mitnehmen. Unterwegs arbeitet man im Flugzeug oder im Bus am Laptop oder am Tablett, um sich besser auf weitere Arbeit vorzubereiten.    </w:t>
      </w:r>
    </w:p>
    <w:p w:rsidR="006103B9" w:rsidRDefault="006103B9"/>
    <w:p w:rsidR="006103B9" w:rsidRPr="006103B9" w:rsidRDefault="006103B9"/>
    <w:p w:rsidR="006103B9" w:rsidRDefault="006103B9" w:rsidP="006103B9">
      <w:pPr>
        <w:pStyle w:val="a6"/>
        <w:numPr>
          <w:ilvl w:val="0"/>
          <w:numId w:val="3"/>
        </w:numPr>
        <w:tabs>
          <w:tab w:val="left" w:pos="284"/>
        </w:tabs>
        <w:spacing w:after="0" w:line="240" w:lineRule="auto"/>
        <w:ind w:left="0" w:firstLine="0"/>
        <w:rPr>
          <w:rFonts w:ascii="Times New Roman" w:hAnsi="Times New Roman" w:cs="Times New Roman"/>
        </w:rPr>
      </w:pPr>
      <w:r w:rsidRPr="006103B9">
        <w:rPr>
          <w:rFonts w:ascii="Times New Roman" w:hAnsi="Times New Roman" w:cs="Times New Roman"/>
        </w:rPr>
        <w:t xml:space="preserve">Отдых в кемпинге - хорошая альтернатива отдыху в отеле, особенно для людей, у которых мало денег. Вы можете </w:t>
      </w:r>
      <w:proofErr w:type="gramStart"/>
      <w:r w:rsidRPr="006103B9">
        <w:rPr>
          <w:rFonts w:ascii="Times New Roman" w:hAnsi="Times New Roman" w:cs="Times New Roman"/>
        </w:rPr>
        <w:t>пойти</w:t>
      </w:r>
      <w:proofErr w:type="gramEnd"/>
      <w:r w:rsidRPr="006103B9">
        <w:rPr>
          <w:rFonts w:ascii="Times New Roman" w:hAnsi="Times New Roman" w:cs="Times New Roman"/>
        </w:rPr>
        <w:t xml:space="preserve"> куда хотите с друзьями или всей семьей. Вы много бываете на природе, и такой отпуск обычно не стоит дорого. Если вы не хотите оставаться в кемпинге со всеми другими отдыхающими, вы также можете разбить лагерь или переночевать в своем </w:t>
      </w:r>
      <w:proofErr w:type="spellStart"/>
      <w:r w:rsidRPr="006103B9">
        <w:rPr>
          <w:rFonts w:ascii="Times New Roman" w:hAnsi="Times New Roman" w:cs="Times New Roman"/>
        </w:rPr>
        <w:t>автодоме</w:t>
      </w:r>
      <w:proofErr w:type="spellEnd"/>
      <w:r w:rsidRPr="006103B9">
        <w:rPr>
          <w:rFonts w:ascii="Times New Roman" w:hAnsi="Times New Roman" w:cs="Times New Roman"/>
        </w:rPr>
        <w:t>. Все, что вам нужно, это палатка, спальный коврик и спальный мешок.</w:t>
      </w:r>
    </w:p>
    <w:p w:rsidR="006103B9" w:rsidRDefault="006103B9" w:rsidP="006103B9">
      <w:pPr>
        <w:pStyle w:val="a6"/>
        <w:numPr>
          <w:ilvl w:val="0"/>
          <w:numId w:val="3"/>
        </w:numPr>
        <w:tabs>
          <w:tab w:val="left" w:pos="284"/>
        </w:tabs>
        <w:spacing w:after="0" w:line="240" w:lineRule="auto"/>
        <w:ind w:left="0" w:firstLine="0"/>
        <w:rPr>
          <w:rFonts w:ascii="Times New Roman" w:hAnsi="Times New Roman" w:cs="Times New Roman"/>
        </w:rPr>
      </w:pPr>
      <w:r w:rsidRPr="006103B9">
        <w:rPr>
          <w:rFonts w:ascii="Times New Roman" w:hAnsi="Times New Roman" w:cs="Times New Roman"/>
        </w:rPr>
        <w:t>Парусное путешествие - это путешествие на парусной лодке, вы должны управлять лодкой самостоятельно. Вы определенно сможете насладиться морем, пейзажами и ветром. Но это сложнее, чем кажется. Недаром нужно еще и разрешение, а именно водительское удостоверение.</w:t>
      </w:r>
    </w:p>
    <w:p w:rsidR="006103B9" w:rsidRDefault="006103B9" w:rsidP="006103B9">
      <w:pPr>
        <w:pStyle w:val="a6"/>
        <w:numPr>
          <w:ilvl w:val="0"/>
          <w:numId w:val="3"/>
        </w:numPr>
        <w:tabs>
          <w:tab w:val="left" w:pos="284"/>
        </w:tabs>
        <w:spacing w:after="0" w:line="240" w:lineRule="auto"/>
        <w:ind w:left="0" w:firstLine="0"/>
        <w:rPr>
          <w:rFonts w:ascii="Times New Roman" w:hAnsi="Times New Roman" w:cs="Times New Roman"/>
        </w:rPr>
      </w:pPr>
      <w:r w:rsidRPr="006103B9">
        <w:rPr>
          <w:rFonts w:ascii="Times New Roman" w:hAnsi="Times New Roman" w:cs="Times New Roman"/>
        </w:rPr>
        <w:lastRenderedPageBreak/>
        <w:t>Во время похода вы всегда останавливаетесь в одном отеле, а утром отправляетесь в поход в горы или через лес. У вас есть небольшой рюкзак, чтобы п</w:t>
      </w:r>
      <w:bookmarkStart w:id="0" w:name="_GoBack"/>
      <w:bookmarkEnd w:id="0"/>
      <w:r w:rsidRPr="006103B9">
        <w:rPr>
          <w:rFonts w:ascii="Times New Roman" w:hAnsi="Times New Roman" w:cs="Times New Roman"/>
        </w:rPr>
        <w:t>оесть и выпить, но вы возвращаетесь в отель днем ​​или вечером.</w:t>
      </w:r>
    </w:p>
    <w:p w:rsidR="006103B9" w:rsidRPr="006103B9" w:rsidRDefault="006103B9" w:rsidP="006103B9">
      <w:pPr>
        <w:pStyle w:val="a6"/>
        <w:numPr>
          <w:ilvl w:val="0"/>
          <w:numId w:val="3"/>
        </w:numPr>
        <w:tabs>
          <w:tab w:val="left" w:pos="284"/>
        </w:tabs>
        <w:spacing w:after="0" w:line="240" w:lineRule="auto"/>
        <w:ind w:left="0" w:firstLine="0"/>
        <w:rPr>
          <w:rFonts w:ascii="Times New Roman" w:hAnsi="Times New Roman" w:cs="Times New Roman"/>
        </w:rPr>
      </w:pPr>
      <w:r w:rsidRPr="006103B9">
        <w:rPr>
          <w:rFonts w:ascii="Times New Roman" w:hAnsi="Times New Roman" w:cs="Times New Roman"/>
        </w:rPr>
        <w:t>Люди так</w:t>
      </w:r>
      <w:r w:rsidR="00580AD8">
        <w:rPr>
          <w:rFonts w:ascii="Times New Roman" w:hAnsi="Times New Roman" w:cs="Times New Roman"/>
        </w:rPr>
        <w:t>же много путешествуют по работе</w:t>
      </w:r>
      <w:r w:rsidRPr="006103B9">
        <w:rPr>
          <w:rFonts w:ascii="Times New Roman" w:hAnsi="Times New Roman" w:cs="Times New Roman"/>
        </w:rPr>
        <w:t xml:space="preserve"> потому</w:t>
      </w:r>
      <w:r w:rsidR="00580AD8">
        <w:rPr>
          <w:rFonts w:ascii="Times New Roman" w:hAnsi="Times New Roman" w:cs="Times New Roman"/>
        </w:rPr>
        <w:t>,</w:t>
      </w:r>
      <w:r w:rsidRPr="006103B9">
        <w:rPr>
          <w:rFonts w:ascii="Times New Roman" w:hAnsi="Times New Roman" w:cs="Times New Roman"/>
        </w:rPr>
        <w:t xml:space="preserve"> что назначают встречи в других местах. Вы можете обсудить профессиональные проблемы с коллегами или обменяться профессиональным опытом. В командировки следует брать с собой много документов. В дороге вы работаете на ноутбуке или планшете в самолете или автобусе, чтобы лучше подготовиться к дальнейшей работе.</w:t>
      </w:r>
    </w:p>
    <w:sectPr w:rsidR="006103B9" w:rsidRPr="006103B9" w:rsidSect="006103B9">
      <w:pgSz w:w="11906" w:h="16838"/>
      <w:pgMar w:top="567"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302D4"/>
    <w:multiLevelType w:val="hybridMultilevel"/>
    <w:tmpl w:val="772C604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15C7CC7"/>
    <w:multiLevelType w:val="hybridMultilevel"/>
    <w:tmpl w:val="2E9C8354"/>
    <w:lvl w:ilvl="0" w:tplc="C628974C">
      <w:start w:val="1"/>
      <w:numFmt w:val="lowerLetter"/>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64902467"/>
    <w:multiLevelType w:val="hybridMultilevel"/>
    <w:tmpl w:val="375C0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499"/>
    <w:rsid w:val="00097499"/>
    <w:rsid w:val="000F125E"/>
    <w:rsid w:val="00553550"/>
    <w:rsid w:val="00580AD8"/>
    <w:rsid w:val="00582027"/>
    <w:rsid w:val="006103B9"/>
    <w:rsid w:val="00612111"/>
    <w:rsid w:val="00A27055"/>
    <w:rsid w:val="00C05EC7"/>
    <w:rsid w:val="00C303E6"/>
    <w:rsid w:val="00ED20D7"/>
    <w:rsid w:val="00FA2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2B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A2B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2B71"/>
    <w:rPr>
      <w:rFonts w:ascii="Tahoma" w:hAnsi="Tahoma" w:cs="Tahoma"/>
      <w:sz w:val="16"/>
      <w:szCs w:val="16"/>
    </w:rPr>
  </w:style>
  <w:style w:type="paragraph" w:styleId="a6">
    <w:name w:val="List Paragraph"/>
    <w:basedOn w:val="a"/>
    <w:uiPriority w:val="34"/>
    <w:qFormat/>
    <w:rsid w:val="006103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2B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A2B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2B71"/>
    <w:rPr>
      <w:rFonts w:ascii="Tahoma" w:hAnsi="Tahoma" w:cs="Tahoma"/>
      <w:sz w:val="16"/>
      <w:szCs w:val="16"/>
    </w:rPr>
  </w:style>
  <w:style w:type="paragraph" w:styleId="a6">
    <w:name w:val="List Paragraph"/>
    <w:basedOn w:val="a"/>
    <w:uiPriority w:val="34"/>
    <w:qFormat/>
    <w:rsid w:val="00610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TotalTime>
  <Pages>3</Pages>
  <Words>845</Words>
  <Characters>4821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виктория казакова</cp:lastModifiedBy>
  <cp:revision>7</cp:revision>
  <dcterms:created xsi:type="dcterms:W3CDTF">2021-03-02T04:48:00Z</dcterms:created>
  <dcterms:modified xsi:type="dcterms:W3CDTF">2021-03-18T15:08:00Z</dcterms:modified>
</cp:coreProperties>
</file>