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FB20C" w14:textId="092F2E86" w:rsidR="008A12CA" w:rsidRPr="00C221BE" w:rsidRDefault="000D2B74" w:rsidP="000D2B74">
      <w:pPr>
        <w:jc w:val="center"/>
        <w:rPr>
          <w:rFonts w:ascii="Times New Roman" w:hAnsi="Times New Roman" w:cs="Times New Roman"/>
          <w:b/>
          <w:bCs/>
          <w:sz w:val="28"/>
          <w:szCs w:val="28"/>
        </w:rPr>
      </w:pPr>
      <w:r w:rsidRPr="00C221BE">
        <w:rPr>
          <w:rFonts w:ascii="Times New Roman" w:hAnsi="Times New Roman" w:cs="Times New Roman"/>
          <w:b/>
          <w:bCs/>
          <w:sz w:val="28"/>
          <w:szCs w:val="28"/>
        </w:rPr>
        <w:t>Семинарское занятие № 1.</w:t>
      </w:r>
    </w:p>
    <w:p w14:paraId="5D43411F" w14:textId="7E15B81B" w:rsidR="000D2B74" w:rsidRPr="00C221BE" w:rsidRDefault="000D2B74" w:rsidP="000D2B74">
      <w:pPr>
        <w:jc w:val="center"/>
        <w:rPr>
          <w:rFonts w:ascii="Times New Roman" w:hAnsi="Times New Roman" w:cs="Times New Roman"/>
          <w:b/>
          <w:bCs/>
          <w:sz w:val="28"/>
          <w:szCs w:val="28"/>
        </w:rPr>
      </w:pPr>
      <w:r w:rsidRPr="00C221BE">
        <w:rPr>
          <w:rFonts w:ascii="Times New Roman" w:eastAsia="Times New Roman" w:hAnsi="Times New Roman" w:cs="Times New Roman"/>
          <w:b/>
          <w:color w:val="000000"/>
          <w:w w:val="110"/>
          <w:sz w:val="28"/>
          <w:szCs w:val="28"/>
          <w:lang w:eastAsia="ru-RU"/>
        </w:rPr>
        <w:t>«Система развития речи глухих и слабослышащих – основополагающее условие разработки вопросов специальной методики преподавания литературы»</w:t>
      </w:r>
    </w:p>
    <w:p w14:paraId="4B9201BE" w14:textId="32E8F551" w:rsidR="000D2B74" w:rsidRPr="00C221BE" w:rsidRDefault="000D2B74" w:rsidP="000D2B74">
      <w:pPr>
        <w:pStyle w:val="a3"/>
        <w:numPr>
          <w:ilvl w:val="0"/>
          <w:numId w:val="1"/>
        </w:numPr>
        <w:rPr>
          <w:rFonts w:ascii="Times New Roman" w:hAnsi="Times New Roman" w:cs="Times New Roman"/>
          <w:sz w:val="28"/>
          <w:szCs w:val="28"/>
        </w:rPr>
      </w:pPr>
      <w:r w:rsidRPr="00C221BE">
        <w:rPr>
          <w:rFonts w:ascii="Times New Roman" w:eastAsia="Times New Roman" w:hAnsi="Times New Roman" w:cs="Times New Roman"/>
          <w:color w:val="000000"/>
          <w:spacing w:val="2"/>
          <w:sz w:val="28"/>
          <w:szCs w:val="28"/>
          <w:lang w:eastAsia="ru-RU"/>
        </w:rPr>
        <w:t xml:space="preserve">При обучении чтению реализуются общие принципы. Назовите их и охарактеризуйте. </w:t>
      </w:r>
    </w:p>
    <w:p w14:paraId="2BFAC914" w14:textId="77777777" w:rsidR="00517BF3" w:rsidRPr="00C221BE" w:rsidRDefault="00517BF3" w:rsidP="00517BF3">
      <w:pPr>
        <w:ind w:left="360"/>
        <w:rPr>
          <w:rFonts w:ascii="Times New Roman" w:hAnsi="Times New Roman" w:cs="Times New Roman"/>
          <w:b/>
          <w:bCs/>
          <w:sz w:val="28"/>
          <w:szCs w:val="28"/>
        </w:rPr>
      </w:pPr>
      <w:r w:rsidRPr="00C221BE">
        <w:rPr>
          <w:rFonts w:ascii="Times New Roman" w:hAnsi="Times New Roman" w:cs="Times New Roman"/>
          <w:b/>
          <w:bCs/>
          <w:sz w:val="28"/>
          <w:szCs w:val="28"/>
        </w:rPr>
        <w:t>Семинар №1. Вопрос 1:</w:t>
      </w:r>
    </w:p>
    <w:p w14:paraId="4F00D423"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«При обучении чтению реализуются общие принципы. Назовите их и охарактеризуйте.»</w:t>
      </w:r>
    </w:p>
    <w:p w14:paraId="740CDB9D"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Общие принципы обучения чтению детей с нарушением слуха:</w:t>
      </w:r>
    </w:p>
    <w:p w14:paraId="2C51FF29"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коммуникативной направленности</w:t>
      </w:r>
      <w:r w:rsidRPr="00C221BE">
        <w:rPr>
          <w:rFonts w:ascii="Times New Roman" w:hAnsi="Times New Roman" w:cs="Times New Roman"/>
          <w:sz w:val="28"/>
          <w:szCs w:val="28"/>
        </w:rPr>
        <w:br/>
        <w:t xml:space="preserve">Обучение чтению строится как средство развития речевого общения. Тексты подбираются с учётом жизненного опыта ребёнка, чтобы обеспечить понимание и возможность </w:t>
      </w:r>
      <w:proofErr w:type="gramStart"/>
      <w:r w:rsidRPr="00C221BE">
        <w:rPr>
          <w:rFonts w:ascii="Times New Roman" w:hAnsi="Times New Roman" w:cs="Times New Roman"/>
          <w:sz w:val="28"/>
          <w:szCs w:val="28"/>
        </w:rPr>
        <w:t>использования</w:t>
      </w:r>
      <w:proofErr w:type="gramEnd"/>
      <w:r w:rsidRPr="00C221BE">
        <w:rPr>
          <w:rFonts w:ascii="Times New Roman" w:hAnsi="Times New Roman" w:cs="Times New Roman"/>
          <w:sz w:val="28"/>
          <w:szCs w:val="28"/>
        </w:rPr>
        <w:t xml:space="preserve"> прочитанного в реальной коммуникации.</w:t>
      </w:r>
    </w:p>
    <w:p w14:paraId="60B69BBD"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наглядности</w:t>
      </w:r>
      <w:r w:rsidRPr="00C221BE">
        <w:rPr>
          <w:rFonts w:ascii="Times New Roman" w:hAnsi="Times New Roman" w:cs="Times New Roman"/>
          <w:sz w:val="28"/>
          <w:szCs w:val="28"/>
        </w:rPr>
        <w:br/>
        <w:t>Учитывая специфику восприятия информации детьми с нарушением слуха, новый материал обязательно сопровождается зрительной опорой: иллюстрации, жесты, дактилология, предметные модели, видеоматериалы.</w:t>
      </w:r>
    </w:p>
    <w:p w14:paraId="58818550"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поэтапного формирования умений</w:t>
      </w:r>
      <w:r w:rsidRPr="00C221BE">
        <w:rPr>
          <w:rFonts w:ascii="Times New Roman" w:hAnsi="Times New Roman" w:cs="Times New Roman"/>
          <w:sz w:val="28"/>
          <w:szCs w:val="28"/>
        </w:rPr>
        <w:br/>
        <w:t>Работа над текстом делится на этапы: подготовительный (актуализация лексики, снятие трудностей), первичное восприятие, анализ, обобщение. Каждый этап сопровождается отработкой конкретных речевых и читательских умений.</w:t>
      </w:r>
    </w:p>
    <w:p w14:paraId="7BE43E3A"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связи речи и мышления</w:t>
      </w:r>
      <w:r w:rsidRPr="00C221BE">
        <w:rPr>
          <w:rFonts w:ascii="Times New Roman" w:hAnsi="Times New Roman" w:cs="Times New Roman"/>
          <w:sz w:val="28"/>
          <w:szCs w:val="28"/>
        </w:rPr>
        <w:br/>
        <w:t>Чтение рассматривается не как механическое декодирование знаков, а как процесс осмысления. Важно формировать умение выделять главную мысль, устанавливать причинно-следственные связи, делать выводы.</w:t>
      </w:r>
    </w:p>
    <w:p w14:paraId="7E34340C"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индивидуализации</w:t>
      </w:r>
      <w:r w:rsidRPr="00C221BE">
        <w:rPr>
          <w:rFonts w:ascii="Times New Roman" w:hAnsi="Times New Roman" w:cs="Times New Roman"/>
          <w:sz w:val="28"/>
          <w:szCs w:val="28"/>
        </w:rPr>
        <w:br/>
        <w:t>Учитывается степень снижения слуха, уровень речевого развития, темп усвоения материала. Задания дифференцируются по сложности, объёму и форме предъявления.</w:t>
      </w:r>
    </w:p>
    <w:p w14:paraId="33BDAFAA" w14:textId="77777777" w:rsidR="00517BF3" w:rsidRPr="00C221BE" w:rsidRDefault="00517BF3" w:rsidP="00517BF3">
      <w:pPr>
        <w:numPr>
          <w:ilvl w:val="0"/>
          <w:numId w:val="9"/>
        </w:numPr>
        <w:rPr>
          <w:rFonts w:ascii="Times New Roman" w:hAnsi="Times New Roman" w:cs="Times New Roman"/>
          <w:sz w:val="28"/>
          <w:szCs w:val="28"/>
        </w:rPr>
      </w:pPr>
      <w:r w:rsidRPr="00C221BE">
        <w:rPr>
          <w:rFonts w:ascii="Times New Roman" w:hAnsi="Times New Roman" w:cs="Times New Roman"/>
          <w:b/>
          <w:bCs/>
          <w:sz w:val="28"/>
          <w:szCs w:val="28"/>
        </w:rPr>
        <w:t>Принцип интеграции видов речевой деятельности</w:t>
      </w:r>
      <w:r w:rsidRPr="00C221BE">
        <w:rPr>
          <w:rFonts w:ascii="Times New Roman" w:hAnsi="Times New Roman" w:cs="Times New Roman"/>
          <w:sz w:val="28"/>
          <w:szCs w:val="28"/>
        </w:rPr>
        <w:br/>
        <w:t xml:space="preserve">Чтение органично сочетается с развитием </w:t>
      </w:r>
      <w:proofErr w:type="spellStart"/>
      <w:r w:rsidRPr="00C221BE">
        <w:rPr>
          <w:rFonts w:ascii="Times New Roman" w:hAnsi="Times New Roman" w:cs="Times New Roman"/>
          <w:sz w:val="28"/>
          <w:szCs w:val="28"/>
        </w:rPr>
        <w:t>слухо</w:t>
      </w:r>
      <w:proofErr w:type="spellEnd"/>
      <w:r w:rsidRPr="00C221BE">
        <w:rPr>
          <w:rFonts w:ascii="Times New Roman" w:hAnsi="Times New Roman" w:cs="Times New Roman"/>
          <w:sz w:val="28"/>
          <w:szCs w:val="28"/>
        </w:rPr>
        <w:t xml:space="preserve">-зрительного </w:t>
      </w:r>
      <w:r w:rsidRPr="00C221BE">
        <w:rPr>
          <w:rFonts w:ascii="Times New Roman" w:hAnsi="Times New Roman" w:cs="Times New Roman"/>
          <w:sz w:val="28"/>
          <w:szCs w:val="28"/>
        </w:rPr>
        <w:lastRenderedPageBreak/>
        <w:t>восприятия, говорением, письмом. Например, после чтения текста дети пересказывают, составляют план, отвечают на вопросы устно и письменно.</w:t>
      </w:r>
    </w:p>
    <w:p w14:paraId="2A6B9E77" w14:textId="77777777" w:rsidR="00517BF3" w:rsidRPr="00C221BE" w:rsidRDefault="00517BF3" w:rsidP="00C221BE">
      <w:pPr>
        <w:rPr>
          <w:rFonts w:ascii="Times New Roman" w:hAnsi="Times New Roman" w:cs="Times New Roman"/>
          <w:sz w:val="28"/>
          <w:szCs w:val="28"/>
        </w:rPr>
      </w:pPr>
    </w:p>
    <w:p w14:paraId="5AF76239" w14:textId="7650CCA5" w:rsidR="000D2B74" w:rsidRPr="00C221BE" w:rsidRDefault="000D2B74" w:rsidP="000D2B74">
      <w:pPr>
        <w:pStyle w:val="a3"/>
        <w:numPr>
          <w:ilvl w:val="0"/>
          <w:numId w:val="1"/>
        </w:numPr>
        <w:rPr>
          <w:rFonts w:ascii="Times New Roman" w:hAnsi="Times New Roman" w:cs="Times New Roman"/>
          <w:bCs/>
          <w:sz w:val="28"/>
          <w:szCs w:val="28"/>
        </w:rPr>
      </w:pPr>
      <w:r w:rsidRPr="00C221BE">
        <w:rPr>
          <w:rFonts w:ascii="Times New Roman" w:eastAsia="Times New Roman" w:hAnsi="Times New Roman" w:cs="Times New Roman"/>
          <w:bCs/>
          <w:color w:val="000000"/>
          <w:spacing w:val="1"/>
          <w:sz w:val="28"/>
          <w:szCs w:val="28"/>
          <w:lang w:eastAsia="ru-RU"/>
        </w:rPr>
        <w:t xml:space="preserve">Опишите примерный ход работы над текстом на уроке чтения (литературы) в школе для </w:t>
      </w:r>
      <w:proofErr w:type="gramStart"/>
      <w:r w:rsidRPr="00C221BE">
        <w:rPr>
          <w:rFonts w:ascii="Times New Roman" w:eastAsia="Times New Roman" w:hAnsi="Times New Roman" w:cs="Times New Roman"/>
          <w:bCs/>
          <w:color w:val="000000"/>
          <w:spacing w:val="1"/>
          <w:sz w:val="28"/>
          <w:szCs w:val="28"/>
          <w:lang w:eastAsia="ru-RU"/>
        </w:rPr>
        <w:t>детей  с</w:t>
      </w:r>
      <w:proofErr w:type="gramEnd"/>
      <w:r w:rsidRPr="00C221BE">
        <w:rPr>
          <w:rFonts w:ascii="Times New Roman" w:eastAsia="Times New Roman" w:hAnsi="Times New Roman" w:cs="Times New Roman"/>
          <w:bCs/>
          <w:color w:val="000000"/>
          <w:spacing w:val="1"/>
          <w:sz w:val="28"/>
          <w:szCs w:val="28"/>
          <w:lang w:eastAsia="ru-RU"/>
        </w:rPr>
        <w:t xml:space="preserve"> нарушением слуха. </w:t>
      </w:r>
    </w:p>
    <w:p w14:paraId="29B0CC40"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
          <w:bCs/>
          <w:sz w:val="28"/>
          <w:szCs w:val="28"/>
        </w:rPr>
        <w:t>1. Подготовительный этап (презентация текста)</w:t>
      </w:r>
    </w:p>
    <w:p w14:paraId="7E987CC0"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Cs/>
          <w:sz w:val="28"/>
          <w:szCs w:val="28"/>
        </w:rPr>
        <w:t>Цель: снять языковые и смысловые трудности, актуализировать знания.</w:t>
      </w:r>
    </w:p>
    <w:p w14:paraId="3AF6D939" w14:textId="77777777" w:rsidR="00517BF3" w:rsidRPr="00C221BE" w:rsidRDefault="00517BF3" w:rsidP="00517BF3">
      <w:pPr>
        <w:numPr>
          <w:ilvl w:val="0"/>
          <w:numId w:val="10"/>
        </w:numPr>
        <w:rPr>
          <w:rFonts w:ascii="Times New Roman" w:hAnsi="Times New Roman" w:cs="Times New Roman"/>
          <w:bCs/>
          <w:sz w:val="28"/>
          <w:szCs w:val="28"/>
        </w:rPr>
      </w:pPr>
      <w:r w:rsidRPr="00C221BE">
        <w:rPr>
          <w:rFonts w:ascii="Times New Roman" w:hAnsi="Times New Roman" w:cs="Times New Roman"/>
          <w:bCs/>
          <w:sz w:val="28"/>
          <w:szCs w:val="28"/>
        </w:rPr>
        <w:t xml:space="preserve">Введение и отработка новой лексики: жестовое пояснение, </w:t>
      </w:r>
      <w:proofErr w:type="spellStart"/>
      <w:r w:rsidRPr="00C221BE">
        <w:rPr>
          <w:rFonts w:ascii="Times New Roman" w:hAnsi="Times New Roman" w:cs="Times New Roman"/>
          <w:bCs/>
          <w:sz w:val="28"/>
          <w:szCs w:val="28"/>
        </w:rPr>
        <w:t>дактилирование</w:t>
      </w:r>
      <w:proofErr w:type="spellEnd"/>
      <w:r w:rsidRPr="00C221BE">
        <w:rPr>
          <w:rFonts w:ascii="Times New Roman" w:hAnsi="Times New Roman" w:cs="Times New Roman"/>
          <w:bCs/>
          <w:sz w:val="28"/>
          <w:szCs w:val="28"/>
        </w:rPr>
        <w:t>, наглядные опоры, предметные картинки.</w:t>
      </w:r>
    </w:p>
    <w:p w14:paraId="2AF822C5" w14:textId="77777777" w:rsidR="00517BF3" w:rsidRPr="00C221BE" w:rsidRDefault="00517BF3" w:rsidP="00517BF3">
      <w:pPr>
        <w:numPr>
          <w:ilvl w:val="0"/>
          <w:numId w:val="10"/>
        </w:numPr>
        <w:rPr>
          <w:rFonts w:ascii="Times New Roman" w:hAnsi="Times New Roman" w:cs="Times New Roman"/>
          <w:bCs/>
          <w:sz w:val="28"/>
          <w:szCs w:val="28"/>
        </w:rPr>
      </w:pPr>
      <w:r w:rsidRPr="00C221BE">
        <w:rPr>
          <w:rFonts w:ascii="Times New Roman" w:hAnsi="Times New Roman" w:cs="Times New Roman"/>
          <w:bCs/>
          <w:sz w:val="28"/>
          <w:szCs w:val="28"/>
        </w:rPr>
        <w:t>Работа с заголовком: прогнозирование содержания, обсуждение иллюстраций.</w:t>
      </w:r>
    </w:p>
    <w:p w14:paraId="0C5AA8DA" w14:textId="77777777" w:rsidR="00517BF3" w:rsidRPr="00C221BE" w:rsidRDefault="00517BF3" w:rsidP="00517BF3">
      <w:pPr>
        <w:numPr>
          <w:ilvl w:val="0"/>
          <w:numId w:val="10"/>
        </w:numPr>
        <w:rPr>
          <w:rFonts w:ascii="Times New Roman" w:hAnsi="Times New Roman" w:cs="Times New Roman"/>
          <w:bCs/>
          <w:sz w:val="28"/>
          <w:szCs w:val="28"/>
        </w:rPr>
      </w:pPr>
      <w:r w:rsidRPr="00C221BE">
        <w:rPr>
          <w:rFonts w:ascii="Times New Roman" w:hAnsi="Times New Roman" w:cs="Times New Roman"/>
          <w:bCs/>
          <w:sz w:val="28"/>
          <w:szCs w:val="28"/>
        </w:rPr>
        <w:t xml:space="preserve">Актуализация жизненного опыта детей: вопросы типа «Вы видели...?», «Что вы знаете </w:t>
      </w:r>
      <w:proofErr w:type="gramStart"/>
      <w:r w:rsidRPr="00C221BE">
        <w:rPr>
          <w:rFonts w:ascii="Times New Roman" w:hAnsi="Times New Roman" w:cs="Times New Roman"/>
          <w:bCs/>
          <w:sz w:val="28"/>
          <w:szCs w:val="28"/>
        </w:rPr>
        <w:t>о...</w:t>
      </w:r>
      <w:proofErr w:type="gramEnd"/>
      <w:r w:rsidRPr="00C221BE">
        <w:rPr>
          <w:rFonts w:ascii="Times New Roman" w:hAnsi="Times New Roman" w:cs="Times New Roman"/>
          <w:bCs/>
          <w:sz w:val="28"/>
          <w:szCs w:val="28"/>
        </w:rPr>
        <w:t>?».</w:t>
      </w:r>
    </w:p>
    <w:p w14:paraId="0D0C590A" w14:textId="77777777" w:rsidR="00517BF3" w:rsidRPr="00C221BE" w:rsidRDefault="00517BF3" w:rsidP="00517BF3">
      <w:pPr>
        <w:numPr>
          <w:ilvl w:val="0"/>
          <w:numId w:val="10"/>
        </w:numPr>
        <w:rPr>
          <w:rFonts w:ascii="Times New Roman" w:hAnsi="Times New Roman" w:cs="Times New Roman"/>
          <w:bCs/>
          <w:sz w:val="28"/>
          <w:szCs w:val="28"/>
        </w:rPr>
      </w:pPr>
      <w:r w:rsidRPr="00C221BE">
        <w:rPr>
          <w:rFonts w:ascii="Times New Roman" w:hAnsi="Times New Roman" w:cs="Times New Roman"/>
          <w:bCs/>
          <w:sz w:val="28"/>
          <w:szCs w:val="28"/>
        </w:rPr>
        <w:t xml:space="preserve">Предварительное </w:t>
      </w:r>
      <w:proofErr w:type="spellStart"/>
      <w:r w:rsidRPr="00C221BE">
        <w:rPr>
          <w:rFonts w:ascii="Times New Roman" w:hAnsi="Times New Roman" w:cs="Times New Roman"/>
          <w:bCs/>
          <w:sz w:val="28"/>
          <w:szCs w:val="28"/>
        </w:rPr>
        <w:t>слухо</w:t>
      </w:r>
      <w:proofErr w:type="spellEnd"/>
      <w:r w:rsidRPr="00C221BE">
        <w:rPr>
          <w:rFonts w:ascii="Times New Roman" w:hAnsi="Times New Roman" w:cs="Times New Roman"/>
          <w:bCs/>
          <w:sz w:val="28"/>
          <w:szCs w:val="28"/>
        </w:rPr>
        <w:t>-зрительное восприятие (при наличии слухового аппарата/кохлеарного импланта).</w:t>
      </w:r>
    </w:p>
    <w:p w14:paraId="2DC07DB2"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
          <w:bCs/>
          <w:sz w:val="28"/>
          <w:szCs w:val="28"/>
        </w:rPr>
        <w:t>2. Первичное восприятие текста</w:t>
      </w:r>
    </w:p>
    <w:p w14:paraId="4CA2DDD2"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Cs/>
          <w:sz w:val="28"/>
          <w:szCs w:val="28"/>
        </w:rPr>
        <w:t>Цель: обеспечить целостное понимание содержания.</w:t>
      </w:r>
    </w:p>
    <w:p w14:paraId="1F24980F" w14:textId="77777777" w:rsidR="00517BF3" w:rsidRPr="00C221BE" w:rsidRDefault="00517BF3" w:rsidP="00517BF3">
      <w:pPr>
        <w:numPr>
          <w:ilvl w:val="0"/>
          <w:numId w:val="11"/>
        </w:numPr>
        <w:rPr>
          <w:rFonts w:ascii="Times New Roman" w:hAnsi="Times New Roman" w:cs="Times New Roman"/>
          <w:bCs/>
          <w:sz w:val="28"/>
          <w:szCs w:val="28"/>
        </w:rPr>
      </w:pPr>
      <w:r w:rsidRPr="00C221BE">
        <w:rPr>
          <w:rFonts w:ascii="Times New Roman" w:hAnsi="Times New Roman" w:cs="Times New Roman"/>
          <w:bCs/>
          <w:sz w:val="28"/>
          <w:szCs w:val="28"/>
        </w:rPr>
        <w:t>Чтение текста учителем (с четкой артикуляцией, в умеренном темпе) или прослушивание аудиозаписи с визуальной поддержкой.</w:t>
      </w:r>
    </w:p>
    <w:p w14:paraId="59EA37F6" w14:textId="77777777" w:rsidR="00517BF3" w:rsidRPr="00C221BE" w:rsidRDefault="00517BF3" w:rsidP="00517BF3">
      <w:pPr>
        <w:numPr>
          <w:ilvl w:val="0"/>
          <w:numId w:val="11"/>
        </w:numPr>
        <w:rPr>
          <w:rFonts w:ascii="Times New Roman" w:hAnsi="Times New Roman" w:cs="Times New Roman"/>
          <w:bCs/>
          <w:sz w:val="28"/>
          <w:szCs w:val="28"/>
        </w:rPr>
      </w:pPr>
      <w:r w:rsidRPr="00C221BE">
        <w:rPr>
          <w:rFonts w:ascii="Times New Roman" w:hAnsi="Times New Roman" w:cs="Times New Roman"/>
          <w:bCs/>
          <w:sz w:val="28"/>
          <w:szCs w:val="28"/>
        </w:rPr>
        <w:t>Сопровождение чтения жестами, мимикой, демонстрацией иллюстраций.</w:t>
      </w:r>
    </w:p>
    <w:p w14:paraId="0971C145" w14:textId="77777777" w:rsidR="00517BF3" w:rsidRPr="00C221BE" w:rsidRDefault="00517BF3" w:rsidP="00517BF3">
      <w:pPr>
        <w:numPr>
          <w:ilvl w:val="0"/>
          <w:numId w:val="11"/>
        </w:numPr>
        <w:rPr>
          <w:rFonts w:ascii="Times New Roman" w:hAnsi="Times New Roman" w:cs="Times New Roman"/>
          <w:bCs/>
          <w:sz w:val="28"/>
          <w:szCs w:val="28"/>
        </w:rPr>
      </w:pPr>
      <w:r w:rsidRPr="00C221BE">
        <w:rPr>
          <w:rFonts w:ascii="Times New Roman" w:hAnsi="Times New Roman" w:cs="Times New Roman"/>
          <w:bCs/>
          <w:sz w:val="28"/>
          <w:szCs w:val="28"/>
        </w:rPr>
        <w:t>Контроль понимания: вопросы общего характера («О ком текст?», «Что случилось?»), выбор правильного ответа из предложенных вариантов.</w:t>
      </w:r>
    </w:p>
    <w:p w14:paraId="6C1032EE"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
          <w:bCs/>
          <w:sz w:val="28"/>
          <w:szCs w:val="28"/>
        </w:rPr>
        <w:t>3. Вторичное чтение и смысловой анализ</w:t>
      </w:r>
    </w:p>
    <w:p w14:paraId="447EBD83"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Cs/>
          <w:sz w:val="28"/>
          <w:szCs w:val="28"/>
        </w:rPr>
        <w:t>Цель: углубить понимание, развить умение выделять главное.</w:t>
      </w:r>
    </w:p>
    <w:p w14:paraId="4D39178A" w14:textId="77777777" w:rsidR="00517BF3" w:rsidRPr="00C221BE" w:rsidRDefault="00517BF3" w:rsidP="00517BF3">
      <w:pPr>
        <w:numPr>
          <w:ilvl w:val="0"/>
          <w:numId w:val="12"/>
        </w:numPr>
        <w:rPr>
          <w:rFonts w:ascii="Times New Roman" w:hAnsi="Times New Roman" w:cs="Times New Roman"/>
          <w:bCs/>
          <w:sz w:val="28"/>
          <w:szCs w:val="28"/>
        </w:rPr>
      </w:pPr>
      <w:r w:rsidRPr="00C221BE">
        <w:rPr>
          <w:rFonts w:ascii="Times New Roman" w:hAnsi="Times New Roman" w:cs="Times New Roman"/>
          <w:bCs/>
          <w:sz w:val="28"/>
          <w:szCs w:val="28"/>
        </w:rPr>
        <w:t>Чтение текста учащимися (по цепочке, про себя, выборочное чтение).</w:t>
      </w:r>
    </w:p>
    <w:p w14:paraId="2248F7E1" w14:textId="77777777" w:rsidR="00517BF3" w:rsidRPr="00C221BE" w:rsidRDefault="00517BF3" w:rsidP="00517BF3">
      <w:pPr>
        <w:numPr>
          <w:ilvl w:val="0"/>
          <w:numId w:val="12"/>
        </w:numPr>
        <w:rPr>
          <w:rFonts w:ascii="Times New Roman" w:hAnsi="Times New Roman" w:cs="Times New Roman"/>
          <w:bCs/>
          <w:sz w:val="28"/>
          <w:szCs w:val="28"/>
        </w:rPr>
      </w:pPr>
      <w:r w:rsidRPr="00C221BE">
        <w:rPr>
          <w:rFonts w:ascii="Times New Roman" w:hAnsi="Times New Roman" w:cs="Times New Roman"/>
          <w:bCs/>
          <w:sz w:val="28"/>
          <w:szCs w:val="28"/>
        </w:rPr>
        <w:t>Деление текста на смысловые части, составление простого плана (с опорой на картинки или ключевые слова).</w:t>
      </w:r>
    </w:p>
    <w:p w14:paraId="645A380C" w14:textId="77777777" w:rsidR="00517BF3" w:rsidRPr="00C221BE" w:rsidRDefault="00517BF3" w:rsidP="00517BF3">
      <w:pPr>
        <w:numPr>
          <w:ilvl w:val="0"/>
          <w:numId w:val="12"/>
        </w:numPr>
        <w:rPr>
          <w:rFonts w:ascii="Times New Roman" w:hAnsi="Times New Roman" w:cs="Times New Roman"/>
          <w:bCs/>
          <w:sz w:val="28"/>
          <w:szCs w:val="28"/>
        </w:rPr>
      </w:pPr>
      <w:r w:rsidRPr="00C221BE">
        <w:rPr>
          <w:rFonts w:ascii="Times New Roman" w:hAnsi="Times New Roman" w:cs="Times New Roman"/>
          <w:bCs/>
          <w:sz w:val="28"/>
          <w:szCs w:val="28"/>
        </w:rPr>
        <w:t>Работа над пониманием причинно-следственных связей: «Почему герой поступил так?», «Что было бы, если...?».</w:t>
      </w:r>
    </w:p>
    <w:p w14:paraId="7424FEDF" w14:textId="77777777" w:rsidR="00517BF3" w:rsidRPr="00C221BE" w:rsidRDefault="00517BF3" w:rsidP="00517BF3">
      <w:pPr>
        <w:numPr>
          <w:ilvl w:val="0"/>
          <w:numId w:val="12"/>
        </w:numPr>
        <w:rPr>
          <w:rFonts w:ascii="Times New Roman" w:hAnsi="Times New Roman" w:cs="Times New Roman"/>
          <w:bCs/>
          <w:sz w:val="28"/>
          <w:szCs w:val="28"/>
        </w:rPr>
      </w:pPr>
      <w:r w:rsidRPr="00C221BE">
        <w:rPr>
          <w:rFonts w:ascii="Times New Roman" w:hAnsi="Times New Roman" w:cs="Times New Roman"/>
          <w:bCs/>
          <w:sz w:val="28"/>
          <w:szCs w:val="28"/>
        </w:rPr>
        <w:t>Уточнение значений непонятных слов через контекст, синонимы, жестовые эквиваленты.</w:t>
      </w:r>
    </w:p>
    <w:p w14:paraId="4A529B09"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
          <w:bCs/>
          <w:sz w:val="28"/>
          <w:szCs w:val="28"/>
        </w:rPr>
        <w:lastRenderedPageBreak/>
        <w:t>4. Лексико-грамматическая и речевая работа</w:t>
      </w:r>
    </w:p>
    <w:p w14:paraId="5E128302"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Cs/>
          <w:sz w:val="28"/>
          <w:szCs w:val="28"/>
        </w:rPr>
        <w:t>Цель: обогатить словарь, закрепить грамматические конструкции.</w:t>
      </w:r>
    </w:p>
    <w:p w14:paraId="0738BC4C" w14:textId="77777777" w:rsidR="00517BF3" w:rsidRPr="00C221BE" w:rsidRDefault="00517BF3" w:rsidP="00517BF3">
      <w:pPr>
        <w:numPr>
          <w:ilvl w:val="0"/>
          <w:numId w:val="13"/>
        </w:numPr>
        <w:rPr>
          <w:rFonts w:ascii="Times New Roman" w:hAnsi="Times New Roman" w:cs="Times New Roman"/>
          <w:bCs/>
          <w:sz w:val="28"/>
          <w:szCs w:val="28"/>
        </w:rPr>
      </w:pPr>
      <w:r w:rsidRPr="00C221BE">
        <w:rPr>
          <w:rFonts w:ascii="Times New Roman" w:hAnsi="Times New Roman" w:cs="Times New Roman"/>
          <w:bCs/>
          <w:sz w:val="28"/>
          <w:szCs w:val="28"/>
        </w:rPr>
        <w:t>Составление предложений с новыми словами.</w:t>
      </w:r>
    </w:p>
    <w:p w14:paraId="269C578C" w14:textId="77777777" w:rsidR="00517BF3" w:rsidRPr="00C221BE" w:rsidRDefault="00517BF3" w:rsidP="00517BF3">
      <w:pPr>
        <w:numPr>
          <w:ilvl w:val="0"/>
          <w:numId w:val="13"/>
        </w:numPr>
        <w:rPr>
          <w:rFonts w:ascii="Times New Roman" w:hAnsi="Times New Roman" w:cs="Times New Roman"/>
          <w:bCs/>
          <w:sz w:val="28"/>
          <w:szCs w:val="28"/>
        </w:rPr>
      </w:pPr>
      <w:r w:rsidRPr="00C221BE">
        <w:rPr>
          <w:rFonts w:ascii="Times New Roman" w:hAnsi="Times New Roman" w:cs="Times New Roman"/>
          <w:bCs/>
          <w:sz w:val="28"/>
          <w:szCs w:val="28"/>
        </w:rPr>
        <w:t>Упражнения на восстановление деформированных предложений, пересказ по опорным словам.</w:t>
      </w:r>
    </w:p>
    <w:p w14:paraId="56D76894" w14:textId="77777777" w:rsidR="00517BF3" w:rsidRPr="00C221BE" w:rsidRDefault="00517BF3" w:rsidP="00517BF3">
      <w:pPr>
        <w:numPr>
          <w:ilvl w:val="0"/>
          <w:numId w:val="13"/>
        </w:numPr>
        <w:rPr>
          <w:rFonts w:ascii="Times New Roman" w:hAnsi="Times New Roman" w:cs="Times New Roman"/>
          <w:bCs/>
          <w:sz w:val="28"/>
          <w:szCs w:val="28"/>
        </w:rPr>
      </w:pPr>
      <w:r w:rsidRPr="00C221BE">
        <w:rPr>
          <w:rFonts w:ascii="Times New Roman" w:hAnsi="Times New Roman" w:cs="Times New Roman"/>
          <w:bCs/>
          <w:sz w:val="28"/>
          <w:szCs w:val="28"/>
        </w:rPr>
        <w:t>Работа над диалогом: распределение ролей, чтение по ролям с жестовым сопровождением.</w:t>
      </w:r>
    </w:p>
    <w:p w14:paraId="20D3E3FD" w14:textId="77777777" w:rsidR="00517BF3" w:rsidRPr="00C221BE" w:rsidRDefault="00517BF3" w:rsidP="00517BF3">
      <w:pPr>
        <w:numPr>
          <w:ilvl w:val="0"/>
          <w:numId w:val="13"/>
        </w:numPr>
        <w:rPr>
          <w:rFonts w:ascii="Times New Roman" w:hAnsi="Times New Roman" w:cs="Times New Roman"/>
          <w:bCs/>
          <w:sz w:val="28"/>
          <w:szCs w:val="28"/>
        </w:rPr>
      </w:pPr>
      <w:r w:rsidRPr="00C221BE">
        <w:rPr>
          <w:rFonts w:ascii="Times New Roman" w:hAnsi="Times New Roman" w:cs="Times New Roman"/>
          <w:bCs/>
          <w:sz w:val="28"/>
          <w:szCs w:val="28"/>
        </w:rPr>
        <w:t>Письменные задания: ответ на вопрос, завершение фразы, составление мини-рассказа.</w:t>
      </w:r>
    </w:p>
    <w:p w14:paraId="7BDE1BCD"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
          <w:bCs/>
          <w:sz w:val="28"/>
          <w:szCs w:val="28"/>
        </w:rPr>
        <w:t>5. Закрепление и творческое применение</w:t>
      </w:r>
    </w:p>
    <w:p w14:paraId="12DD7ED6" w14:textId="77777777" w:rsidR="00517BF3" w:rsidRPr="00C221BE" w:rsidRDefault="00517BF3" w:rsidP="00517BF3">
      <w:pPr>
        <w:ind w:left="360"/>
        <w:rPr>
          <w:rFonts w:ascii="Times New Roman" w:hAnsi="Times New Roman" w:cs="Times New Roman"/>
          <w:bCs/>
          <w:sz w:val="28"/>
          <w:szCs w:val="28"/>
        </w:rPr>
      </w:pPr>
      <w:r w:rsidRPr="00C221BE">
        <w:rPr>
          <w:rFonts w:ascii="Times New Roman" w:hAnsi="Times New Roman" w:cs="Times New Roman"/>
          <w:bCs/>
          <w:sz w:val="28"/>
          <w:szCs w:val="28"/>
        </w:rPr>
        <w:t>Цель: перенос знаний в речевую практику.</w:t>
      </w:r>
    </w:p>
    <w:p w14:paraId="565798DB" w14:textId="77777777" w:rsidR="00517BF3" w:rsidRPr="00C221BE" w:rsidRDefault="00517BF3" w:rsidP="00517BF3">
      <w:pPr>
        <w:numPr>
          <w:ilvl w:val="0"/>
          <w:numId w:val="14"/>
        </w:numPr>
        <w:rPr>
          <w:rFonts w:ascii="Times New Roman" w:hAnsi="Times New Roman" w:cs="Times New Roman"/>
          <w:bCs/>
          <w:sz w:val="28"/>
          <w:szCs w:val="28"/>
        </w:rPr>
      </w:pPr>
      <w:r w:rsidRPr="00C221BE">
        <w:rPr>
          <w:rFonts w:ascii="Times New Roman" w:hAnsi="Times New Roman" w:cs="Times New Roman"/>
          <w:bCs/>
          <w:sz w:val="28"/>
          <w:szCs w:val="28"/>
        </w:rPr>
        <w:t>Пересказ текста (по плану, по иллюстрациям, сжатый/подробный).</w:t>
      </w:r>
    </w:p>
    <w:p w14:paraId="798FDD7A" w14:textId="77777777" w:rsidR="00517BF3" w:rsidRPr="00C221BE" w:rsidRDefault="00517BF3" w:rsidP="00517BF3">
      <w:pPr>
        <w:numPr>
          <w:ilvl w:val="0"/>
          <w:numId w:val="14"/>
        </w:numPr>
        <w:rPr>
          <w:rFonts w:ascii="Times New Roman" w:hAnsi="Times New Roman" w:cs="Times New Roman"/>
          <w:bCs/>
          <w:sz w:val="28"/>
          <w:szCs w:val="28"/>
        </w:rPr>
      </w:pPr>
      <w:r w:rsidRPr="00C221BE">
        <w:rPr>
          <w:rFonts w:ascii="Times New Roman" w:hAnsi="Times New Roman" w:cs="Times New Roman"/>
          <w:bCs/>
          <w:sz w:val="28"/>
          <w:szCs w:val="28"/>
        </w:rPr>
        <w:t>Творческие задания: нарисовать эпизод, составить аппликацию, инсценировать отрывок.</w:t>
      </w:r>
    </w:p>
    <w:p w14:paraId="1F307BF2" w14:textId="77777777" w:rsidR="00517BF3" w:rsidRPr="00C221BE" w:rsidRDefault="00517BF3" w:rsidP="00517BF3">
      <w:pPr>
        <w:numPr>
          <w:ilvl w:val="0"/>
          <w:numId w:val="14"/>
        </w:numPr>
        <w:rPr>
          <w:rFonts w:ascii="Times New Roman" w:hAnsi="Times New Roman" w:cs="Times New Roman"/>
          <w:bCs/>
          <w:sz w:val="28"/>
          <w:szCs w:val="28"/>
        </w:rPr>
      </w:pPr>
      <w:r w:rsidRPr="00C221BE">
        <w:rPr>
          <w:rFonts w:ascii="Times New Roman" w:hAnsi="Times New Roman" w:cs="Times New Roman"/>
          <w:bCs/>
          <w:sz w:val="28"/>
          <w:szCs w:val="28"/>
        </w:rPr>
        <w:t>Обсуждение нравственного содержания: «Чему учит текст?», «Кто из героев вам понравился и почему?».</w:t>
      </w:r>
    </w:p>
    <w:p w14:paraId="220FB8AD" w14:textId="77777777" w:rsidR="00517BF3" w:rsidRPr="00C221BE" w:rsidRDefault="00517BF3" w:rsidP="00517BF3">
      <w:pPr>
        <w:numPr>
          <w:ilvl w:val="0"/>
          <w:numId w:val="14"/>
        </w:numPr>
        <w:rPr>
          <w:rFonts w:ascii="Times New Roman" w:hAnsi="Times New Roman" w:cs="Times New Roman"/>
          <w:bCs/>
          <w:sz w:val="28"/>
          <w:szCs w:val="28"/>
        </w:rPr>
      </w:pPr>
      <w:r w:rsidRPr="00C221BE">
        <w:rPr>
          <w:rFonts w:ascii="Times New Roman" w:hAnsi="Times New Roman" w:cs="Times New Roman"/>
          <w:bCs/>
          <w:sz w:val="28"/>
          <w:szCs w:val="28"/>
        </w:rPr>
        <w:t>Связь с личным опытом: «А как бы вы поступили на месте героя?».</w:t>
      </w:r>
    </w:p>
    <w:p w14:paraId="1A2F6A1B" w14:textId="77777777" w:rsidR="00517BF3" w:rsidRPr="00C221BE" w:rsidRDefault="00517BF3" w:rsidP="00517BF3">
      <w:pPr>
        <w:ind w:left="360"/>
        <w:rPr>
          <w:rFonts w:ascii="Times New Roman" w:hAnsi="Times New Roman" w:cs="Times New Roman"/>
          <w:bCs/>
          <w:sz w:val="28"/>
          <w:szCs w:val="28"/>
        </w:rPr>
      </w:pPr>
    </w:p>
    <w:p w14:paraId="1CEF242E" w14:textId="617FF50C" w:rsidR="000D2B74" w:rsidRPr="00C221BE" w:rsidRDefault="000D2B74" w:rsidP="000D2B74">
      <w:pPr>
        <w:pStyle w:val="a3"/>
        <w:numPr>
          <w:ilvl w:val="0"/>
          <w:numId w:val="1"/>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proofErr w:type="gramStart"/>
      <w:r w:rsidRPr="00C221BE">
        <w:rPr>
          <w:rFonts w:ascii="Times New Roman" w:eastAsia="Times New Roman" w:hAnsi="Times New Roman" w:cs="Times New Roman"/>
          <w:bCs/>
          <w:color w:val="000000"/>
          <w:spacing w:val="-4"/>
          <w:sz w:val="28"/>
          <w:szCs w:val="28"/>
          <w:lang w:eastAsia="ru-RU"/>
        </w:rPr>
        <w:t>Охарактеризуйте  средства</w:t>
      </w:r>
      <w:proofErr w:type="gramEnd"/>
      <w:r w:rsidRPr="00C221BE">
        <w:rPr>
          <w:rFonts w:ascii="Times New Roman" w:eastAsia="Times New Roman" w:hAnsi="Times New Roman" w:cs="Times New Roman"/>
          <w:bCs/>
          <w:color w:val="000000"/>
          <w:spacing w:val="-4"/>
          <w:sz w:val="28"/>
          <w:szCs w:val="28"/>
          <w:lang w:eastAsia="ru-RU"/>
        </w:rPr>
        <w:t xml:space="preserve"> преподнесения нового материала на уроках чтения в школе для детей с нарушением слуха. </w:t>
      </w:r>
    </w:p>
    <w:tbl>
      <w:tblPr>
        <w:tblW w:w="0" w:type="auto"/>
        <w:tblCellSpacing w:w="15" w:type="dxa"/>
        <w:tblBorders>
          <w:top w:val="single" w:sz="2" w:space="0" w:color="E3E3E3"/>
          <w:left w:val="single" w:sz="2" w:space="0" w:color="E3E3E3"/>
          <w:bottom w:val="single" w:sz="2" w:space="0" w:color="E3E3E3"/>
          <w:right w:val="single" w:sz="2" w:space="0" w:color="E3E3E3"/>
        </w:tblBorders>
        <w:tblCellMar>
          <w:left w:w="0" w:type="dxa"/>
          <w:right w:w="0" w:type="dxa"/>
        </w:tblCellMar>
        <w:tblLook w:val="04A0" w:firstRow="1" w:lastRow="0" w:firstColumn="1" w:lastColumn="0" w:noHBand="0" w:noVBand="1"/>
      </w:tblPr>
      <w:tblGrid>
        <w:gridCol w:w="2740"/>
        <w:gridCol w:w="4061"/>
        <w:gridCol w:w="2551"/>
      </w:tblGrid>
      <w:tr w:rsidR="00517BF3" w:rsidRPr="00C221BE" w14:paraId="750BF543" w14:textId="77777777" w:rsidTr="00517BF3">
        <w:trPr>
          <w:tblHeader/>
          <w:tblCellSpacing w:w="15" w:type="dxa"/>
        </w:trPr>
        <w:tc>
          <w:tcPr>
            <w:tcW w:w="0" w:type="auto"/>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168F4525"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Группа средств</w:t>
            </w:r>
          </w:p>
        </w:tc>
        <w:tc>
          <w:tcPr>
            <w:tcW w:w="4031" w:type="dxa"/>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115C541E"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Конкретные примеры</w:t>
            </w:r>
          </w:p>
        </w:tc>
        <w:tc>
          <w:tcPr>
            <w:tcW w:w="2506" w:type="dxa"/>
            <w:tcBorders>
              <w:top w:val="single" w:sz="2" w:space="0" w:color="E3E3E3"/>
              <w:left w:val="single" w:sz="2" w:space="0" w:color="E3E3E3"/>
              <w:bottom w:val="single" w:sz="6" w:space="0" w:color="E1E3EA"/>
              <w:right w:val="nil"/>
            </w:tcBorders>
            <w:shd w:val="clear" w:color="auto" w:fill="F7F8FC"/>
            <w:vAlign w:val="center"/>
            <w:hideMark/>
          </w:tcPr>
          <w:p w14:paraId="1E13B4CE"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Дидактическая функция</w:t>
            </w:r>
          </w:p>
        </w:tc>
      </w:tr>
      <w:tr w:rsidR="00517BF3" w:rsidRPr="00C221BE" w14:paraId="1466CED9" w14:textId="77777777" w:rsidTr="00517BF3">
        <w:trPr>
          <w:tblCellSpacing w:w="15" w:type="dxa"/>
        </w:trPr>
        <w:tc>
          <w:tcPr>
            <w:tcW w:w="0" w:type="auto"/>
            <w:tcBorders>
              <w:top w:val="single" w:sz="2" w:space="0" w:color="E3E3E3"/>
              <w:left w:val="single" w:sz="2" w:space="0" w:color="E3E3E3"/>
              <w:bottom w:val="single" w:sz="6" w:space="0" w:color="E1E3EA"/>
              <w:right w:val="single" w:sz="6" w:space="0" w:color="E1E3EA"/>
            </w:tcBorders>
            <w:vAlign w:val="center"/>
            <w:hideMark/>
          </w:tcPr>
          <w:p w14:paraId="66CCEE8B"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Вербальные (речевые)</w:t>
            </w:r>
          </w:p>
        </w:tc>
        <w:tc>
          <w:tcPr>
            <w:tcW w:w="4031" w:type="dxa"/>
            <w:tcBorders>
              <w:top w:val="single" w:sz="2" w:space="0" w:color="E3E3E3"/>
              <w:left w:val="single" w:sz="2" w:space="0" w:color="E3E3E3"/>
              <w:bottom w:val="single" w:sz="6" w:space="0" w:color="E1E3EA"/>
              <w:right w:val="single" w:sz="6" w:space="0" w:color="E1E3EA"/>
            </w:tcBorders>
            <w:vAlign w:val="center"/>
            <w:hideMark/>
          </w:tcPr>
          <w:p w14:paraId="5EE83737"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Чёткая артикуляция учителя</w:t>
            </w:r>
            <w:r w:rsidRPr="00C221BE">
              <w:rPr>
                <w:rFonts w:ascii="Times New Roman" w:eastAsia="Times New Roman" w:hAnsi="Times New Roman" w:cs="Times New Roman"/>
                <w:bCs/>
                <w:color w:val="000000"/>
                <w:spacing w:val="-4"/>
                <w:sz w:val="28"/>
                <w:szCs w:val="28"/>
                <w:lang w:eastAsia="ru-RU"/>
              </w:rPr>
              <w:br/>
              <w:t>- Дозированная речь с паузами</w:t>
            </w:r>
            <w:r w:rsidRPr="00C221BE">
              <w:rPr>
                <w:rFonts w:ascii="Times New Roman" w:eastAsia="Times New Roman" w:hAnsi="Times New Roman" w:cs="Times New Roman"/>
                <w:bCs/>
                <w:color w:val="000000"/>
                <w:spacing w:val="-4"/>
                <w:sz w:val="28"/>
                <w:szCs w:val="28"/>
                <w:lang w:eastAsia="ru-RU"/>
              </w:rPr>
              <w:br/>
              <w:t>- Повторение ключевых фраз</w:t>
            </w:r>
            <w:r w:rsidRPr="00C221BE">
              <w:rPr>
                <w:rFonts w:ascii="Times New Roman" w:eastAsia="Times New Roman" w:hAnsi="Times New Roman" w:cs="Times New Roman"/>
                <w:bCs/>
                <w:color w:val="000000"/>
                <w:spacing w:val="-4"/>
                <w:sz w:val="28"/>
                <w:szCs w:val="28"/>
                <w:lang w:eastAsia="ru-RU"/>
              </w:rPr>
              <w:br/>
              <w:t>- Использование знакомой лексики</w:t>
            </w:r>
          </w:p>
        </w:tc>
        <w:tc>
          <w:tcPr>
            <w:tcW w:w="2506" w:type="dxa"/>
            <w:tcBorders>
              <w:top w:val="single" w:sz="2" w:space="0" w:color="E3E3E3"/>
              <w:left w:val="single" w:sz="2" w:space="0" w:color="E3E3E3"/>
              <w:bottom w:val="single" w:sz="6" w:space="0" w:color="E1E3EA"/>
              <w:right w:val="nil"/>
            </w:tcBorders>
            <w:vAlign w:val="center"/>
            <w:hideMark/>
          </w:tcPr>
          <w:p w14:paraId="0D9B2854"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xml:space="preserve">Обеспечение </w:t>
            </w:r>
            <w:proofErr w:type="spellStart"/>
            <w:r w:rsidRPr="00C221BE">
              <w:rPr>
                <w:rFonts w:ascii="Times New Roman" w:eastAsia="Times New Roman" w:hAnsi="Times New Roman" w:cs="Times New Roman"/>
                <w:bCs/>
                <w:color w:val="000000"/>
                <w:spacing w:val="-4"/>
                <w:sz w:val="28"/>
                <w:szCs w:val="28"/>
                <w:lang w:eastAsia="ru-RU"/>
              </w:rPr>
              <w:t>слухозрительного</w:t>
            </w:r>
            <w:proofErr w:type="spellEnd"/>
            <w:r w:rsidRPr="00C221BE">
              <w:rPr>
                <w:rFonts w:ascii="Times New Roman" w:eastAsia="Times New Roman" w:hAnsi="Times New Roman" w:cs="Times New Roman"/>
                <w:bCs/>
                <w:color w:val="000000"/>
                <w:spacing w:val="-4"/>
                <w:sz w:val="28"/>
                <w:szCs w:val="28"/>
                <w:lang w:eastAsia="ru-RU"/>
              </w:rPr>
              <w:t xml:space="preserve"> восприятия, формирование речевого эталона</w:t>
            </w:r>
          </w:p>
        </w:tc>
      </w:tr>
      <w:tr w:rsidR="00517BF3" w:rsidRPr="00C221BE" w14:paraId="1F1F9B92" w14:textId="77777777" w:rsidTr="00517BF3">
        <w:trPr>
          <w:tblCellSpacing w:w="15" w:type="dxa"/>
        </w:trPr>
        <w:tc>
          <w:tcPr>
            <w:tcW w:w="0" w:type="auto"/>
            <w:tcBorders>
              <w:top w:val="single" w:sz="2" w:space="0" w:color="E3E3E3"/>
              <w:left w:val="single" w:sz="2" w:space="0" w:color="E3E3E3"/>
              <w:bottom w:val="single" w:sz="6" w:space="0" w:color="E1E3EA"/>
              <w:right w:val="single" w:sz="6" w:space="0" w:color="E1E3EA"/>
            </w:tcBorders>
            <w:vAlign w:val="center"/>
            <w:hideMark/>
          </w:tcPr>
          <w:p w14:paraId="471A1460"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Невербальные (жестовые)</w:t>
            </w:r>
          </w:p>
        </w:tc>
        <w:tc>
          <w:tcPr>
            <w:tcW w:w="4031" w:type="dxa"/>
            <w:tcBorders>
              <w:top w:val="single" w:sz="2" w:space="0" w:color="E3E3E3"/>
              <w:left w:val="single" w:sz="2" w:space="0" w:color="E3E3E3"/>
              <w:bottom w:val="single" w:sz="6" w:space="0" w:color="E1E3EA"/>
              <w:right w:val="single" w:sz="6" w:space="0" w:color="E1E3EA"/>
            </w:tcBorders>
            <w:vAlign w:val="center"/>
            <w:hideMark/>
          </w:tcPr>
          <w:p w14:paraId="4E8C93E5"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Жестовый язык (РЖЯ)</w:t>
            </w:r>
            <w:r w:rsidRPr="00C221BE">
              <w:rPr>
                <w:rFonts w:ascii="Times New Roman" w:eastAsia="Times New Roman" w:hAnsi="Times New Roman" w:cs="Times New Roman"/>
                <w:bCs/>
                <w:color w:val="000000"/>
                <w:spacing w:val="-4"/>
                <w:sz w:val="28"/>
                <w:szCs w:val="28"/>
                <w:lang w:eastAsia="ru-RU"/>
              </w:rPr>
              <w:br/>
              <w:t>- Дактилология (проговаривание по буквам)</w:t>
            </w:r>
            <w:r w:rsidRPr="00C221BE">
              <w:rPr>
                <w:rFonts w:ascii="Times New Roman" w:eastAsia="Times New Roman" w:hAnsi="Times New Roman" w:cs="Times New Roman"/>
                <w:bCs/>
                <w:color w:val="000000"/>
                <w:spacing w:val="-4"/>
                <w:sz w:val="28"/>
                <w:szCs w:val="28"/>
                <w:lang w:eastAsia="ru-RU"/>
              </w:rPr>
              <w:br/>
              <w:t>- Мимика и пантомима</w:t>
            </w:r>
          </w:p>
        </w:tc>
        <w:tc>
          <w:tcPr>
            <w:tcW w:w="2506" w:type="dxa"/>
            <w:tcBorders>
              <w:top w:val="single" w:sz="2" w:space="0" w:color="E3E3E3"/>
              <w:left w:val="single" w:sz="2" w:space="0" w:color="E3E3E3"/>
              <w:bottom w:val="single" w:sz="6" w:space="0" w:color="E1E3EA"/>
              <w:right w:val="nil"/>
            </w:tcBorders>
            <w:vAlign w:val="center"/>
            <w:hideMark/>
          </w:tcPr>
          <w:p w14:paraId="02129D0D"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Компенсация слухового дефицита, визуализация смысла</w:t>
            </w:r>
          </w:p>
        </w:tc>
      </w:tr>
      <w:tr w:rsidR="00517BF3" w:rsidRPr="00C221BE" w14:paraId="06646E18" w14:textId="77777777" w:rsidTr="00517BF3">
        <w:trPr>
          <w:tblCellSpacing w:w="15" w:type="dxa"/>
        </w:trPr>
        <w:tc>
          <w:tcPr>
            <w:tcW w:w="0" w:type="auto"/>
            <w:tcBorders>
              <w:top w:val="single" w:sz="2" w:space="0" w:color="E3E3E3"/>
              <w:left w:val="single" w:sz="2" w:space="0" w:color="E3E3E3"/>
              <w:bottom w:val="single" w:sz="6" w:space="0" w:color="E1E3EA"/>
              <w:right w:val="single" w:sz="6" w:space="0" w:color="E1E3EA"/>
            </w:tcBorders>
            <w:vAlign w:val="center"/>
            <w:hideMark/>
          </w:tcPr>
          <w:p w14:paraId="1A9FEB16"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Наглядные</w:t>
            </w:r>
          </w:p>
        </w:tc>
        <w:tc>
          <w:tcPr>
            <w:tcW w:w="4031" w:type="dxa"/>
            <w:tcBorders>
              <w:top w:val="single" w:sz="2" w:space="0" w:color="E3E3E3"/>
              <w:left w:val="single" w:sz="2" w:space="0" w:color="E3E3E3"/>
              <w:bottom w:val="single" w:sz="6" w:space="0" w:color="E1E3EA"/>
              <w:right w:val="single" w:sz="6" w:space="0" w:color="E1E3EA"/>
            </w:tcBorders>
            <w:vAlign w:val="center"/>
            <w:hideMark/>
          </w:tcPr>
          <w:p w14:paraId="040A7A92"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Иллюстрации, предметные картинки</w:t>
            </w:r>
            <w:r w:rsidRPr="00C221BE">
              <w:rPr>
                <w:rFonts w:ascii="Times New Roman" w:eastAsia="Times New Roman" w:hAnsi="Times New Roman" w:cs="Times New Roman"/>
                <w:bCs/>
                <w:color w:val="000000"/>
                <w:spacing w:val="-4"/>
                <w:sz w:val="28"/>
                <w:szCs w:val="28"/>
                <w:lang w:eastAsia="ru-RU"/>
              </w:rPr>
              <w:br/>
              <w:t>- Схемы, модели предложений</w:t>
            </w:r>
            <w:r w:rsidRPr="00C221BE">
              <w:rPr>
                <w:rFonts w:ascii="Times New Roman" w:eastAsia="Times New Roman" w:hAnsi="Times New Roman" w:cs="Times New Roman"/>
                <w:bCs/>
                <w:color w:val="000000"/>
                <w:spacing w:val="-4"/>
                <w:sz w:val="28"/>
                <w:szCs w:val="28"/>
                <w:lang w:eastAsia="ru-RU"/>
              </w:rPr>
              <w:br/>
            </w:r>
            <w:r w:rsidRPr="00C221BE">
              <w:rPr>
                <w:rFonts w:ascii="Times New Roman" w:eastAsia="Times New Roman" w:hAnsi="Times New Roman" w:cs="Times New Roman"/>
                <w:bCs/>
                <w:color w:val="000000"/>
                <w:spacing w:val="-4"/>
                <w:sz w:val="28"/>
                <w:szCs w:val="28"/>
                <w:lang w:eastAsia="ru-RU"/>
              </w:rPr>
              <w:lastRenderedPageBreak/>
              <w:t>- Видеофрагменты, мультимедиа</w:t>
            </w:r>
          </w:p>
        </w:tc>
        <w:tc>
          <w:tcPr>
            <w:tcW w:w="2506" w:type="dxa"/>
            <w:tcBorders>
              <w:top w:val="single" w:sz="2" w:space="0" w:color="E3E3E3"/>
              <w:left w:val="single" w:sz="2" w:space="0" w:color="E3E3E3"/>
              <w:bottom w:val="single" w:sz="6" w:space="0" w:color="E1E3EA"/>
              <w:right w:val="nil"/>
            </w:tcBorders>
            <w:vAlign w:val="center"/>
            <w:hideMark/>
          </w:tcPr>
          <w:p w14:paraId="210CE2C5"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lastRenderedPageBreak/>
              <w:t xml:space="preserve">Создание зрительной опоры для понимания </w:t>
            </w:r>
            <w:r w:rsidRPr="00C221BE">
              <w:rPr>
                <w:rFonts w:ascii="Times New Roman" w:eastAsia="Times New Roman" w:hAnsi="Times New Roman" w:cs="Times New Roman"/>
                <w:bCs/>
                <w:color w:val="000000"/>
                <w:spacing w:val="-4"/>
                <w:sz w:val="28"/>
                <w:szCs w:val="28"/>
                <w:lang w:eastAsia="ru-RU"/>
              </w:rPr>
              <w:lastRenderedPageBreak/>
              <w:t>абстрактных понятий</w:t>
            </w:r>
          </w:p>
        </w:tc>
      </w:tr>
      <w:tr w:rsidR="00517BF3" w:rsidRPr="00C221BE" w14:paraId="7D553BE2" w14:textId="77777777" w:rsidTr="00517BF3">
        <w:trPr>
          <w:tblCellSpacing w:w="15" w:type="dxa"/>
        </w:trPr>
        <w:tc>
          <w:tcPr>
            <w:tcW w:w="0" w:type="auto"/>
            <w:tcBorders>
              <w:top w:val="single" w:sz="2" w:space="0" w:color="E3E3E3"/>
              <w:left w:val="single" w:sz="2" w:space="0" w:color="E3E3E3"/>
              <w:bottom w:val="single" w:sz="6" w:space="0" w:color="E1E3EA"/>
              <w:right w:val="single" w:sz="6" w:space="0" w:color="E1E3EA"/>
            </w:tcBorders>
            <w:vAlign w:val="center"/>
            <w:hideMark/>
          </w:tcPr>
          <w:p w14:paraId="55E04FFB"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lastRenderedPageBreak/>
              <w:t>Тактильно-кинестетические</w:t>
            </w:r>
          </w:p>
        </w:tc>
        <w:tc>
          <w:tcPr>
            <w:tcW w:w="4031" w:type="dxa"/>
            <w:tcBorders>
              <w:top w:val="single" w:sz="2" w:space="0" w:color="E3E3E3"/>
              <w:left w:val="single" w:sz="2" w:space="0" w:color="E3E3E3"/>
              <w:bottom w:val="single" w:sz="6" w:space="0" w:color="E1E3EA"/>
              <w:right w:val="single" w:sz="6" w:space="0" w:color="E1E3EA"/>
            </w:tcBorders>
            <w:vAlign w:val="center"/>
            <w:hideMark/>
          </w:tcPr>
          <w:p w14:paraId="1969320B"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Ощупывание предметов, макетов</w:t>
            </w:r>
            <w:r w:rsidRPr="00C221BE">
              <w:rPr>
                <w:rFonts w:ascii="Times New Roman" w:eastAsia="Times New Roman" w:hAnsi="Times New Roman" w:cs="Times New Roman"/>
                <w:bCs/>
                <w:color w:val="000000"/>
                <w:spacing w:val="-4"/>
                <w:sz w:val="28"/>
                <w:szCs w:val="28"/>
                <w:lang w:eastAsia="ru-RU"/>
              </w:rPr>
              <w:br/>
              <w:t>- Вибрационные сигналы (для восприятия ритма)</w:t>
            </w:r>
            <w:r w:rsidRPr="00C221BE">
              <w:rPr>
                <w:rFonts w:ascii="Times New Roman" w:eastAsia="Times New Roman" w:hAnsi="Times New Roman" w:cs="Times New Roman"/>
                <w:bCs/>
                <w:color w:val="000000"/>
                <w:spacing w:val="-4"/>
                <w:sz w:val="28"/>
                <w:szCs w:val="28"/>
                <w:lang w:eastAsia="ru-RU"/>
              </w:rPr>
              <w:br/>
              <w:t>- Прописывание слов в воздухе</w:t>
            </w:r>
          </w:p>
        </w:tc>
        <w:tc>
          <w:tcPr>
            <w:tcW w:w="2506" w:type="dxa"/>
            <w:tcBorders>
              <w:top w:val="single" w:sz="2" w:space="0" w:color="E3E3E3"/>
              <w:left w:val="single" w:sz="2" w:space="0" w:color="E3E3E3"/>
              <w:bottom w:val="single" w:sz="6" w:space="0" w:color="E1E3EA"/>
              <w:right w:val="nil"/>
            </w:tcBorders>
            <w:vAlign w:val="center"/>
            <w:hideMark/>
          </w:tcPr>
          <w:p w14:paraId="73B18C03"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Подключение дополнительных анализаторов для лучшего усвоения</w:t>
            </w:r>
          </w:p>
        </w:tc>
      </w:tr>
      <w:tr w:rsidR="00517BF3" w:rsidRPr="00C221BE" w14:paraId="164DBD40" w14:textId="77777777" w:rsidTr="00517BF3">
        <w:trPr>
          <w:tblCellSpacing w:w="15" w:type="dxa"/>
        </w:trPr>
        <w:tc>
          <w:tcPr>
            <w:tcW w:w="0" w:type="auto"/>
            <w:tcBorders>
              <w:top w:val="single" w:sz="2" w:space="0" w:color="E3E3E3"/>
              <w:left w:val="single" w:sz="2" w:space="0" w:color="E3E3E3"/>
              <w:bottom w:val="nil"/>
              <w:right w:val="single" w:sz="6" w:space="0" w:color="E1E3EA"/>
            </w:tcBorders>
            <w:vAlign w:val="center"/>
            <w:hideMark/>
          </w:tcPr>
          <w:p w14:paraId="49E7436A"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Технические</w:t>
            </w:r>
          </w:p>
        </w:tc>
        <w:tc>
          <w:tcPr>
            <w:tcW w:w="4031" w:type="dxa"/>
            <w:tcBorders>
              <w:top w:val="single" w:sz="2" w:space="0" w:color="E3E3E3"/>
              <w:left w:val="single" w:sz="2" w:space="0" w:color="E3E3E3"/>
              <w:bottom w:val="nil"/>
              <w:right w:val="single" w:sz="6" w:space="0" w:color="E1E3EA"/>
            </w:tcBorders>
            <w:vAlign w:val="center"/>
            <w:hideMark/>
          </w:tcPr>
          <w:p w14:paraId="48120C27"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 Индивидуальные слуховые аппараты/ФМ-системы</w:t>
            </w:r>
            <w:r w:rsidRPr="00C221BE">
              <w:rPr>
                <w:rFonts w:ascii="Times New Roman" w:eastAsia="Times New Roman" w:hAnsi="Times New Roman" w:cs="Times New Roman"/>
                <w:bCs/>
                <w:color w:val="000000"/>
                <w:spacing w:val="-4"/>
                <w:sz w:val="28"/>
                <w:szCs w:val="28"/>
                <w:lang w:eastAsia="ru-RU"/>
              </w:rPr>
              <w:br/>
              <w:t>- Субтитры к видео, визуализация звука</w:t>
            </w:r>
          </w:p>
        </w:tc>
        <w:tc>
          <w:tcPr>
            <w:tcW w:w="2506" w:type="dxa"/>
            <w:tcBorders>
              <w:top w:val="single" w:sz="2" w:space="0" w:color="E3E3E3"/>
              <w:left w:val="single" w:sz="2" w:space="0" w:color="E3E3E3"/>
              <w:bottom w:val="nil"/>
              <w:right w:val="nil"/>
            </w:tcBorders>
            <w:vAlign w:val="center"/>
            <w:hideMark/>
          </w:tcPr>
          <w:p w14:paraId="77691B6B" w14:textId="77777777" w:rsidR="00517BF3" w:rsidRPr="00C221BE" w:rsidRDefault="00517BF3" w:rsidP="00517BF3">
            <w:pPr>
              <w:shd w:val="clear" w:color="auto" w:fill="FFFFFF"/>
              <w:tabs>
                <w:tab w:val="left" w:pos="511"/>
              </w:tabs>
              <w:spacing w:after="0" w:line="240" w:lineRule="auto"/>
              <w:ind w:left="360"/>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Усиление остаточного слуха, создание доступной речевой среды</w:t>
            </w:r>
          </w:p>
        </w:tc>
      </w:tr>
    </w:tbl>
    <w:p w14:paraId="3F6210F3"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pict w14:anchorId="3A2773B9">
          <v:rect id="_x0000_i1031" style="width:0;height:1.5pt" o:hralign="center" o:hrstd="t" o:hr="t" fillcolor="#a0a0a0" stroked="f"/>
        </w:pict>
      </w:r>
    </w:p>
    <w:p w14:paraId="303105CE" w14:textId="5EF9786E"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 xml:space="preserve"> Характеристика ключевых средств:</w:t>
      </w:r>
    </w:p>
    <w:p w14:paraId="63B88D45"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1. Наглядность как базовый принцип</w:t>
      </w:r>
    </w:p>
    <w:p w14:paraId="3A107D50" w14:textId="77777777" w:rsidR="00517BF3" w:rsidRPr="00C221BE" w:rsidRDefault="00517BF3" w:rsidP="00517BF3">
      <w:pPr>
        <w:numPr>
          <w:ilvl w:val="0"/>
          <w:numId w:val="15"/>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Предметная наглядность</w:t>
      </w:r>
      <w:r w:rsidRPr="00C221BE">
        <w:rPr>
          <w:rFonts w:ascii="Times New Roman" w:eastAsia="Times New Roman" w:hAnsi="Times New Roman" w:cs="Times New Roman"/>
          <w:bCs/>
          <w:color w:val="000000"/>
          <w:spacing w:val="-4"/>
          <w:sz w:val="28"/>
          <w:szCs w:val="28"/>
          <w:lang w:eastAsia="ru-RU"/>
        </w:rPr>
        <w:t>: реальные объекты или их модели (например, при чтении текста про осень — листья, плоды, одежда).</w:t>
      </w:r>
    </w:p>
    <w:p w14:paraId="25A43976" w14:textId="77777777" w:rsidR="00517BF3" w:rsidRPr="00C221BE" w:rsidRDefault="00517BF3" w:rsidP="00517BF3">
      <w:pPr>
        <w:numPr>
          <w:ilvl w:val="0"/>
          <w:numId w:val="15"/>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Изобразительная наглядность</w:t>
      </w:r>
      <w:r w:rsidRPr="00C221BE">
        <w:rPr>
          <w:rFonts w:ascii="Times New Roman" w:eastAsia="Times New Roman" w:hAnsi="Times New Roman" w:cs="Times New Roman"/>
          <w:bCs/>
          <w:color w:val="000000"/>
          <w:spacing w:val="-4"/>
          <w:sz w:val="28"/>
          <w:szCs w:val="28"/>
          <w:lang w:eastAsia="ru-RU"/>
        </w:rPr>
        <w:t>: иллюстрации к тексту, сюжетные картинки, комиксы для прогнозирования содержания.</w:t>
      </w:r>
    </w:p>
    <w:p w14:paraId="283D1DB7" w14:textId="77777777" w:rsidR="00517BF3" w:rsidRPr="00C221BE" w:rsidRDefault="00517BF3" w:rsidP="00517BF3">
      <w:pPr>
        <w:numPr>
          <w:ilvl w:val="0"/>
          <w:numId w:val="15"/>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Символическая наглядность</w:t>
      </w:r>
      <w:r w:rsidRPr="00C221BE">
        <w:rPr>
          <w:rFonts w:ascii="Times New Roman" w:eastAsia="Times New Roman" w:hAnsi="Times New Roman" w:cs="Times New Roman"/>
          <w:bCs/>
          <w:color w:val="000000"/>
          <w:spacing w:val="-4"/>
          <w:sz w:val="28"/>
          <w:szCs w:val="28"/>
          <w:lang w:eastAsia="ru-RU"/>
        </w:rPr>
        <w:t>: схемы предложений, цветовое выделение грамматических конструкций, пиктограммы для обозначения эмоций героев.</w:t>
      </w:r>
    </w:p>
    <w:p w14:paraId="4BA9B1A6"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2. Жестово-</w:t>
      </w:r>
      <w:proofErr w:type="spellStart"/>
      <w:r w:rsidRPr="00C221BE">
        <w:rPr>
          <w:rFonts w:ascii="Times New Roman" w:eastAsia="Times New Roman" w:hAnsi="Times New Roman" w:cs="Times New Roman"/>
          <w:b/>
          <w:bCs/>
          <w:color w:val="000000"/>
          <w:spacing w:val="-4"/>
          <w:sz w:val="28"/>
          <w:szCs w:val="28"/>
          <w:lang w:eastAsia="ru-RU"/>
        </w:rPr>
        <w:t>дактильная</w:t>
      </w:r>
      <w:proofErr w:type="spellEnd"/>
      <w:r w:rsidRPr="00C221BE">
        <w:rPr>
          <w:rFonts w:ascii="Times New Roman" w:eastAsia="Times New Roman" w:hAnsi="Times New Roman" w:cs="Times New Roman"/>
          <w:b/>
          <w:bCs/>
          <w:color w:val="000000"/>
          <w:spacing w:val="-4"/>
          <w:sz w:val="28"/>
          <w:szCs w:val="28"/>
          <w:lang w:eastAsia="ru-RU"/>
        </w:rPr>
        <w:t xml:space="preserve"> поддержка</w:t>
      </w:r>
    </w:p>
    <w:p w14:paraId="481101AC" w14:textId="77777777" w:rsidR="00517BF3" w:rsidRPr="00C221BE" w:rsidRDefault="00517BF3" w:rsidP="00517BF3">
      <w:pPr>
        <w:numPr>
          <w:ilvl w:val="0"/>
          <w:numId w:val="16"/>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Каждый новый термин или слово сопровождается:</w:t>
      </w:r>
    </w:p>
    <w:p w14:paraId="4F7A118E" w14:textId="77777777" w:rsidR="00517BF3" w:rsidRPr="00C221BE" w:rsidRDefault="00517BF3" w:rsidP="00517BF3">
      <w:pPr>
        <w:numPr>
          <w:ilvl w:val="1"/>
          <w:numId w:val="16"/>
        </w:numPr>
        <w:shd w:val="clear" w:color="auto" w:fill="FFFFFF"/>
        <w:tabs>
          <w:tab w:val="left" w:pos="511"/>
          <w:tab w:val="num" w:pos="1440"/>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жестом-эквивалентом (если он есть в РЖЯ);</w:t>
      </w:r>
    </w:p>
    <w:p w14:paraId="190047E9" w14:textId="77777777" w:rsidR="00517BF3" w:rsidRPr="00C221BE" w:rsidRDefault="00517BF3" w:rsidP="00517BF3">
      <w:pPr>
        <w:numPr>
          <w:ilvl w:val="1"/>
          <w:numId w:val="16"/>
        </w:numPr>
        <w:shd w:val="clear" w:color="auto" w:fill="FFFFFF"/>
        <w:tabs>
          <w:tab w:val="left" w:pos="511"/>
          <w:tab w:val="num" w:pos="1440"/>
        </w:tabs>
        <w:spacing w:after="0" w:line="240" w:lineRule="auto"/>
        <w:jc w:val="both"/>
        <w:rPr>
          <w:rFonts w:ascii="Times New Roman" w:eastAsia="Times New Roman" w:hAnsi="Times New Roman" w:cs="Times New Roman"/>
          <w:bCs/>
          <w:color w:val="000000"/>
          <w:spacing w:val="-4"/>
          <w:sz w:val="28"/>
          <w:szCs w:val="28"/>
          <w:lang w:eastAsia="ru-RU"/>
        </w:rPr>
      </w:pPr>
      <w:proofErr w:type="spellStart"/>
      <w:r w:rsidRPr="00C221BE">
        <w:rPr>
          <w:rFonts w:ascii="Times New Roman" w:eastAsia="Times New Roman" w:hAnsi="Times New Roman" w:cs="Times New Roman"/>
          <w:bCs/>
          <w:color w:val="000000"/>
          <w:spacing w:val="-4"/>
          <w:sz w:val="28"/>
          <w:szCs w:val="28"/>
          <w:lang w:eastAsia="ru-RU"/>
        </w:rPr>
        <w:t>дактильным</w:t>
      </w:r>
      <w:proofErr w:type="spellEnd"/>
      <w:r w:rsidRPr="00C221BE">
        <w:rPr>
          <w:rFonts w:ascii="Times New Roman" w:eastAsia="Times New Roman" w:hAnsi="Times New Roman" w:cs="Times New Roman"/>
          <w:bCs/>
          <w:color w:val="000000"/>
          <w:spacing w:val="-4"/>
          <w:sz w:val="28"/>
          <w:szCs w:val="28"/>
          <w:lang w:eastAsia="ru-RU"/>
        </w:rPr>
        <w:t xml:space="preserve"> проговариванием (для отработки артикуляционного образа);</w:t>
      </w:r>
    </w:p>
    <w:p w14:paraId="3AD36886" w14:textId="77777777" w:rsidR="00517BF3" w:rsidRPr="00C221BE" w:rsidRDefault="00517BF3" w:rsidP="00517BF3">
      <w:pPr>
        <w:numPr>
          <w:ilvl w:val="1"/>
          <w:numId w:val="16"/>
        </w:numPr>
        <w:shd w:val="clear" w:color="auto" w:fill="FFFFFF"/>
        <w:tabs>
          <w:tab w:val="left" w:pos="511"/>
          <w:tab w:val="num" w:pos="1440"/>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письменной фиксацией на доске/карточке.</w:t>
      </w:r>
    </w:p>
    <w:p w14:paraId="5B5D9CF8" w14:textId="77777777" w:rsidR="00517BF3" w:rsidRPr="00C221BE" w:rsidRDefault="00517BF3" w:rsidP="00517BF3">
      <w:pPr>
        <w:numPr>
          <w:ilvl w:val="0"/>
          <w:numId w:val="16"/>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Важно: жест не заменяет слово, а служит «мостиком» к его усвоению в устной/письменной форме.</w:t>
      </w:r>
    </w:p>
    <w:p w14:paraId="315BAA17"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3. Мультимедийные и интерактивные средства</w:t>
      </w:r>
    </w:p>
    <w:p w14:paraId="2498FF96" w14:textId="77777777" w:rsidR="00517BF3" w:rsidRPr="00C221BE" w:rsidRDefault="00517BF3" w:rsidP="00517BF3">
      <w:pPr>
        <w:numPr>
          <w:ilvl w:val="0"/>
          <w:numId w:val="17"/>
        </w:numPr>
        <w:shd w:val="clear" w:color="auto" w:fill="FFFFFF"/>
        <w:tabs>
          <w:tab w:val="left" w:pos="511"/>
          <w:tab w:val="num" w:pos="720"/>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Короткие видеофрагменты с субтитрами для создания контекста.</w:t>
      </w:r>
    </w:p>
    <w:p w14:paraId="1C91DF0F" w14:textId="77777777" w:rsidR="00517BF3" w:rsidRPr="00C221BE" w:rsidRDefault="00517BF3" w:rsidP="00517BF3">
      <w:pPr>
        <w:numPr>
          <w:ilvl w:val="0"/>
          <w:numId w:val="17"/>
        </w:numPr>
        <w:shd w:val="clear" w:color="auto" w:fill="FFFFFF"/>
        <w:tabs>
          <w:tab w:val="left" w:pos="511"/>
          <w:tab w:val="num" w:pos="720"/>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Интерактивные доски с возможностью перемещения карточек со словами.</w:t>
      </w:r>
    </w:p>
    <w:p w14:paraId="2326F374" w14:textId="77777777" w:rsidR="00517BF3" w:rsidRPr="00C221BE" w:rsidRDefault="00517BF3" w:rsidP="00517BF3">
      <w:pPr>
        <w:numPr>
          <w:ilvl w:val="0"/>
          <w:numId w:val="17"/>
        </w:numPr>
        <w:shd w:val="clear" w:color="auto" w:fill="FFFFFF"/>
        <w:tabs>
          <w:tab w:val="left" w:pos="511"/>
          <w:tab w:val="num" w:pos="720"/>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Анимированные иллюстрации, показывающие последовательность событий в тексте.</w:t>
      </w:r>
    </w:p>
    <w:p w14:paraId="28567B0A"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
          <w:bCs/>
          <w:color w:val="000000"/>
          <w:spacing w:val="-4"/>
          <w:sz w:val="28"/>
          <w:szCs w:val="28"/>
          <w:lang w:eastAsia="ru-RU"/>
        </w:rPr>
        <w:t>4. Опорные сигналы и алгоритмы</w:t>
      </w:r>
    </w:p>
    <w:p w14:paraId="18BAF691" w14:textId="77777777" w:rsidR="00517BF3" w:rsidRPr="00C221BE" w:rsidRDefault="00517BF3" w:rsidP="00517BF3">
      <w:pPr>
        <w:numPr>
          <w:ilvl w:val="0"/>
          <w:numId w:val="18"/>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Памятки-инструкции: «Как работать с текстом», «Вопросы для самопроверки».</w:t>
      </w:r>
    </w:p>
    <w:p w14:paraId="5791DA89" w14:textId="77777777" w:rsidR="00517BF3" w:rsidRPr="00C221BE" w:rsidRDefault="00517BF3" w:rsidP="00517BF3">
      <w:pPr>
        <w:numPr>
          <w:ilvl w:val="0"/>
          <w:numId w:val="18"/>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Карточки-помощники с ключевыми словами, синонимами, антонимами.</w:t>
      </w:r>
    </w:p>
    <w:p w14:paraId="1179AD03" w14:textId="77777777" w:rsidR="00517BF3" w:rsidRPr="00C221BE" w:rsidRDefault="00517BF3" w:rsidP="00517BF3">
      <w:pPr>
        <w:numPr>
          <w:ilvl w:val="0"/>
          <w:numId w:val="18"/>
        </w:numPr>
        <w:shd w:val="clear" w:color="auto" w:fill="FFFFFF"/>
        <w:tabs>
          <w:tab w:val="left" w:pos="511"/>
        </w:tabs>
        <w:spacing w:after="0" w:line="240" w:lineRule="auto"/>
        <w:jc w:val="both"/>
        <w:rPr>
          <w:rFonts w:ascii="Times New Roman" w:eastAsia="Times New Roman" w:hAnsi="Times New Roman" w:cs="Times New Roman"/>
          <w:bCs/>
          <w:color w:val="000000"/>
          <w:spacing w:val="-4"/>
          <w:sz w:val="28"/>
          <w:szCs w:val="28"/>
          <w:lang w:eastAsia="ru-RU"/>
        </w:rPr>
      </w:pPr>
      <w:r w:rsidRPr="00C221BE">
        <w:rPr>
          <w:rFonts w:ascii="Times New Roman" w:eastAsia="Times New Roman" w:hAnsi="Times New Roman" w:cs="Times New Roman"/>
          <w:bCs/>
          <w:color w:val="000000"/>
          <w:spacing w:val="-4"/>
          <w:sz w:val="28"/>
          <w:szCs w:val="28"/>
          <w:lang w:eastAsia="ru-RU"/>
        </w:rPr>
        <w:t>Визуальные планы пересказа (пиктограммы + короткие фразы).</w:t>
      </w:r>
    </w:p>
    <w:p w14:paraId="04E2A163" w14:textId="77777777" w:rsidR="00517BF3" w:rsidRPr="00C221BE" w:rsidRDefault="00517BF3" w:rsidP="00517BF3">
      <w:pPr>
        <w:shd w:val="clear" w:color="auto" w:fill="FFFFFF"/>
        <w:tabs>
          <w:tab w:val="left" w:pos="511"/>
        </w:tabs>
        <w:spacing w:after="0" w:line="240" w:lineRule="auto"/>
        <w:ind w:left="360"/>
        <w:jc w:val="both"/>
        <w:rPr>
          <w:rFonts w:ascii="Times New Roman" w:eastAsia="Times New Roman" w:hAnsi="Times New Roman" w:cs="Times New Roman"/>
          <w:bCs/>
          <w:color w:val="000000"/>
          <w:spacing w:val="-4"/>
          <w:sz w:val="28"/>
          <w:szCs w:val="28"/>
          <w:lang w:eastAsia="ru-RU"/>
        </w:rPr>
      </w:pPr>
    </w:p>
    <w:p w14:paraId="167D112B" w14:textId="0B44D023" w:rsidR="000D2B74" w:rsidRPr="00C221BE" w:rsidRDefault="000D2B74" w:rsidP="000D2B74">
      <w:pPr>
        <w:pStyle w:val="a3"/>
        <w:numPr>
          <w:ilvl w:val="0"/>
          <w:numId w:val="1"/>
        </w:numPr>
        <w:rPr>
          <w:rFonts w:ascii="Times New Roman" w:hAnsi="Times New Roman" w:cs="Times New Roman"/>
          <w:sz w:val="28"/>
          <w:szCs w:val="28"/>
        </w:rPr>
      </w:pPr>
      <w:r w:rsidRPr="00C221BE">
        <w:rPr>
          <w:rFonts w:ascii="Times New Roman" w:eastAsia="Times New Roman" w:hAnsi="Times New Roman" w:cs="Times New Roman"/>
          <w:color w:val="000000"/>
          <w:sz w:val="28"/>
          <w:szCs w:val="28"/>
          <w:lang w:eastAsia="ru-RU"/>
        </w:rPr>
        <w:lastRenderedPageBreak/>
        <w:t xml:space="preserve">Опишите задачи преподавания литературы в школе для </w:t>
      </w:r>
      <w:proofErr w:type="gramStart"/>
      <w:r w:rsidRPr="00C221BE">
        <w:rPr>
          <w:rFonts w:ascii="Times New Roman" w:eastAsia="Times New Roman" w:hAnsi="Times New Roman" w:cs="Times New Roman"/>
          <w:color w:val="000000"/>
          <w:sz w:val="28"/>
          <w:szCs w:val="28"/>
          <w:lang w:eastAsia="ru-RU"/>
        </w:rPr>
        <w:t>детей  с</w:t>
      </w:r>
      <w:proofErr w:type="gramEnd"/>
      <w:r w:rsidRPr="00C221BE">
        <w:rPr>
          <w:rFonts w:ascii="Times New Roman" w:eastAsia="Times New Roman" w:hAnsi="Times New Roman" w:cs="Times New Roman"/>
          <w:color w:val="000000"/>
          <w:sz w:val="28"/>
          <w:szCs w:val="28"/>
          <w:lang w:eastAsia="ru-RU"/>
        </w:rPr>
        <w:t xml:space="preserve"> нарушениями слуха.</w:t>
      </w:r>
    </w:p>
    <w:p w14:paraId="1DC5816C" w14:textId="77777777" w:rsidR="00517BF3" w:rsidRPr="00C221BE" w:rsidRDefault="00517BF3" w:rsidP="00517BF3">
      <w:pPr>
        <w:ind w:left="360"/>
        <w:rPr>
          <w:rFonts w:ascii="Times New Roman" w:hAnsi="Times New Roman" w:cs="Times New Roman"/>
          <w:sz w:val="28"/>
          <w:szCs w:val="28"/>
        </w:rPr>
      </w:pPr>
    </w:p>
    <w:p w14:paraId="074C3C05"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sz w:val="28"/>
          <w:szCs w:val="28"/>
        </w:rPr>
        <w:t>Задачи преподавания литературы детям с нарушением слуха формируются в соответствии с требованиями ФГОС НОО для обучающихся с ОВЗ (вариант 1.2) и имеют комплексный характер. Они условно делятся на четыре взаимосвязанные группы: образовательные, развивающие, коррекционно-воспитательные и практико-ориентированные.</w:t>
      </w:r>
    </w:p>
    <w:p w14:paraId="12A72D50"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Образовательные задачи</w:t>
      </w:r>
      <w:r w:rsidRPr="00C221BE">
        <w:rPr>
          <w:rFonts w:ascii="Times New Roman" w:hAnsi="Times New Roman" w:cs="Times New Roman"/>
          <w:sz w:val="28"/>
          <w:szCs w:val="28"/>
        </w:rPr>
        <w:t xml:space="preserve"> направлены на формирование читательской компетенции и знакомство с литературными произведениями. К ним относятся: обучение технике чтения с учётом индивидуальных возможностей ребёнка (устная речь, жестовый язык, дактилология); формирование умения осмысленно воспринимать текст, выделять главную мысль, устанавливать причинно-следственные связи; развитие навыка работы с разными видами текстов (повествование, описание, рассуждение); знакомство с доступными возрасту литературными жанрами (сказка, рассказ, стихотворение, загадка); обогащение словарного запаса через работу с художественным текстом. Особенностью реализации этих задач для детей с нарушением слуха является акцент на визуализацию смысла, многократное предъявление материала, опору на наглядно-образное мышление.</w:t>
      </w:r>
    </w:p>
    <w:p w14:paraId="328210F5"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Развивающие задачи</w:t>
      </w:r>
      <w:r w:rsidRPr="00C221BE">
        <w:rPr>
          <w:rFonts w:ascii="Times New Roman" w:hAnsi="Times New Roman" w:cs="Times New Roman"/>
          <w:sz w:val="28"/>
          <w:szCs w:val="28"/>
        </w:rPr>
        <w:t xml:space="preserve"> ориентированы на развитие речи, мышления, воображения и эмоциональной сферы. В эту группу входят: развитие связной устной и письменной речи через пересказ, составление ответов, творческие задания; формирование умения анализировать поступки героев, аргументировать свою точку зрения; развитие творческого воображения через прогнозирование сюжета, сочинение окончаний, инсценирование; активизация эмоционального отклика на литературное произведение. Специфика работы заключается в компенсации слухового дефицита через активизацию зрительного, тактильного и кинестетического каналов восприятия, использование жестовой поддержки и мультимедийных средств.</w:t>
      </w:r>
    </w:p>
    <w:p w14:paraId="42D15800"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Коррекционно-воспитательные задачи</w:t>
      </w:r>
      <w:r w:rsidRPr="00C221BE">
        <w:rPr>
          <w:rFonts w:ascii="Times New Roman" w:hAnsi="Times New Roman" w:cs="Times New Roman"/>
          <w:sz w:val="28"/>
          <w:szCs w:val="28"/>
        </w:rPr>
        <w:t xml:space="preserve"> направлены на формирование нравственных ориентиров, социальной адаптации и коммуникативных умений. Сюда относятся: воспитание интереса к чтению и книге как источнику знаний; формирование представлений о добре и зле, справедливости, дружбе, взаимопомощи на материале литературных произведений; развитие умения моделировать жизненные ситуации и переносить полученный опыт в реальное общение; коррекция речевых </w:t>
      </w:r>
      <w:r w:rsidRPr="00C221BE">
        <w:rPr>
          <w:rFonts w:ascii="Times New Roman" w:hAnsi="Times New Roman" w:cs="Times New Roman"/>
          <w:sz w:val="28"/>
          <w:szCs w:val="28"/>
        </w:rPr>
        <w:lastRenderedPageBreak/>
        <w:t>нарушений через многократное проговаривание, работу над интонацией, ритмом, темпом речи. Литература выступает здесь как средство социального становления личности ребёнка с ОВЗ.</w:t>
      </w:r>
    </w:p>
    <w:p w14:paraId="7429DF66"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b/>
          <w:bCs/>
          <w:sz w:val="28"/>
          <w:szCs w:val="28"/>
        </w:rPr>
        <w:t>Практико-ориентированные задачи</w:t>
      </w:r>
      <w:r w:rsidRPr="00C221BE">
        <w:rPr>
          <w:rFonts w:ascii="Times New Roman" w:hAnsi="Times New Roman" w:cs="Times New Roman"/>
          <w:sz w:val="28"/>
          <w:szCs w:val="28"/>
        </w:rPr>
        <w:t xml:space="preserve"> обеспечивают подготовку к самостоятельному чтению и использованию литературы в повседневной жизни. Это: формирование умения работать с текстом поэтапно — от восприятия с поддержкой к самостоятельному осмыслению; развитие навыка поиска информации в тексте, работы со справочным аппаратом книги; обучение использованию прочитанного материала в речевой практике (составление диалогов, рассказов, описание событий); подготовка к переходу на следующую ступень литературного образования. Особое внимание уделяется формированию устойчивой мотивации к чтению и уверенности в своих речевых возможностях.</w:t>
      </w:r>
    </w:p>
    <w:p w14:paraId="056C3F60" w14:textId="77777777" w:rsidR="00517BF3" w:rsidRPr="00C221BE" w:rsidRDefault="00517BF3" w:rsidP="00517BF3">
      <w:pPr>
        <w:ind w:left="360"/>
        <w:rPr>
          <w:rFonts w:ascii="Times New Roman" w:hAnsi="Times New Roman" w:cs="Times New Roman"/>
          <w:sz w:val="28"/>
          <w:szCs w:val="28"/>
        </w:rPr>
      </w:pPr>
      <w:r w:rsidRPr="00C221BE">
        <w:rPr>
          <w:rFonts w:ascii="Times New Roman" w:hAnsi="Times New Roman" w:cs="Times New Roman"/>
          <w:sz w:val="28"/>
          <w:szCs w:val="28"/>
        </w:rPr>
        <w:t>Все перечисленные задачи реализуются в тесной взаимосвязи и требуют от педагога гибкого подхода, учёта индивидуальных особенностей обучающихся (степени снижения слуха, уровня речевого развития, ведущего канала восприятия), а также системного использования специальных методических приёмов: наглядности, жестовой поддержки, дифференциации заданий, многократного повторения и закрепления материала.</w:t>
      </w:r>
    </w:p>
    <w:p w14:paraId="42AF99F6" w14:textId="77777777" w:rsidR="00517BF3" w:rsidRPr="00C221BE" w:rsidRDefault="00517BF3" w:rsidP="00517BF3">
      <w:pPr>
        <w:rPr>
          <w:rFonts w:ascii="Times New Roman" w:hAnsi="Times New Roman" w:cs="Times New Roman"/>
          <w:sz w:val="28"/>
          <w:szCs w:val="28"/>
        </w:rPr>
      </w:pPr>
    </w:p>
    <w:p w14:paraId="6FA6B448" w14:textId="2749ACAB" w:rsidR="000D2B74" w:rsidRPr="00C221BE" w:rsidRDefault="000D2B74" w:rsidP="000D2B74">
      <w:pPr>
        <w:pStyle w:val="a3"/>
        <w:jc w:val="center"/>
        <w:rPr>
          <w:rFonts w:ascii="Times New Roman" w:eastAsia="Times New Roman" w:hAnsi="Times New Roman" w:cs="Times New Roman"/>
          <w:b/>
          <w:bCs/>
          <w:color w:val="000000"/>
          <w:sz w:val="28"/>
          <w:szCs w:val="28"/>
          <w:lang w:eastAsia="ru-RU"/>
        </w:rPr>
      </w:pPr>
      <w:r w:rsidRPr="00C221BE">
        <w:rPr>
          <w:rFonts w:ascii="Times New Roman" w:eastAsia="Times New Roman" w:hAnsi="Times New Roman" w:cs="Times New Roman"/>
          <w:b/>
          <w:bCs/>
          <w:color w:val="000000"/>
          <w:sz w:val="28"/>
          <w:szCs w:val="28"/>
          <w:lang w:eastAsia="ru-RU"/>
        </w:rPr>
        <w:t>Практическое задание</w:t>
      </w:r>
    </w:p>
    <w:p w14:paraId="48145707" w14:textId="4C39DC51" w:rsidR="000D2B74" w:rsidRPr="00C221BE" w:rsidRDefault="000D2B74" w:rsidP="00D502F1">
      <w:pPr>
        <w:rPr>
          <w:rFonts w:ascii="Times New Roman" w:hAnsi="Times New Roman" w:cs="Times New Roman"/>
          <w:b/>
          <w:bCs/>
          <w:sz w:val="28"/>
          <w:szCs w:val="28"/>
        </w:rPr>
      </w:pPr>
      <w:r w:rsidRPr="00C221BE">
        <w:rPr>
          <w:rFonts w:ascii="Times New Roman" w:eastAsia="Times New Roman" w:hAnsi="Times New Roman" w:cs="Times New Roman"/>
          <w:b/>
          <w:bCs/>
          <w:color w:val="000000"/>
          <w:sz w:val="28"/>
          <w:szCs w:val="28"/>
          <w:lang w:eastAsia="ru-RU"/>
        </w:rPr>
        <w:t>Проанализируйте примерную адаптированную программу по предмету «Чтение и развитие речи» 1 класс, вариант 1.2 (на сайте ФРЦ ОВЗ-ИКП) и ответьте на вопросы:</w:t>
      </w:r>
    </w:p>
    <w:p w14:paraId="53D25384"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1. Основные задачи содержания (предметная область «Русский язык и литературное чтение»):</w:t>
      </w:r>
    </w:p>
    <w:p w14:paraId="46DAC4BF"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Формирование первоначальных навыков чтения (слоговое, плавное) и понимания прочитанного.</w:t>
      </w:r>
    </w:p>
    <w:p w14:paraId="51BAAC67"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 xml:space="preserve">Развитие </w:t>
      </w:r>
      <w:proofErr w:type="spellStart"/>
      <w:r w:rsidRPr="00C221BE">
        <w:rPr>
          <w:rFonts w:ascii="Times New Roman" w:hAnsi="Times New Roman" w:cs="Times New Roman"/>
          <w:color w:val="000000"/>
          <w:sz w:val="28"/>
          <w:szCs w:val="28"/>
        </w:rPr>
        <w:t>слухо</w:t>
      </w:r>
      <w:proofErr w:type="spellEnd"/>
      <w:r w:rsidRPr="00C221BE">
        <w:rPr>
          <w:rFonts w:ascii="Times New Roman" w:hAnsi="Times New Roman" w:cs="Times New Roman"/>
          <w:color w:val="000000"/>
          <w:sz w:val="28"/>
          <w:szCs w:val="28"/>
        </w:rPr>
        <w:t>-зрительного восприятия, речевого слуха, артикуляционной моторики.</w:t>
      </w:r>
    </w:p>
    <w:p w14:paraId="0174BD2B"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Обогащение словарного запаса через работу с художественными текстами.</w:t>
      </w:r>
    </w:p>
    <w:p w14:paraId="7689D49D"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Формирование умения отвечать на вопросы по тексту, пересказывать с опорой на наглядность.</w:t>
      </w:r>
    </w:p>
    <w:p w14:paraId="20AE7B82"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lastRenderedPageBreak/>
        <w:t>Воспитание интереса к книге, развитие эмоционального отклика на прочитанное.</w:t>
      </w:r>
    </w:p>
    <w:p w14:paraId="60C4DB9A" w14:textId="77777777" w:rsidR="00517BF3" w:rsidRPr="00C221BE" w:rsidRDefault="00517BF3" w:rsidP="00517BF3">
      <w:pPr>
        <w:numPr>
          <w:ilvl w:val="0"/>
          <w:numId w:val="19"/>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Коррекция речевых нарушений через интеграцию чтения, говорения и письма.</w:t>
      </w:r>
    </w:p>
    <w:p w14:paraId="7B2997AE" w14:textId="733AB982" w:rsidR="00517BF3" w:rsidRPr="00C221BE" w:rsidRDefault="00517BF3" w:rsidP="00517BF3">
      <w:pPr>
        <w:rPr>
          <w:rFonts w:ascii="Times New Roman" w:hAnsi="Times New Roman" w:cs="Times New Roman"/>
          <w:color w:val="000000"/>
          <w:sz w:val="28"/>
          <w:szCs w:val="28"/>
        </w:rPr>
      </w:pPr>
    </w:p>
    <w:p w14:paraId="05ACEE44"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2. Обобщённые предметные результаты к окончанию курса:</w:t>
      </w:r>
    </w:p>
    <w:p w14:paraId="563D6A83"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Умение читать доступные тексты плавно, по слогам, с постепенным переходом к чтению целыми словами.</w:t>
      </w:r>
    </w:p>
    <w:p w14:paraId="0D2C0C31"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Понимание содержания прочитанного: ответы на вопросы, выделение героев, последовательности событий.</w:t>
      </w:r>
    </w:p>
    <w:p w14:paraId="6DDC7D27"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Владение элементарными приёмами анализа текста (кто? что сделал? где? почему?).</w:t>
      </w:r>
    </w:p>
    <w:p w14:paraId="3EBA3AB4"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Умение пересказывать текст кратко/подробно с использованием опор (иллюстрации, план, ключевые слова).</w:t>
      </w:r>
    </w:p>
    <w:p w14:paraId="096AD6D9"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Накопление опыта эмоционального восприятия литературы, формирование первичных нравственных представлений.</w:t>
      </w:r>
    </w:p>
    <w:p w14:paraId="62C0F2EF" w14:textId="77777777" w:rsidR="00517BF3" w:rsidRPr="00C221BE" w:rsidRDefault="00517BF3" w:rsidP="00517BF3">
      <w:pPr>
        <w:numPr>
          <w:ilvl w:val="0"/>
          <w:numId w:val="20"/>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Использование прочитанного материала в устной и письменной речи (составление предложений, мини-рассказов).</w:t>
      </w:r>
    </w:p>
    <w:p w14:paraId="1F34AC31" w14:textId="21C28A62" w:rsidR="00517BF3" w:rsidRPr="00C221BE" w:rsidRDefault="00517BF3" w:rsidP="00517BF3">
      <w:pPr>
        <w:rPr>
          <w:rFonts w:ascii="Times New Roman" w:hAnsi="Times New Roman" w:cs="Times New Roman"/>
          <w:color w:val="000000"/>
          <w:sz w:val="28"/>
          <w:szCs w:val="28"/>
        </w:rPr>
      </w:pPr>
    </w:p>
    <w:p w14:paraId="42BEA6D2"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3. Основные направления содержания программы (1 класс, вариант 1.2):</w:t>
      </w:r>
    </w:p>
    <w:p w14:paraId="2712AA05" w14:textId="77777777" w:rsidR="00517BF3" w:rsidRPr="00C221BE" w:rsidRDefault="00517BF3" w:rsidP="00517BF3">
      <w:pPr>
        <w:numPr>
          <w:ilvl w:val="0"/>
          <w:numId w:val="21"/>
        </w:num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Формирование техники чтения</w:t>
      </w:r>
      <w:r w:rsidRPr="00C221BE">
        <w:rPr>
          <w:rFonts w:ascii="Times New Roman" w:hAnsi="Times New Roman" w:cs="Times New Roman"/>
          <w:color w:val="000000"/>
          <w:sz w:val="28"/>
          <w:szCs w:val="28"/>
        </w:rPr>
        <w:t>: работа над слоговым составом слова, темпом, плавностью.</w:t>
      </w:r>
    </w:p>
    <w:p w14:paraId="12115298" w14:textId="77777777" w:rsidR="00517BF3" w:rsidRPr="00C221BE" w:rsidRDefault="00517BF3" w:rsidP="00517BF3">
      <w:pPr>
        <w:numPr>
          <w:ilvl w:val="0"/>
          <w:numId w:val="21"/>
        </w:num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Развитие понимания текста</w:t>
      </w:r>
      <w:r w:rsidRPr="00C221BE">
        <w:rPr>
          <w:rFonts w:ascii="Times New Roman" w:hAnsi="Times New Roman" w:cs="Times New Roman"/>
          <w:color w:val="000000"/>
          <w:sz w:val="28"/>
          <w:szCs w:val="28"/>
        </w:rPr>
        <w:t>: снятие лексических трудностей, работа с иллюстрациями, предвосхищение содержания.</w:t>
      </w:r>
    </w:p>
    <w:p w14:paraId="3D9A3D5A" w14:textId="77777777" w:rsidR="00517BF3" w:rsidRPr="00C221BE" w:rsidRDefault="00517BF3" w:rsidP="00517BF3">
      <w:pPr>
        <w:numPr>
          <w:ilvl w:val="0"/>
          <w:numId w:val="21"/>
        </w:num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Речевое развитие</w:t>
      </w:r>
      <w:r w:rsidRPr="00C221BE">
        <w:rPr>
          <w:rFonts w:ascii="Times New Roman" w:hAnsi="Times New Roman" w:cs="Times New Roman"/>
          <w:color w:val="000000"/>
          <w:sz w:val="28"/>
          <w:szCs w:val="28"/>
        </w:rPr>
        <w:t>: обогащение словаря, отработка грамматических конструкций, развитие связной речи.</w:t>
      </w:r>
    </w:p>
    <w:p w14:paraId="61307F02" w14:textId="77777777" w:rsidR="00517BF3" w:rsidRPr="00C221BE" w:rsidRDefault="00517BF3" w:rsidP="00517BF3">
      <w:pPr>
        <w:numPr>
          <w:ilvl w:val="0"/>
          <w:numId w:val="21"/>
        </w:num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Коррекционная работа</w:t>
      </w:r>
      <w:r w:rsidRPr="00C221BE">
        <w:rPr>
          <w:rFonts w:ascii="Times New Roman" w:hAnsi="Times New Roman" w:cs="Times New Roman"/>
          <w:color w:val="000000"/>
          <w:sz w:val="28"/>
          <w:szCs w:val="28"/>
        </w:rPr>
        <w:t xml:space="preserve">: развитие </w:t>
      </w:r>
      <w:proofErr w:type="spellStart"/>
      <w:r w:rsidRPr="00C221BE">
        <w:rPr>
          <w:rFonts w:ascii="Times New Roman" w:hAnsi="Times New Roman" w:cs="Times New Roman"/>
          <w:color w:val="000000"/>
          <w:sz w:val="28"/>
          <w:szCs w:val="28"/>
        </w:rPr>
        <w:t>слухо</w:t>
      </w:r>
      <w:proofErr w:type="spellEnd"/>
      <w:r w:rsidRPr="00C221BE">
        <w:rPr>
          <w:rFonts w:ascii="Times New Roman" w:hAnsi="Times New Roman" w:cs="Times New Roman"/>
          <w:color w:val="000000"/>
          <w:sz w:val="28"/>
          <w:szCs w:val="28"/>
        </w:rPr>
        <w:t>-зрительного восприятия, артикуляции, фонематического анализа.</w:t>
      </w:r>
    </w:p>
    <w:p w14:paraId="1C855D59" w14:textId="77777777" w:rsidR="00517BF3" w:rsidRPr="00C221BE" w:rsidRDefault="00517BF3" w:rsidP="00517BF3">
      <w:pPr>
        <w:numPr>
          <w:ilvl w:val="0"/>
          <w:numId w:val="21"/>
        </w:num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Воспитательный аспект</w:t>
      </w:r>
      <w:r w:rsidRPr="00C221BE">
        <w:rPr>
          <w:rFonts w:ascii="Times New Roman" w:hAnsi="Times New Roman" w:cs="Times New Roman"/>
          <w:color w:val="000000"/>
          <w:sz w:val="28"/>
          <w:szCs w:val="28"/>
        </w:rPr>
        <w:t>: формирование интереса к чтению, нравственных ориентиров, коммуникативной активности.</w:t>
      </w:r>
    </w:p>
    <w:p w14:paraId="435AEF35" w14:textId="2EEBA916" w:rsidR="00517BF3" w:rsidRPr="00C221BE" w:rsidRDefault="00517BF3" w:rsidP="00517BF3">
      <w:pPr>
        <w:rPr>
          <w:rFonts w:ascii="Times New Roman" w:hAnsi="Times New Roman" w:cs="Times New Roman"/>
          <w:color w:val="000000"/>
          <w:sz w:val="28"/>
          <w:szCs w:val="28"/>
        </w:rPr>
      </w:pPr>
    </w:p>
    <w:p w14:paraId="12978FDC"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b/>
          <w:bCs/>
          <w:color w:val="000000"/>
          <w:sz w:val="28"/>
          <w:szCs w:val="28"/>
        </w:rPr>
        <w:t>4. Примерный перечень текстов для 1 класса (вариант 1.2):</w:t>
      </w:r>
      <w:r w:rsidRPr="00C221BE">
        <w:rPr>
          <w:rFonts w:ascii="Times New Roman" w:hAnsi="Times New Roman" w:cs="Times New Roman"/>
          <w:color w:val="000000"/>
          <w:sz w:val="28"/>
          <w:szCs w:val="28"/>
        </w:rPr>
        <w:t xml:space="preserve"> </w:t>
      </w:r>
      <w:r w:rsidRPr="00C221BE">
        <w:rPr>
          <w:rFonts w:ascii="Times New Roman" w:hAnsi="Times New Roman" w:cs="Times New Roman"/>
          <w:i/>
          <w:iCs/>
          <w:color w:val="000000"/>
          <w:sz w:val="28"/>
          <w:szCs w:val="28"/>
        </w:rPr>
        <w:t>Малые фольклорные формы:</w:t>
      </w:r>
    </w:p>
    <w:p w14:paraId="5B76A8F6" w14:textId="77777777" w:rsidR="00517BF3" w:rsidRPr="00C221BE" w:rsidRDefault="00517BF3" w:rsidP="00517BF3">
      <w:pPr>
        <w:numPr>
          <w:ilvl w:val="0"/>
          <w:numId w:val="22"/>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lastRenderedPageBreak/>
        <w:t>Потешки, прибаутки, колыбельные («Ладушки», «Сорока-ворона», «Идёт бычок качается»).</w:t>
      </w:r>
    </w:p>
    <w:p w14:paraId="723CCE7D" w14:textId="77777777" w:rsidR="00517BF3" w:rsidRPr="00C221BE" w:rsidRDefault="00517BF3" w:rsidP="00517BF3">
      <w:pPr>
        <w:numPr>
          <w:ilvl w:val="0"/>
          <w:numId w:val="22"/>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Загадки о животных, временах года, предметах быта.</w:t>
      </w:r>
    </w:p>
    <w:p w14:paraId="21CA8B8C"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i/>
          <w:iCs/>
          <w:color w:val="000000"/>
          <w:sz w:val="28"/>
          <w:szCs w:val="28"/>
        </w:rPr>
        <w:t>Русские народные сказки:</w:t>
      </w:r>
    </w:p>
    <w:p w14:paraId="72583054" w14:textId="77777777" w:rsidR="00517BF3" w:rsidRPr="00C221BE" w:rsidRDefault="00517BF3" w:rsidP="00517BF3">
      <w:pPr>
        <w:numPr>
          <w:ilvl w:val="0"/>
          <w:numId w:val="23"/>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«Колобок», «Репка», «Теремок», «Курочка Ряба», «</w:t>
      </w:r>
      <w:proofErr w:type="spellStart"/>
      <w:r w:rsidRPr="00C221BE">
        <w:rPr>
          <w:rFonts w:ascii="Times New Roman" w:hAnsi="Times New Roman" w:cs="Times New Roman"/>
          <w:color w:val="000000"/>
          <w:sz w:val="28"/>
          <w:szCs w:val="28"/>
        </w:rPr>
        <w:t>Заюшкина</w:t>
      </w:r>
      <w:proofErr w:type="spellEnd"/>
      <w:r w:rsidRPr="00C221BE">
        <w:rPr>
          <w:rFonts w:ascii="Times New Roman" w:hAnsi="Times New Roman" w:cs="Times New Roman"/>
          <w:color w:val="000000"/>
          <w:sz w:val="28"/>
          <w:szCs w:val="28"/>
        </w:rPr>
        <w:t xml:space="preserve"> избушка».</w:t>
      </w:r>
    </w:p>
    <w:p w14:paraId="3C4308BE"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i/>
          <w:iCs/>
          <w:color w:val="000000"/>
          <w:sz w:val="28"/>
          <w:szCs w:val="28"/>
        </w:rPr>
        <w:t>Авторские произведения:</w:t>
      </w:r>
    </w:p>
    <w:p w14:paraId="72B32F2C"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К. Чуковский — «Цыплёнок», «Путаница» (отрывки);</w:t>
      </w:r>
    </w:p>
    <w:p w14:paraId="5F259621"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С. Маршак — «Усатый-полосатый», «Сказка о глупом мышонке» (фрагменты);</w:t>
      </w:r>
    </w:p>
    <w:p w14:paraId="3FFD669A"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А. Барто — стихи из цикла «Игрушки»;</w:t>
      </w:r>
    </w:p>
    <w:p w14:paraId="7755EA06"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В. Бианки — «Лесные домишки», «Кто чем поёт?» (адаптированные отрывки);</w:t>
      </w:r>
    </w:p>
    <w:p w14:paraId="35FFDE58"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М. Пришвин — миниатюры о природе;</w:t>
      </w:r>
    </w:p>
    <w:p w14:paraId="34019AAE" w14:textId="77777777" w:rsidR="00517BF3" w:rsidRPr="00C221BE" w:rsidRDefault="00517BF3" w:rsidP="00517BF3">
      <w:pPr>
        <w:numPr>
          <w:ilvl w:val="0"/>
          <w:numId w:val="24"/>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Л. Толстой — рассказы для детей («Косточка», «</w:t>
      </w:r>
      <w:proofErr w:type="spellStart"/>
      <w:r w:rsidRPr="00C221BE">
        <w:rPr>
          <w:rFonts w:ascii="Times New Roman" w:hAnsi="Times New Roman" w:cs="Times New Roman"/>
          <w:color w:val="000000"/>
          <w:sz w:val="28"/>
          <w:szCs w:val="28"/>
        </w:rPr>
        <w:t>Липунюшка</w:t>
      </w:r>
      <w:proofErr w:type="spellEnd"/>
      <w:r w:rsidRPr="00C221BE">
        <w:rPr>
          <w:rFonts w:ascii="Times New Roman" w:hAnsi="Times New Roman" w:cs="Times New Roman"/>
          <w:color w:val="000000"/>
          <w:sz w:val="28"/>
          <w:szCs w:val="28"/>
        </w:rPr>
        <w:t>» — в адаптации).</w:t>
      </w:r>
    </w:p>
    <w:p w14:paraId="3C97CE57" w14:textId="77777777" w:rsidR="00517BF3" w:rsidRPr="00C221BE" w:rsidRDefault="00517BF3" w:rsidP="00517BF3">
      <w:pPr>
        <w:rPr>
          <w:rFonts w:ascii="Times New Roman" w:hAnsi="Times New Roman" w:cs="Times New Roman"/>
          <w:color w:val="000000"/>
          <w:sz w:val="28"/>
          <w:szCs w:val="28"/>
        </w:rPr>
      </w:pPr>
      <w:r w:rsidRPr="00C221BE">
        <w:rPr>
          <w:rFonts w:ascii="Times New Roman" w:hAnsi="Times New Roman" w:cs="Times New Roman"/>
          <w:i/>
          <w:iCs/>
          <w:color w:val="000000"/>
          <w:sz w:val="28"/>
          <w:szCs w:val="28"/>
        </w:rPr>
        <w:t>Тексты бытового и познавательного характера:</w:t>
      </w:r>
    </w:p>
    <w:p w14:paraId="7A4DF288" w14:textId="4B0471B8" w:rsidR="00D65B5F" w:rsidRPr="00C221BE" w:rsidRDefault="00517BF3" w:rsidP="00D65B5F">
      <w:pPr>
        <w:numPr>
          <w:ilvl w:val="0"/>
          <w:numId w:val="25"/>
        </w:numPr>
        <w:rPr>
          <w:rFonts w:ascii="Times New Roman" w:hAnsi="Times New Roman" w:cs="Times New Roman"/>
          <w:color w:val="000000"/>
          <w:sz w:val="28"/>
          <w:szCs w:val="28"/>
        </w:rPr>
      </w:pPr>
      <w:r w:rsidRPr="00C221BE">
        <w:rPr>
          <w:rFonts w:ascii="Times New Roman" w:hAnsi="Times New Roman" w:cs="Times New Roman"/>
          <w:color w:val="000000"/>
          <w:sz w:val="28"/>
          <w:szCs w:val="28"/>
        </w:rPr>
        <w:t>«Моя семья», «Школа», «Времена года», «Домашние и дикие животные».</w:t>
      </w:r>
    </w:p>
    <w:p w14:paraId="38D1DF74" w14:textId="255A1E70" w:rsidR="00D65B5F" w:rsidRPr="00C221BE" w:rsidRDefault="00D65B5F" w:rsidP="00D65B5F">
      <w:pPr>
        <w:jc w:val="center"/>
        <w:rPr>
          <w:rFonts w:ascii="Times New Roman" w:hAnsi="Times New Roman" w:cs="Times New Roman"/>
          <w:b/>
          <w:bCs/>
          <w:sz w:val="28"/>
          <w:szCs w:val="28"/>
        </w:rPr>
      </w:pPr>
      <w:r w:rsidRPr="00C221BE">
        <w:rPr>
          <w:rFonts w:ascii="Times New Roman" w:hAnsi="Times New Roman" w:cs="Times New Roman"/>
          <w:b/>
          <w:bCs/>
          <w:sz w:val="28"/>
          <w:szCs w:val="28"/>
        </w:rPr>
        <w:t>Семинарское занятие № 2.</w:t>
      </w:r>
    </w:p>
    <w:p w14:paraId="596C6055" w14:textId="77777777" w:rsidR="007D3AF2" w:rsidRPr="00C221BE" w:rsidRDefault="007D3AF2" w:rsidP="007D3AF2">
      <w:pPr>
        <w:pStyle w:val="a3"/>
        <w:shd w:val="clear" w:color="auto" w:fill="FFFFFF"/>
        <w:spacing w:after="0" w:line="240" w:lineRule="auto"/>
        <w:jc w:val="center"/>
        <w:rPr>
          <w:rFonts w:ascii="Times New Roman" w:eastAsia="Times New Roman" w:hAnsi="Times New Roman" w:cs="Times New Roman"/>
          <w:b/>
          <w:bCs/>
          <w:color w:val="000000"/>
          <w:kern w:val="0"/>
          <w:sz w:val="28"/>
          <w:szCs w:val="28"/>
          <w:lang w:eastAsia="ru-RU"/>
          <w14:ligatures w14:val="none"/>
        </w:rPr>
      </w:pPr>
      <w:r w:rsidRPr="00C221BE">
        <w:rPr>
          <w:rFonts w:ascii="Times New Roman" w:eastAsia="Times New Roman" w:hAnsi="Times New Roman" w:cs="Times New Roman"/>
          <w:b/>
          <w:bCs/>
          <w:color w:val="000000"/>
          <w:kern w:val="0"/>
          <w:sz w:val="28"/>
          <w:szCs w:val="28"/>
          <w:lang w:eastAsia="ru-RU"/>
          <w14:ligatures w14:val="none"/>
        </w:rPr>
        <w:t>Содержание программы по литературе.</w:t>
      </w:r>
    </w:p>
    <w:p w14:paraId="2DB89477" w14:textId="77777777" w:rsidR="007D3AF2" w:rsidRPr="00C221BE" w:rsidRDefault="007D3AF2" w:rsidP="007D3AF2">
      <w:pPr>
        <w:shd w:val="clear" w:color="auto" w:fill="FFFFFF"/>
        <w:spacing w:after="0" w:line="240" w:lineRule="auto"/>
        <w:ind w:left="360"/>
        <w:jc w:val="center"/>
        <w:rPr>
          <w:rFonts w:ascii="Times New Roman" w:eastAsia="Times New Roman" w:hAnsi="Times New Roman" w:cs="Times New Roman"/>
          <w:b/>
          <w:bCs/>
          <w:color w:val="000000"/>
          <w:w w:val="108"/>
          <w:kern w:val="0"/>
          <w:sz w:val="28"/>
          <w:szCs w:val="28"/>
          <w:lang w:eastAsia="ru-RU"/>
          <w14:ligatures w14:val="none"/>
        </w:rPr>
      </w:pPr>
      <w:r w:rsidRPr="00C221BE">
        <w:rPr>
          <w:rFonts w:ascii="Times New Roman" w:eastAsia="Times New Roman" w:hAnsi="Times New Roman" w:cs="Times New Roman"/>
          <w:b/>
          <w:bCs/>
          <w:color w:val="000000"/>
          <w:kern w:val="0"/>
          <w:sz w:val="28"/>
          <w:szCs w:val="28"/>
          <w:lang w:eastAsia="ru-RU"/>
          <w14:ligatures w14:val="none"/>
        </w:rPr>
        <w:t>Принципы отбора произведений</w:t>
      </w:r>
      <w:r w:rsidRPr="00C221BE">
        <w:rPr>
          <w:rFonts w:ascii="Times New Roman" w:eastAsia="Times New Roman" w:hAnsi="Times New Roman" w:cs="Times New Roman"/>
          <w:bCs/>
          <w:color w:val="000000"/>
          <w:w w:val="108"/>
          <w:kern w:val="0"/>
          <w:sz w:val="28"/>
          <w:szCs w:val="28"/>
          <w:lang w:eastAsia="ru-RU"/>
          <w14:ligatures w14:val="none"/>
        </w:rPr>
        <w:t xml:space="preserve"> </w:t>
      </w:r>
      <w:r w:rsidRPr="00C221BE">
        <w:rPr>
          <w:rFonts w:ascii="Times New Roman" w:eastAsia="Times New Roman" w:hAnsi="Times New Roman" w:cs="Times New Roman"/>
          <w:b/>
          <w:bCs/>
          <w:color w:val="000000"/>
          <w:w w:val="108"/>
          <w:kern w:val="0"/>
          <w:sz w:val="28"/>
          <w:szCs w:val="28"/>
          <w:lang w:eastAsia="ru-RU"/>
          <w14:ligatures w14:val="none"/>
        </w:rPr>
        <w:t>для школьного литературного курса. Ступени литературного образования</w:t>
      </w:r>
    </w:p>
    <w:p w14:paraId="422BA696" w14:textId="77777777" w:rsidR="007D3AF2" w:rsidRPr="00C221BE" w:rsidRDefault="007D3AF2" w:rsidP="007D3AF2">
      <w:pPr>
        <w:shd w:val="clear" w:color="auto" w:fill="FFFFFF"/>
        <w:spacing w:after="0" w:line="240" w:lineRule="auto"/>
        <w:ind w:left="360"/>
        <w:jc w:val="center"/>
        <w:rPr>
          <w:rFonts w:ascii="Times New Roman" w:eastAsia="Times New Roman" w:hAnsi="Times New Roman" w:cs="Times New Roman"/>
          <w:b/>
          <w:bCs/>
          <w:color w:val="000000"/>
          <w:w w:val="108"/>
          <w:kern w:val="0"/>
          <w:sz w:val="28"/>
          <w:szCs w:val="28"/>
          <w:lang w:eastAsia="ru-RU"/>
          <w14:ligatures w14:val="none"/>
        </w:rPr>
      </w:pPr>
    </w:p>
    <w:p w14:paraId="13117524" w14:textId="77777777" w:rsidR="007B2241" w:rsidRPr="00C221BE" w:rsidRDefault="007B2241" w:rsidP="007B2241">
      <w:pPr>
        <w:pStyle w:val="a3"/>
        <w:rPr>
          <w:rFonts w:ascii="Times New Roman" w:eastAsia="Times New Roman" w:hAnsi="Times New Roman" w:cs="Times New Roman"/>
          <w:b/>
          <w:bCs/>
          <w:color w:val="000000"/>
          <w:sz w:val="28"/>
          <w:szCs w:val="28"/>
          <w:lang w:eastAsia="ru-RU"/>
        </w:rPr>
      </w:pPr>
    </w:p>
    <w:p w14:paraId="1993A5E6"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1. Этапы литературного развития детей с нарушением слуха</w:t>
      </w:r>
    </w:p>
    <w:p w14:paraId="5050222D"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 xml:space="preserve">Литературное развитие детей с нарушением слуха проходит несколько этапов. На подготовительном этапе (дошкольный возраст, 1–2 классы) формируется интерес к книге, накапливается словарный запас, развивается </w:t>
      </w:r>
      <w:proofErr w:type="spellStart"/>
      <w:r w:rsidRPr="00C221BE">
        <w:rPr>
          <w:rFonts w:ascii="Times New Roman" w:eastAsia="Times New Roman" w:hAnsi="Times New Roman" w:cs="Times New Roman"/>
          <w:color w:val="000000"/>
          <w:sz w:val="28"/>
          <w:szCs w:val="28"/>
          <w:lang w:eastAsia="ru-RU"/>
        </w:rPr>
        <w:t>слухо</w:t>
      </w:r>
      <w:proofErr w:type="spellEnd"/>
      <w:r w:rsidRPr="00C221BE">
        <w:rPr>
          <w:rFonts w:ascii="Times New Roman" w:eastAsia="Times New Roman" w:hAnsi="Times New Roman" w:cs="Times New Roman"/>
          <w:color w:val="000000"/>
          <w:sz w:val="28"/>
          <w:szCs w:val="28"/>
          <w:lang w:eastAsia="ru-RU"/>
        </w:rPr>
        <w:t xml:space="preserve">-зрительное восприятие через малые фольклорные формы и простые тексты. На этапе формирования осмысленного чтения (3–5 классы) дети учатся самостоятельно воспринимать текст, выделять главную мысль, характеризовать героев. На этапе углублённой работы (6–9 классы) развивается умение анализировать произведение, понимать подтекст, формировать собственное отношение </w:t>
      </w:r>
      <w:r w:rsidRPr="00C221BE">
        <w:rPr>
          <w:rFonts w:ascii="Times New Roman" w:eastAsia="Times New Roman" w:hAnsi="Times New Roman" w:cs="Times New Roman"/>
          <w:color w:val="000000"/>
          <w:sz w:val="28"/>
          <w:szCs w:val="28"/>
          <w:lang w:eastAsia="ru-RU"/>
        </w:rPr>
        <w:lastRenderedPageBreak/>
        <w:t>к прочитанному. Завершающий этап ориентирован на подготовку к самостоятельному чтению и использованию литературы в жизни.</w:t>
      </w:r>
    </w:p>
    <w:p w14:paraId="2D3BE5FA" w14:textId="17989132" w:rsidR="007B2241" w:rsidRPr="00C221BE" w:rsidRDefault="007B2241" w:rsidP="007B2241">
      <w:pPr>
        <w:pStyle w:val="a3"/>
        <w:rPr>
          <w:rFonts w:ascii="Times New Roman" w:eastAsia="Times New Roman" w:hAnsi="Times New Roman" w:cs="Times New Roman"/>
          <w:color w:val="000000"/>
          <w:sz w:val="28"/>
          <w:szCs w:val="28"/>
          <w:lang w:eastAsia="ru-RU"/>
        </w:rPr>
      </w:pPr>
    </w:p>
    <w:p w14:paraId="6DF26230"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2. Содержание школьного курса литературы (7–9 дополнительные классы)</w:t>
      </w:r>
    </w:p>
    <w:p w14:paraId="06ADB863"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Курс литературы в 7–9 дополнительных классах включает изучение произведений русской и зарубежной классики, доступных по содержанию и языку. Учащиеся знакомятся с жанрами: рассказ, повесть, стихотворение, басня, пьеса. Особое внимание уделяется нравственной проблематике, анализу поступков героев, развитию умения аргументировать свою точку зрения. Тексты адаптируются по объёму и лексике, сопровождаются наглядными опорами, комментариями, словарями.</w:t>
      </w:r>
    </w:p>
    <w:p w14:paraId="518765A3" w14:textId="5306EC89" w:rsidR="007B2241" w:rsidRPr="00C221BE" w:rsidRDefault="007B2241" w:rsidP="007B2241">
      <w:pPr>
        <w:pStyle w:val="a3"/>
        <w:rPr>
          <w:rFonts w:ascii="Times New Roman" w:eastAsia="Times New Roman" w:hAnsi="Times New Roman" w:cs="Times New Roman"/>
          <w:color w:val="000000"/>
          <w:sz w:val="28"/>
          <w:szCs w:val="28"/>
          <w:lang w:eastAsia="ru-RU"/>
        </w:rPr>
      </w:pPr>
    </w:p>
    <w:p w14:paraId="5252F67B"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3. Принципы подбора произведений</w:t>
      </w:r>
    </w:p>
    <w:p w14:paraId="53C6A579"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Произведения отбираются с учётом: доступности языка и содержания; соответствия возрастным и познавательным возможностям учащихся; коррекционной направленности (возможность работы над речью, словарём, грамматикой); нравственно-эстетической ценности; связи с жизненным опытом детей; разнообразия жанров и тем; возможности визуализации и инсценирования.</w:t>
      </w:r>
    </w:p>
    <w:p w14:paraId="06C6F62A" w14:textId="4BAD2C42" w:rsidR="007B2241" w:rsidRPr="00C221BE" w:rsidRDefault="007B2241" w:rsidP="007B2241">
      <w:pPr>
        <w:pStyle w:val="a3"/>
        <w:rPr>
          <w:rFonts w:ascii="Times New Roman" w:eastAsia="Times New Roman" w:hAnsi="Times New Roman" w:cs="Times New Roman"/>
          <w:color w:val="000000"/>
          <w:sz w:val="28"/>
          <w:szCs w:val="28"/>
          <w:lang w:eastAsia="ru-RU"/>
        </w:rPr>
      </w:pPr>
    </w:p>
    <w:p w14:paraId="19DE6F9E"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4. Ступени литературного образования</w:t>
      </w:r>
    </w:p>
    <w:p w14:paraId="056CC962"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Выделяют три ступени: начальная (1–4 классы) — формирование интереса к чтению, техники чтения, элементарного понимания текста; основная (5–9 классы) — развитие умения анализировать текст, работать с разными жанрами, формировать собственное суждение; старшая (10–12 классы/доп. классы) — углублённое изучение литературы, подготовка к самостоятельному чтению и социально-культурной адаптации.</w:t>
      </w:r>
    </w:p>
    <w:p w14:paraId="397664EE" w14:textId="4D87B219" w:rsidR="007B2241" w:rsidRPr="00C221BE" w:rsidRDefault="007B2241" w:rsidP="007B2241">
      <w:pPr>
        <w:pStyle w:val="a3"/>
        <w:rPr>
          <w:rFonts w:ascii="Times New Roman" w:eastAsia="Times New Roman" w:hAnsi="Times New Roman" w:cs="Times New Roman"/>
          <w:color w:val="000000"/>
          <w:sz w:val="28"/>
          <w:szCs w:val="28"/>
          <w:lang w:eastAsia="ru-RU"/>
        </w:rPr>
      </w:pPr>
    </w:p>
    <w:p w14:paraId="0E0ADE5F"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5. Компоненты содержания литературного образования</w:t>
      </w:r>
    </w:p>
    <w:p w14:paraId="5201A92B"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Содержание включает: круг чтения (произведения разных жанров, тем, авторов); виды речевой деятельности (чтение, говорение, слушание, письмо); языковой и литературный материал (лексика, грамматика, средства выразительности); коррекционно-развивающие задания (на развитие восприятия, мышления, речи); воспитательный аспект (формирование нравственных ориентиров, коммуникативных умений).</w:t>
      </w:r>
    </w:p>
    <w:p w14:paraId="24C3BB7A" w14:textId="69C845EA" w:rsidR="007B2241" w:rsidRPr="00C221BE" w:rsidRDefault="007B2241" w:rsidP="007B2241">
      <w:pPr>
        <w:pStyle w:val="a3"/>
        <w:rPr>
          <w:rFonts w:ascii="Times New Roman" w:eastAsia="Times New Roman" w:hAnsi="Times New Roman" w:cs="Times New Roman"/>
          <w:color w:val="000000"/>
          <w:sz w:val="28"/>
          <w:szCs w:val="28"/>
          <w:lang w:eastAsia="ru-RU"/>
        </w:rPr>
      </w:pPr>
    </w:p>
    <w:p w14:paraId="03FBFD88"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6. Содержание работы по литературе в 1 звене (1–4 классы)</w:t>
      </w:r>
    </w:p>
    <w:p w14:paraId="753A0572"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 xml:space="preserve">В начальном звене работа направлена на формирование интереса к книге, развитие техники чтения (по слогам, плавно), понимания </w:t>
      </w:r>
      <w:r w:rsidRPr="00C221BE">
        <w:rPr>
          <w:rFonts w:ascii="Times New Roman" w:eastAsia="Times New Roman" w:hAnsi="Times New Roman" w:cs="Times New Roman"/>
          <w:color w:val="000000"/>
          <w:sz w:val="28"/>
          <w:szCs w:val="28"/>
          <w:lang w:eastAsia="ru-RU"/>
        </w:rPr>
        <w:lastRenderedPageBreak/>
        <w:t>коротких текстов. Используются малые фольклорные формы, сказки, рассказы бытового содержания. Основные виды работ: чтение с поддержкой, пересказ по иллюстрациям, ответы на вопросы, составление предложений, инсценирование отрывков. Активно применяется наглядность, жестовая поддержка, многократное повторение.</w:t>
      </w:r>
    </w:p>
    <w:p w14:paraId="4DEFEBB6" w14:textId="432F243C" w:rsidR="007B2241" w:rsidRPr="00C221BE" w:rsidRDefault="007B2241" w:rsidP="007B2241">
      <w:pPr>
        <w:pStyle w:val="a3"/>
        <w:rPr>
          <w:rFonts w:ascii="Times New Roman" w:eastAsia="Times New Roman" w:hAnsi="Times New Roman" w:cs="Times New Roman"/>
          <w:color w:val="000000"/>
          <w:sz w:val="28"/>
          <w:szCs w:val="28"/>
          <w:lang w:eastAsia="ru-RU"/>
        </w:rPr>
      </w:pPr>
    </w:p>
    <w:p w14:paraId="0832845B"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7. Содержание работы во 2 звене (5–9 классы)</w:t>
      </w:r>
    </w:p>
    <w:p w14:paraId="150C455E"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Во втором звене углубляется работа над осмысленным чтением: анализ сюжета, характеристик героев, причинно-следственных связей. Расширяется круг чтения за счёт повестей, стихов, басен, пьес. Развивается умение составлять план, тезисы, писать короткие сочинения-рассуждения. Продолжается коррекционная работа над речью, словарём, грамматикой через литературный материал.</w:t>
      </w:r>
    </w:p>
    <w:p w14:paraId="12CDE45E" w14:textId="028DDFCD" w:rsidR="007B2241" w:rsidRPr="00C221BE" w:rsidRDefault="007B2241" w:rsidP="007B2241">
      <w:pPr>
        <w:pStyle w:val="a3"/>
        <w:rPr>
          <w:rFonts w:ascii="Times New Roman" w:eastAsia="Times New Roman" w:hAnsi="Times New Roman" w:cs="Times New Roman"/>
          <w:color w:val="000000"/>
          <w:sz w:val="28"/>
          <w:szCs w:val="28"/>
          <w:lang w:eastAsia="ru-RU"/>
        </w:rPr>
      </w:pPr>
    </w:p>
    <w:p w14:paraId="7FBEACFB"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b/>
          <w:bCs/>
          <w:color w:val="000000"/>
          <w:sz w:val="28"/>
          <w:szCs w:val="28"/>
          <w:lang w:eastAsia="ru-RU"/>
        </w:rPr>
        <w:t>8. Формирование знаний и умений у обучающихся с нарушением слуха</w:t>
      </w:r>
    </w:p>
    <w:p w14:paraId="50FF1A49"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r w:rsidRPr="00C221BE">
        <w:rPr>
          <w:rFonts w:ascii="Times New Roman" w:eastAsia="Times New Roman" w:hAnsi="Times New Roman" w:cs="Times New Roman"/>
          <w:color w:val="000000"/>
          <w:sz w:val="28"/>
          <w:szCs w:val="28"/>
          <w:lang w:eastAsia="ru-RU"/>
        </w:rPr>
        <w:t>Знания и умения формируются поэтапно: от восприятия с внешней поддержкой к самостоятельной работе. Используются: многократное предъявление материала, интеграция видов речевой деятельности, наглядно-практические методы, дифференциация заданий, связь с жизненным опытом. Важны регулярное повторение, опора на сохранные анализаторы, создание ситуации успеха для поддержания мотивации.</w:t>
      </w:r>
    </w:p>
    <w:p w14:paraId="4A8829A9" w14:textId="77777777" w:rsidR="007B2241" w:rsidRPr="00C221BE" w:rsidRDefault="007B2241" w:rsidP="007B2241">
      <w:pPr>
        <w:pStyle w:val="a3"/>
        <w:rPr>
          <w:rFonts w:ascii="Times New Roman" w:eastAsia="Times New Roman" w:hAnsi="Times New Roman" w:cs="Times New Roman"/>
          <w:color w:val="000000"/>
          <w:sz w:val="28"/>
          <w:szCs w:val="28"/>
          <w:lang w:eastAsia="ru-RU"/>
        </w:rPr>
      </w:pPr>
    </w:p>
    <w:p w14:paraId="67ED290C" w14:textId="7E20AC9A" w:rsidR="00D65B5F" w:rsidRPr="00C221BE" w:rsidRDefault="00D65B5F" w:rsidP="00D65B5F">
      <w:pPr>
        <w:pStyle w:val="a3"/>
        <w:jc w:val="center"/>
        <w:rPr>
          <w:rFonts w:ascii="Times New Roman" w:eastAsia="Times New Roman" w:hAnsi="Times New Roman" w:cs="Times New Roman"/>
          <w:b/>
          <w:bCs/>
          <w:color w:val="000000"/>
          <w:sz w:val="28"/>
          <w:szCs w:val="28"/>
          <w:lang w:eastAsia="ru-RU"/>
        </w:rPr>
      </w:pPr>
      <w:r w:rsidRPr="00C221BE">
        <w:rPr>
          <w:rFonts w:ascii="Times New Roman" w:eastAsia="Times New Roman" w:hAnsi="Times New Roman" w:cs="Times New Roman"/>
          <w:b/>
          <w:bCs/>
          <w:color w:val="000000"/>
          <w:sz w:val="28"/>
          <w:szCs w:val="28"/>
          <w:lang w:eastAsia="ru-RU"/>
        </w:rPr>
        <w:t>Практическое задание</w:t>
      </w:r>
    </w:p>
    <w:p w14:paraId="104C9218" w14:textId="17CF7253" w:rsidR="00D65B5F" w:rsidRPr="00C221BE" w:rsidRDefault="00D65B5F" w:rsidP="007B2241">
      <w:pPr>
        <w:rPr>
          <w:rFonts w:ascii="Times New Roman" w:hAnsi="Times New Roman" w:cs="Times New Roman"/>
          <w:sz w:val="28"/>
          <w:szCs w:val="28"/>
        </w:rPr>
      </w:pPr>
      <w:r w:rsidRPr="00C221BE">
        <w:rPr>
          <w:rFonts w:ascii="Times New Roman" w:eastAsia="Times New Roman" w:hAnsi="Times New Roman" w:cs="Times New Roman"/>
          <w:i/>
          <w:iCs/>
          <w:color w:val="000000"/>
          <w:sz w:val="28"/>
          <w:szCs w:val="28"/>
          <w:lang w:eastAsia="ru-RU"/>
        </w:rPr>
        <w:t>Проанализируйте примерную адаптированную программу по предмету «Чтение и развитие речи» 1 класс, вариант 1.2 (на сайте ФРЦ ОВЗ-ИКП) и ответьте на вопросы:</w:t>
      </w:r>
      <w:r w:rsidR="00044C16" w:rsidRPr="00C221BE">
        <w:rPr>
          <w:rFonts w:ascii="Times New Roman" w:hAnsi="Times New Roman" w:cs="Times New Roman"/>
          <w:sz w:val="28"/>
          <w:szCs w:val="28"/>
        </w:rPr>
        <w:t xml:space="preserve"> разработайте план-конспект урока по выбранной теме в 1 классе, вариант 1.2. </w:t>
      </w:r>
    </w:p>
    <w:p w14:paraId="1549C4C1" w14:textId="77777777" w:rsidR="007B2241" w:rsidRPr="00C221BE" w:rsidRDefault="007B2241" w:rsidP="007B2241">
      <w:pPr>
        <w:rPr>
          <w:rFonts w:ascii="Times New Roman" w:hAnsi="Times New Roman" w:cs="Times New Roman"/>
          <w:sz w:val="28"/>
          <w:szCs w:val="28"/>
        </w:rPr>
      </w:pPr>
    </w:p>
    <w:p w14:paraId="57DAD498" w14:textId="77777777" w:rsidR="007B2241" w:rsidRPr="00C221BE" w:rsidRDefault="007B2241" w:rsidP="007B2241">
      <w:pPr>
        <w:rPr>
          <w:rFonts w:ascii="Times New Roman" w:hAnsi="Times New Roman" w:cs="Times New Roman"/>
          <w:b/>
          <w:bCs/>
          <w:sz w:val="28"/>
          <w:szCs w:val="28"/>
        </w:rPr>
      </w:pPr>
      <w:r w:rsidRPr="00C221BE">
        <w:rPr>
          <w:rFonts w:ascii="Times New Roman" w:hAnsi="Times New Roman" w:cs="Times New Roman"/>
          <w:b/>
          <w:bCs/>
          <w:sz w:val="28"/>
          <w:szCs w:val="28"/>
        </w:rPr>
        <w:t>ПЛАН-КОНСПЕКТ УРОКА ПО ЧТЕНИЮ И РАЗВИТИЮ РЕЧИ</w:t>
      </w:r>
    </w:p>
    <w:p w14:paraId="750D2FB3" w14:textId="026D8F2E"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Класс:</w:t>
      </w:r>
      <w:r w:rsidRPr="00C221BE">
        <w:rPr>
          <w:rFonts w:ascii="Times New Roman" w:hAnsi="Times New Roman" w:cs="Times New Roman"/>
          <w:sz w:val="28"/>
          <w:szCs w:val="28"/>
        </w:rPr>
        <w:t xml:space="preserve"> 1 (вариант 1.2, обучающиеся с тяжёлыми нарушениями слуха, кохлеарными имплантами, использующие устную речь, дактилологию и жестовый язык)</w:t>
      </w:r>
      <w:r w:rsidRPr="00C221BE">
        <w:rPr>
          <w:rFonts w:ascii="Times New Roman" w:hAnsi="Times New Roman" w:cs="Times New Roman"/>
          <w:sz w:val="28"/>
          <w:szCs w:val="28"/>
        </w:rPr>
        <w:br/>
      </w:r>
      <w:r w:rsidRPr="00C221BE">
        <w:rPr>
          <w:rFonts w:ascii="Times New Roman" w:hAnsi="Times New Roman" w:cs="Times New Roman"/>
          <w:b/>
          <w:bCs/>
          <w:sz w:val="28"/>
          <w:szCs w:val="28"/>
        </w:rPr>
        <w:t>Тема:</w:t>
      </w:r>
      <w:r w:rsidRPr="00C221BE">
        <w:rPr>
          <w:rFonts w:ascii="Times New Roman" w:hAnsi="Times New Roman" w:cs="Times New Roman"/>
          <w:sz w:val="28"/>
          <w:szCs w:val="28"/>
        </w:rPr>
        <w:t xml:space="preserve"> Русская народная сказка «Репка»</w:t>
      </w:r>
      <w:r w:rsidRPr="00C221BE">
        <w:rPr>
          <w:rFonts w:ascii="Times New Roman" w:hAnsi="Times New Roman" w:cs="Times New Roman"/>
          <w:sz w:val="28"/>
          <w:szCs w:val="28"/>
        </w:rPr>
        <w:br/>
      </w:r>
      <w:r w:rsidRPr="00C221BE">
        <w:rPr>
          <w:rFonts w:ascii="Times New Roman" w:hAnsi="Times New Roman" w:cs="Times New Roman"/>
          <w:b/>
          <w:bCs/>
          <w:sz w:val="28"/>
          <w:szCs w:val="28"/>
        </w:rPr>
        <w:t>Тип урока:</w:t>
      </w:r>
      <w:r w:rsidRPr="00C221BE">
        <w:rPr>
          <w:rFonts w:ascii="Times New Roman" w:hAnsi="Times New Roman" w:cs="Times New Roman"/>
          <w:sz w:val="28"/>
          <w:szCs w:val="28"/>
        </w:rPr>
        <w:t xml:space="preserve"> Урок первичного восприятия и осмысления художественного текста</w:t>
      </w:r>
      <w:r w:rsidRPr="00C221BE">
        <w:rPr>
          <w:rFonts w:ascii="Times New Roman" w:hAnsi="Times New Roman" w:cs="Times New Roman"/>
          <w:sz w:val="28"/>
          <w:szCs w:val="28"/>
        </w:rPr>
        <w:br/>
      </w:r>
      <w:r w:rsidRPr="00C221BE">
        <w:rPr>
          <w:rFonts w:ascii="Times New Roman" w:hAnsi="Times New Roman" w:cs="Times New Roman"/>
          <w:b/>
          <w:bCs/>
          <w:sz w:val="28"/>
          <w:szCs w:val="28"/>
        </w:rPr>
        <w:t>Продолжительность:</w:t>
      </w:r>
      <w:r w:rsidRPr="00C221BE">
        <w:rPr>
          <w:rFonts w:ascii="Times New Roman" w:hAnsi="Times New Roman" w:cs="Times New Roman"/>
          <w:sz w:val="28"/>
          <w:szCs w:val="28"/>
        </w:rPr>
        <w:t xml:space="preserve"> 40 минут</w:t>
      </w:r>
    </w:p>
    <w:p w14:paraId="15EBCA23" w14:textId="70ED3C71" w:rsidR="007B2241" w:rsidRPr="00C221BE" w:rsidRDefault="007B2241" w:rsidP="007B2241">
      <w:pPr>
        <w:rPr>
          <w:rFonts w:ascii="Times New Roman" w:hAnsi="Times New Roman" w:cs="Times New Roman"/>
          <w:b/>
          <w:bCs/>
          <w:sz w:val="28"/>
          <w:szCs w:val="28"/>
        </w:rPr>
      </w:pPr>
      <w:r w:rsidRPr="00C221BE">
        <w:rPr>
          <w:rFonts w:ascii="Times New Roman" w:hAnsi="Times New Roman" w:cs="Times New Roman"/>
          <w:b/>
          <w:bCs/>
          <w:sz w:val="28"/>
          <w:szCs w:val="28"/>
        </w:rPr>
        <w:lastRenderedPageBreak/>
        <w:t>ЦЕЛЬ УРОКА</w:t>
      </w:r>
    </w:p>
    <w:p w14:paraId="11B65325"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sz w:val="28"/>
          <w:szCs w:val="28"/>
        </w:rPr>
        <w:t xml:space="preserve">Формирование умения целостно воспринимать доступный художественный текст, понимать его содержание и устанавливать последовательность событий с опорой на наглядные, жестовые и </w:t>
      </w:r>
      <w:proofErr w:type="spellStart"/>
      <w:r w:rsidRPr="00C221BE">
        <w:rPr>
          <w:rFonts w:ascii="Times New Roman" w:hAnsi="Times New Roman" w:cs="Times New Roman"/>
          <w:sz w:val="28"/>
          <w:szCs w:val="28"/>
        </w:rPr>
        <w:t>слухозрительные</w:t>
      </w:r>
      <w:proofErr w:type="spellEnd"/>
      <w:r w:rsidRPr="00C221BE">
        <w:rPr>
          <w:rFonts w:ascii="Times New Roman" w:hAnsi="Times New Roman" w:cs="Times New Roman"/>
          <w:sz w:val="28"/>
          <w:szCs w:val="28"/>
        </w:rPr>
        <w:t xml:space="preserve"> средства.</w:t>
      </w:r>
    </w:p>
    <w:p w14:paraId="1AA06F49" w14:textId="77D00570" w:rsidR="007B2241" w:rsidRPr="00C221BE" w:rsidRDefault="007B2241" w:rsidP="007B2241">
      <w:pPr>
        <w:rPr>
          <w:rFonts w:ascii="Times New Roman" w:hAnsi="Times New Roman" w:cs="Times New Roman"/>
          <w:b/>
          <w:bCs/>
          <w:sz w:val="28"/>
          <w:szCs w:val="28"/>
        </w:rPr>
      </w:pPr>
      <w:r w:rsidRPr="00C221BE">
        <w:rPr>
          <w:rFonts w:ascii="Times New Roman" w:hAnsi="Times New Roman" w:cs="Times New Roman"/>
          <w:b/>
          <w:bCs/>
          <w:sz w:val="28"/>
          <w:szCs w:val="28"/>
        </w:rPr>
        <w:t>ЗАДАЧИ</w:t>
      </w:r>
    </w:p>
    <w:p w14:paraId="17DA09E1"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Образовательные:</w:t>
      </w:r>
    </w:p>
    <w:p w14:paraId="22B9C5B8" w14:textId="77777777" w:rsidR="007B2241" w:rsidRPr="00C221BE" w:rsidRDefault="007B2241" w:rsidP="007B2241">
      <w:pPr>
        <w:numPr>
          <w:ilvl w:val="0"/>
          <w:numId w:val="26"/>
        </w:numPr>
        <w:rPr>
          <w:rFonts w:ascii="Times New Roman" w:hAnsi="Times New Roman" w:cs="Times New Roman"/>
          <w:sz w:val="28"/>
          <w:szCs w:val="28"/>
        </w:rPr>
      </w:pPr>
      <w:r w:rsidRPr="00C221BE">
        <w:rPr>
          <w:rFonts w:ascii="Times New Roman" w:hAnsi="Times New Roman" w:cs="Times New Roman"/>
          <w:sz w:val="28"/>
          <w:szCs w:val="28"/>
        </w:rPr>
        <w:t>Познакомить учащихся с содержанием русской народной сказки «Репка».</w:t>
      </w:r>
    </w:p>
    <w:p w14:paraId="4BE2FA89" w14:textId="77777777" w:rsidR="007B2241" w:rsidRPr="00C221BE" w:rsidRDefault="007B2241" w:rsidP="007B2241">
      <w:pPr>
        <w:numPr>
          <w:ilvl w:val="0"/>
          <w:numId w:val="26"/>
        </w:numPr>
        <w:rPr>
          <w:rFonts w:ascii="Times New Roman" w:hAnsi="Times New Roman" w:cs="Times New Roman"/>
          <w:sz w:val="28"/>
          <w:szCs w:val="28"/>
        </w:rPr>
      </w:pPr>
      <w:r w:rsidRPr="00C221BE">
        <w:rPr>
          <w:rFonts w:ascii="Times New Roman" w:hAnsi="Times New Roman" w:cs="Times New Roman"/>
          <w:sz w:val="28"/>
          <w:szCs w:val="28"/>
        </w:rPr>
        <w:t>Актуализировать и закрепить лексику по темам «Овощи», «Семья», «Домашние животные».</w:t>
      </w:r>
    </w:p>
    <w:p w14:paraId="5DB239AD" w14:textId="77777777" w:rsidR="007B2241" w:rsidRPr="00C221BE" w:rsidRDefault="007B2241" w:rsidP="007B2241">
      <w:pPr>
        <w:numPr>
          <w:ilvl w:val="0"/>
          <w:numId w:val="26"/>
        </w:numPr>
        <w:rPr>
          <w:rFonts w:ascii="Times New Roman" w:hAnsi="Times New Roman" w:cs="Times New Roman"/>
          <w:sz w:val="28"/>
          <w:szCs w:val="28"/>
        </w:rPr>
      </w:pPr>
      <w:r w:rsidRPr="00C221BE">
        <w:rPr>
          <w:rFonts w:ascii="Times New Roman" w:hAnsi="Times New Roman" w:cs="Times New Roman"/>
          <w:sz w:val="28"/>
          <w:szCs w:val="28"/>
        </w:rPr>
        <w:t>Учить находить в тексте знакомые слова, читать короткие предложения с опорой на иллюстрации.</w:t>
      </w:r>
    </w:p>
    <w:p w14:paraId="195B8EDF" w14:textId="77777777" w:rsidR="007B2241" w:rsidRPr="00C221BE" w:rsidRDefault="007B2241" w:rsidP="007B2241">
      <w:pPr>
        <w:numPr>
          <w:ilvl w:val="0"/>
          <w:numId w:val="26"/>
        </w:numPr>
        <w:rPr>
          <w:rFonts w:ascii="Times New Roman" w:hAnsi="Times New Roman" w:cs="Times New Roman"/>
          <w:sz w:val="28"/>
          <w:szCs w:val="28"/>
        </w:rPr>
      </w:pPr>
      <w:r w:rsidRPr="00C221BE">
        <w:rPr>
          <w:rFonts w:ascii="Times New Roman" w:hAnsi="Times New Roman" w:cs="Times New Roman"/>
          <w:sz w:val="28"/>
          <w:szCs w:val="28"/>
        </w:rPr>
        <w:t>Формировать умение отвечать на вопросы по содержанию текста жестом, словом или выбором картинки.</w:t>
      </w:r>
    </w:p>
    <w:p w14:paraId="6884BF80"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Коррекционно-развивающие:</w:t>
      </w:r>
    </w:p>
    <w:p w14:paraId="47B37E12" w14:textId="77777777" w:rsidR="007B2241" w:rsidRPr="00C221BE" w:rsidRDefault="007B2241" w:rsidP="007B2241">
      <w:pPr>
        <w:numPr>
          <w:ilvl w:val="0"/>
          <w:numId w:val="27"/>
        </w:numPr>
        <w:rPr>
          <w:rFonts w:ascii="Times New Roman" w:hAnsi="Times New Roman" w:cs="Times New Roman"/>
          <w:sz w:val="28"/>
          <w:szCs w:val="28"/>
        </w:rPr>
      </w:pPr>
      <w:r w:rsidRPr="00C221BE">
        <w:rPr>
          <w:rFonts w:ascii="Times New Roman" w:hAnsi="Times New Roman" w:cs="Times New Roman"/>
          <w:sz w:val="28"/>
          <w:szCs w:val="28"/>
        </w:rPr>
        <w:t xml:space="preserve">Развивать </w:t>
      </w:r>
      <w:proofErr w:type="spellStart"/>
      <w:r w:rsidRPr="00C221BE">
        <w:rPr>
          <w:rFonts w:ascii="Times New Roman" w:hAnsi="Times New Roman" w:cs="Times New Roman"/>
          <w:sz w:val="28"/>
          <w:szCs w:val="28"/>
        </w:rPr>
        <w:t>слухо</w:t>
      </w:r>
      <w:proofErr w:type="spellEnd"/>
      <w:r w:rsidRPr="00C221BE">
        <w:rPr>
          <w:rFonts w:ascii="Times New Roman" w:hAnsi="Times New Roman" w:cs="Times New Roman"/>
          <w:sz w:val="28"/>
          <w:szCs w:val="28"/>
        </w:rPr>
        <w:t>-зрительное восприятие, остаточный слух, артикуляционную моторику.</w:t>
      </w:r>
    </w:p>
    <w:p w14:paraId="4BF859F2" w14:textId="77777777" w:rsidR="007B2241" w:rsidRPr="00C221BE" w:rsidRDefault="007B2241" w:rsidP="007B2241">
      <w:pPr>
        <w:numPr>
          <w:ilvl w:val="0"/>
          <w:numId w:val="27"/>
        </w:numPr>
        <w:rPr>
          <w:rFonts w:ascii="Times New Roman" w:hAnsi="Times New Roman" w:cs="Times New Roman"/>
          <w:sz w:val="28"/>
          <w:szCs w:val="28"/>
        </w:rPr>
      </w:pPr>
      <w:r w:rsidRPr="00C221BE">
        <w:rPr>
          <w:rFonts w:ascii="Times New Roman" w:hAnsi="Times New Roman" w:cs="Times New Roman"/>
          <w:sz w:val="28"/>
          <w:szCs w:val="28"/>
        </w:rPr>
        <w:t>Развивать зрительное внимание, память, логическое мышление (установление причинно-следственных связей, последовательности).</w:t>
      </w:r>
    </w:p>
    <w:p w14:paraId="119F77DA" w14:textId="77777777" w:rsidR="007B2241" w:rsidRPr="00C221BE" w:rsidRDefault="007B2241" w:rsidP="007B2241">
      <w:pPr>
        <w:numPr>
          <w:ilvl w:val="0"/>
          <w:numId w:val="27"/>
        </w:numPr>
        <w:rPr>
          <w:rFonts w:ascii="Times New Roman" w:hAnsi="Times New Roman" w:cs="Times New Roman"/>
          <w:sz w:val="28"/>
          <w:szCs w:val="28"/>
        </w:rPr>
      </w:pPr>
      <w:r w:rsidRPr="00C221BE">
        <w:rPr>
          <w:rFonts w:ascii="Times New Roman" w:hAnsi="Times New Roman" w:cs="Times New Roman"/>
          <w:sz w:val="28"/>
          <w:szCs w:val="28"/>
        </w:rPr>
        <w:t>Стимулировать развитие связной речи через пересказ по наглядному плану.</w:t>
      </w:r>
    </w:p>
    <w:p w14:paraId="2DC59EFE" w14:textId="77777777" w:rsidR="007B2241" w:rsidRPr="00C221BE" w:rsidRDefault="007B2241" w:rsidP="007B2241">
      <w:pPr>
        <w:numPr>
          <w:ilvl w:val="0"/>
          <w:numId w:val="27"/>
        </w:numPr>
        <w:rPr>
          <w:rFonts w:ascii="Times New Roman" w:hAnsi="Times New Roman" w:cs="Times New Roman"/>
          <w:sz w:val="28"/>
          <w:szCs w:val="28"/>
        </w:rPr>
      </w:pPr>
      <w:r w:rsidRPr="00C221BE">
        <w:rPr>
          <w:rFonts w:ascii="Times New Roman" w:hAnsi="Times New Roman" w:cs="Times New Roman"/>
          <w:sz w:val="28"/>
          <w:szCs w:val="28"/>
        </w:rPr>
        <w:t>Развивать мелкую моторику при работе с карточками, тактильными моделями, аппликацией.</w:t>
      </w:r>
    </w:p>
    <w:p w14:paraId="117143FA"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Воспитательные:</w:t>
      </w:r>
    </w:p>
    <w:p w14:paraId="41498F28" w14:textId="77777777" w:rsidR="007B2241" w:rsidRPr="00C221BE" w:rsidRDefault="007B2241" w:rsidP="007B2241">
      <w:pPr>
        <w:numPr>
          <w:ilvl w:val="0"/>
          <w:numId w:val="28"/>
        </w:numPr>
        <w:rPr>
          <w:rFonts w:ascii="Times New Roman" w:hAnsi="Times New Roman" w:cs="Times New Roman"/>
          <w:sz w:val="28"/>
          <w:szCs w:val="28"/>
        </w:rPr>
      </w:pPr>
      <w:r w:rsidRPr="00C221BE">
        <w:rPr>
          <w:rFonts w:ascii="Times New Roman" w:hAnsi="Times New Roman" w:cs="Times New Roman"/>
          <w:sz w:val="28"/>
          <w:szCs w:val="28"/>
        </w:rPr>
        <w:t>Воспитывать интерес к книге и чтению как виду деятельности.</w:t>
      </w:r>
    </w:p>
    <w:p w14:paraId="3E05DA5B" w14:textId="77777777" w:rsidR="007B2241" w:rsidRPr="00C221BE" w:rsidRDefault="007B2241" w:rsidP="007B2241">
      <w:pPr>
        <w:numPr>
          <w:ilvl w:val="0"/>
          <w:numId w:val="28"/>
        </w:numPr>
        <w:rPr>
          <w:rFonts w:ascii="Times New Roman" w:hAnsi="Times New Roman" w:cs="Times New Roman"/>
          <w:sz w:val="28"/>
          <w:szCs w:val="28"/>
        </w:rPr>
      </w:pPr>
      <w:r w:rsidRPr="00C221BE">
        <w:rPr>
          <w:rFonts w:ascii="Times New Roman" w:hAnsi="Times New Roman" w:cs="Times New Roman"/>
          <w:sz w:val="28"/>
          <w:szCs w:val="28"/>
        </w:rPr>
        <w:t>Формировать умение слушать учителя и сверстников, работать в паре, соблюдать речевой этикет.</w:t>
      </w:r>
    </w:p>
    <w:p w14:paraId="0196B353" w14:textId="77777777" w:rsidR="007B2241" w:rsidRPr="00C221BE" w:rsidRDefault="007B2241" w:rsidP="007B2241">
      <w:pPr>
        <w:numPr>
          <w:ilvl w:val="0"/>
          <w:numId w:val="28"/>
        </w:numPr>
        <w:rPr>
          <w:rFonts w:ascii="Times New Roman" w:hAnsi="Times New Roman" w:cs="Times New Roman"/>
          <w:sz w:val="28"/>
          <w:szCs w:val="28"/>
        </w:rPr>
      </w:pPr>
      <w:r w:rsidRPr="00C221BE">
        <w:rPr>
          <w:rFonts w:ascii="Times New Roman" w:hAnsi="Times New Roman" w:cs="Times New Roman"/>
          <w:sz w:val="28"/>
          <w:szCs w:val="28"/>
        </w:rPr>
        <w:t>Воспитывать бережное отношение к природе, уважение к труду (на материале сказки).</w:t>
      </w:r>
    </w:p>
    <w:p w14:paraId="0D6A179A" w14:textId="401A83FE" w:rsidR="007B2241" w:rsidRPr="00C221BE" w:rsidRDefault="007B2241" w:rsidP="007B2241">
      <w:pPr>
        <w:rPr>
          <w:rFonts w:ascii="Times New Roman" w:hAnsi="Times New Roman" w:cs="Times New Roman"/>
          <w:sz w:val="28"/>
          <w:szCs w:val="28"/>
        </w:rPr>
      </w:pPr>
    </w:p>
    <w:p w14:paraId="3A181503" w14:textId="31D6A710" w:rsidR="007B2241" w:rsidRPr="00C221BE" w:rsidRDefault="007B2241" w:rsidP="007B2241">
      <w:pPr>
        <w:rPr>
          <w:rFonts w:ascii="Times New Roman" w:hAnsi="Times New Roman" w:cs="Times New Roman"/>
          <w:b/>
          <w:bCs/>
          <w:sz w:val="28"/>
          <w:szCs w:val="28"/>
        </w:rPr>
      </w:pPr>
      <w:r w:rsidRPr="00C221BE">
        <w:rPr>
          <w:rFonts w:ascii="Times New Roman" w:hAnsi="Times New Roman" w:cs="Times New Roman"/>
          <w:b/>
          <w:bCs/>
          <w:sz w:val="28"/>
          <w:szCs w:val="28"/>
        </w:rPr>
        <w:t>ОБОРУДОВАНИЕ И МАТЕРИАЛЫ</w:t>
      </w:r>
    </w:p>
    <w:p w14:paraId="48EADD8F"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Сюжетные иллюстрации к сказке (6–8 кадров), магнитная или интерактивная доска.</w:t>
      </w:r>
    </w:p>
    <w:p w14:paraId="7542816D"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lastRenderedPageBreak/>
        <w:t>Карточки со словами: РЕПКА, ДЕД, БАБА, ВНУЧКА, ЖУЧКА, КОШКА, МЫШКА (крупный шрифт, контрастный фон).</w:t>
      </w:r>
    </w:p>
    <w:p w14:paraId="136C2192"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Тактильные модели овощей (репка, морковь, лук), мягкие игрушки или фигурки героев.</w:t>
      </w:r>
    </w:p>
    <w:p w14:paraId="365091F7"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 xml:space="preserve">Жестовый словарь (РЖЯ) по теме, </w:t>
      </w:r>
      <w:proofErr w:type="spellStart"/>
      <w:r w:rsidRPr="00C221BE">
        <w:rPr>
          <w:rFonts w:ascii="Times New Roman" w:hAnsi="Times New Roman" w:cs="Times New Roman"/>
          <w:sz w:val="28"/>
          <w:szCs w:val="28"/>
        </w:rPr>
        <w:t>дактильные</w:t>
      </w:r>
      <w:proofErr w:type="spellEnd"/>
      <w:r w:rsidRPr="00C221BE">
        <w:rPr>
          <w:rFonts w:ascii="Times New Roman" w:hAnsi="Times New Roman" w:cs="Times New Roman"/>
          <w:sz w:val="28"/>
          <w:szCs w:val="28"/>
        </w:rPr>
        <w:t xml:space="preserve"> таблицы.</w:t>
      </w:r>
    </w:p>
    <w:p w14:paraId="4BFC85D9"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Индивидуальные слуховые аппараты / ФМ-системы (проверка перед уроком).</w:t>
      </w:r>
    </w:p>
    <w:p w14:paraId="31A7BCDC"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Аудиозапись сказки с субтитрами (при наличии технической базы).</w:t>
      </w:r>
    </w:p>
    <w:p w14:paraId="0B051466" w14:textId="77777777" w:rsidR="007B2241" w:rsidRPr="00C221BE" w:rsidRDefault="007B2241" w:rsidP="007B2241">
      <w:pPr>
        <w:numPr>
          <w:ilvl w:val="0"/>
          <w:numId w:val="29"/>
        </w:numPr>
        <w:rPr>
          <w:rFonts w:ascii="Times New Roman" w:hAnsi="Times New Roman" w:cs="Times New Roman"/>
          <w:sz w:val="28"/>
          <w:szCs w:val="28"/>
        </w:rPr>
      </w:pPr>
      <w:r w:rsidRPr="00C221BE">
        <w:rPr>
          <w:rFonts w:ascii="Times New Roman" w:hAnsi="Times New Roman" w:cs="Times New Roman"/>
          <w:sz w:val="28"/>
          <w:szCs w:val="28"/>
        </w:rPr>
        <w:t>Карточки для дифференцированной работы (уровни А, Б, В), цветные фишки для рефлексии.</w:t>
      </w:r>
    </w:p>
    <w:p w14:paraId="5CEC43AD" w14:textId="12D3D85F" w:rsidR="007B2241" w:rsidRPr="00C221BE" w:rsidRDefault="007B2241" w:rsidP="007B2241">
      <w:pPr>
        <w:rPr>
          <w:rFonts w:ascii="Times New Roman" w:hAnsi="Times New Roman" w:cs="Times New Roman"/>
          <w:sz w:val="28"/>
          <w:szCs w:val="28"/>
        </w:rPr>
      </w:pPr>
    </w:p>
    <w:p w14:paraId="6EED2DA5" w14:textId="4CF127AC" w:rsidR="007B2241" w:rsidRPr="00C221BE" w:rsidRDefault="007B2241" w:rsidP="007B2241">
      <w:pPr>
        <w:rPr>
          <w:rFonts w:ascii="Times New Roman" w:hAnsi="Times New Roman" w:cs="Times New Roman"/>
          <w:b/>
          <w:bCs/>
          <w:sz w:val="28"/>
          <w:szCs w:val="28"/>
        </w:rPr>
      </w:pPr>
      <w:r w:rsidRPr="00C221BE">
        <w:rPr>
          <w:rFonts w:ascii="Times New Roman" w:hAnsi="Times New Roman" w:cs="Times New Roman"/>
          <w:b/>
          <w:bCs/>
          <w:sz w:val="28"/>
          <w:szCs w:val="28"/>
        </w:rPr>
        <w:t>ХОД УРОКА</w:t>
      </w:r>
    </w:p>
    <w:p w14:paraId="1BFCFF11"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1. Организационный момент (2 мин)</w:t>
      </w:r>
    </w:p>
    <w:p w14:paraId="53D1E6D9" w14:textId="77777777" w:rsidR="007B2241" w:rsidRPr="00C221BE" w:rsidRDefault="007B2241" w:rsidP="007B2241">
      <w:pPr>
        <w:numPr>
          <w:ilvl w:val="0"/>
          <w:numId w:val="30"/>
        </w:numPr>
        <w:rPr>
          <w:rFonts w:ascii="Times New Roman" w:hAnsi="Times New Roman" w:cs="Times New Roman"/>
          <w:sz w:val="28"/>
          <w:szCs w:val="28"/>
        </w:rPr>
      </w:pPr>
      <w:r w:rsidRPr="00C221BE">
        <w:rPr>
          <w:rFonts w:ascii="Times New Roman" w:hAnsi="Times New Roman" w:cs="Times New Roman"/>
          <w:sz w:val="28"/>
          <w:szCs w:val="28"/>
        </w:rPr>
        <w:t>Приветствие с установкой зрительного контакта. Проверка работы слуховых аппаратов.</w:t>
      </w:r>
    </w:p>
    <w:p w14:paraId="3691EB19" w14:textId="77777777" w:rsidR="007B2241" w:rsidRPr="00C221BE" w:rsidRDefault="007B2241" w:rsidP="007B2241">
      <w:pPr>
        <w:numPr>
          <w:ilvl w:val="0"/>
          <w:numId w:val="30"/>
        </w:numPr>
        <w:rPr>
          <w:rFonts w:ascii="Times New Roman" w:hAnsi="Times New Roman" w:cs="Times New Roman"/>
          <w:sz w:val="28"/>
          <w:szCs w:val="28"/>
        </w:rPr>
      </w:pPr>
      <w:r w:rsidRPr="00C221BE">
        <w:rPr>
          <w:rFonts w:ascii="Times New Roman" w:hAnsi="Times New Roman" w:cs="Times New Roman"/>
          <w:sz w:val="28"/>
          <w:szCs w:val="28"/>
        </w:rPr>
        <w:t>Речевая разминка: артикуляционные упражнения (растягивание губ, округление, щелчки языком), дыхательная гимнастика («Надуваем шарик»).</w:t>
      </w:r>
    </w:p>
    <w:p w14:paraId="16F4F6E0" w14:textId="77777777" w:rsidR="007B2241" w:rsidRPr="00C221BE" w:rsidRDefault="007B2241" w:rsidP="007B2241">
      <w:pPr>
        <w:numPr>
          <w:ilvl w:val="0"/>
          <w:numId w:val="30"/>
        </w:numPr>
        <w:rPr>
          <w:rFonts w:ascii="Times New Roman" w:hAnsi="Times New Roman" w:cs="Times New Roman"/>
          <w:sz w:val="28"/>
          <w:szCs w:val="28"/>
        </w:rPr>
      </w:pPr>
      <w:r w:rsidRPr="00C221BE">
        <w:rPr>
          <w:rFonts w:ascii="Times New Roman" w:hAnsi="Times New Roman" w:cs="Times New Roman"/>
          <w:sz w:val="28"/>
          <w:szCs w:val="28"/>
        </w:rPr>
        <w:t>Настрой на работу: жест «внимание», зрительная опора «Сегодня мы читаем сказку».</w:t>
      </w:r>
    </w:p>
    <w:p w14:paraId="4EAFAC37"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2. Актуализация опорных знаний и введение новой лексики (5 мин)</w:t>
      </w:r>
    </w:p>
    <w:p w14:paraId="446EA6B4" w14:textId="77777777" w:rsidR="007B2241" w:rsidRPr="00C221BE" w:rsidRDefault="007B2241" w:rsidP="007B2241">
      <w:pPr>
        <w:numPr>
          <w:ilvl w:val="0"/>
          <w:numId w:val="31"/>
        </w:numPr>
        <w:rPr>
          <w:rFonts w:ascii="Times New Roman" w:hAnsi="Times New Roman" w:cs="Times New Roman"/>
          <w:sz w:val="28"/>
          <w:szCs w:val="28"/>
        </w:rPr>
      </w:pPr>
      <w:r w:rsidRPr="00C221BE">
        <w:rPr>
          <w:rFonts w:ascii="Times New Roman" w:hAnsi="Times New Roman" w:cs="Times New Roman"/>
          <w:sz w:val="28"/>
          <w:szCs w:val="28"/>
        </w:rPr>
        <w:t xml:space="preserve">Демонстрация тактильной репки: «Что это? Овощ. Репка». Сопровождение жестом, </w:t>
      </w:r>
      <w:proofErr w:type="spellStart"/>
      <w:r w:rsidRPr="00C221BE">
        <w:rPr>
          <w:rFonts w:ascii="Times New Roman" w:hAnsi="Times New Roman" w:cs="Times New Roman"/>
          <w:sz w:val="28"/>
          <w:szCs w:val="28"/>
        </w:rPr>
        <w:t>дактилированием</w:t>
      </w:r>
      <w:proofErr w:type="spellEnd"/>
      <w:r w:rsidRPr="00C221BE">
        <w:rPr>
          <w:rFonts w:ascii="Times New Roman" w:hAnsi="Times New Roman" w:cs="Times New Roman"/>
          <w:sz w:val="28"/>
          <w:szCs w:val="28"/>
        </w:rPr>
        <w:t>, письменной фиксацией на доске.</w:t>
      </w:r>
    </w:p>
    <w:p w14:paraId="63FE105E" w14:textId="77777777" w:rsidR="007B2241" w:rsidRPr="00C221BE" w:rsidRDefault="007B2241" w:rsidP="007B2241">
      <w:pPr>
        <w:numPr>
          <w:ilvl w:val="0"/>
          <w:numId w:val="31"/>
        </w:numPr>
        <w:rPr>
          <w:rFonts w:ascii="Times New Roman" w:hAnsi="Times New Roman" w:cs="Times New Roman"/>
          <w:sz w:val="28"/>
          <w:szCs w:val="28"/>
        </w:rPr>
      </w:pPr>
      <w:r w:rsidRPr="00C221BE">
        <w:rPr>
          <w:rFonts w:ascii="Times New Roman" w:hAnsi="Times New Roman" w:cs="Times New Roman"/>
          <w:sz w:val="28"/>
          <w:szCs w:val="28"/>
        </w:rPr>
        <w:t>Введение остальных слов-героев по одному: картинка → жест → дактиль → устное проговаривание → запись.</w:t>
      </w:r>
    </w:p>
    <w:p w14:paraId="24C6E335" w14:textId="77777777" w:rsidR="007B2241" w:rsidRPr="00C221BE" w:rsidRDefault="007B2241" w:rsidP="007B2241">
      <w:pPr>
        <w:numPr>
          <w:ilvl w:val="0"/>
          <w:numId w:val="31"/>
        </w:numPr>
        <w:rPr>
          <w:rFonts w:ascii="Times New Roman" w:hAnsi="Times New Roman" w:cs="Times New Roman"/>
          <w:sz w:val="28"/>
          <w:szCs w:val="28"/>
        </w:rPr>
      </w:pPr>
      <w:r w:rsidRPr="00C221BE">
        <w:rPr>
          <w:rFonts w:ascii="Times New Roman" w:hAnsi="Times New Roman" w:cs="Times New Roman"/>
          <w:sz w:val="28"/>
          <w:szCs w:val="28"/>
        </w:rPr>
        <w:t>Дидактическая игра «Покажи и назови»: учитель называет слово, дети показывают карточку/фигурку, проговаривают с опорой на артикуляцию.</w:t>
      </w:r>
    </w:p>
    <w:p w14:paraId="7D0721CC"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3. Подготовка к восприятию текста (3 мин)</w:t>
      </w:r>
    </w:p>
    <w:p w14:paraId="15A87C22" w14:textId="77777777" w:rsidR="007B2241" w:rsidRPr="00C221BE" w:rsidRDefault="007B2241" w:rsidP="007B2241">
      <w:pPr>
        <w:numPr>
          <w:ilvl w:val="0"/>
          <w:numId w:val="32"/>
        </w:numPr>
        <w:rPr>
          <w:rFonts w:ascii="Times New Roman" w:hAnsi="Times New Roman" w:cs="Times New Roman"/>
          <w:sz w:val="28"/>
          <w:szCs w:val="28"/>
        </w:rPr>
      </w:pPr>
      <w:r w:rsidRPr="00C221BE">
        <w:rPr>
          <w:rFonts w:ascii="Times New Roman" w:hAnsi="Times New Roman" w:cs="Times New Roman"/>
          <w:sz w:val="28"/>
          <w:szCs w:val="28"/>
        </w:rPr>
        <w:t>Просмотр сюжетных иллюстраций в разбросе. Вопросы: «Кто на картинке?», «Что они делают?», «Что будет дальше?»</w:t>
      </w:r>
    </w:p>
    <w:p w14:paraId="7BAEE2EA" w14:textId="77777777" w:rsidR="007B2241" w:rsidRPr="00C221BE" w:rsidRDefault="007B2241" w:rsidP="007B2241">
      <w:pPr>
        <w:numPr>
          <w:ilvl w:val="0"/>
          <w:numId w:val="32"/>
        </w:numPr>
        <w:rPr>
          <w:rFonts w:ascii="Times New Roman" w:hAnsi="Times New Roman" w:cs="Times New Roman"/>
          <w:sz w:val="28"/>
          <w:szCs w:val="28"/>
        </w:rPr>
      </w:pPr>
      <w:r w:rsidRPr="00C221BE">
        <w:rPr>
          <w:rFonts w:ascii="Times New Roman" w:hAnsi="Times New Roman" w:cs="Times New Roman"/>
          <w:sz w:val="28"/>
          <w:szCs w:val="28"/>
        </w:rPr>
        <w:lastRenderedPageBreak/>
        <w:t>Формулировка темы урока с опорой на заголовок на доске: «Сказка "Репка"». Прогнозирование: «Это сказка про овощи. Про семью. Кто поможет?».</w:t>
      </w:r>
    </w:p>
    <w:p w14:paraId="7F441E8B"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4. Первичное восприятие текста (7 мин)</w:t>
      </w:r>
    </w:p>
    <w:p w14:paraId="7354BE4B" w14:textId="77777777" w:rsidR="007B2241" w:rsidRPr="00C221BE" w:rsidRDefault="007B2241" w:rsidP="007B2241">
      <w:pPr>
        <w:numPr>
          <w:ilvl w:val="0"/>
          <w:numId w:val="33"/>
        </w:numPr>
        <w:rPr>
          <w:rFonts w:ascii="Times New Roman" w:hAnsi="Times New Roman" w:cs="Times New Roman"/>
          <w:sz w:val="28"/>
          <w:szCs w:val="28"/>
        </w:rPr>
      </w:pPr>
      <w:r w:rsidRPr="00C221BE">
        <w:rPr>
          <w:rFonts w:ascii="Times New Roman" w:hAnsi="Times New Roman" w:cs="Times New Roman"/>
          <w:sz w:val="28"/>
          <w:szCs w:val="28"/>
        </w:rPr>
        <w:t>Чтение учителем: чёткая артикуляция, умеренный темп, логические паузы, сопровождение жестами и демонстрацией иллюстраций.</w:t>
      </w:r>
    </w:p>
    <w:p w14:paraId="15153092" w14:textId="77777777" w:rsidR="007B2241" w:rsidRPr="00C221BE" w:rsidRDefault="007B2241" w:rsidP="007B2241">
      <w:pPr>
        <w:numPr>
          <w:ilvl w:val="0"/>
          <w:numId w:val="33"/>
        </w:numPr>
        <w:rPr>
          <w:rFonts w:ascii="Times New Roman" w:hAnsi="Times New Roman" w:cs="Times New Roman"/>
          <w:sz w:val="28"/>
          <w:szCs w:val="28"/>
        </w:rPr>
      </w:pPr>
      <w:r w:rsidRPr="00C221BE">
        <w:rPr>
          <w:rFonts w:ascii="Times New Roman" w:hAnsi="Times New Roman" w:cs="Times New Roman"/>
          <w:sz w:val="28"/>
          <w:szCs w:val="28"/>
        </w:rPr>
        <w:t>Дети следят за текстом на доске/в индивидуальных книгах (с выделенными ключевыми словами).</w:t>
      </w:r>
    </w:p>
    <w:p w14:paraId="68F5051D" w14:textId="77777777" w:rsidR="007B2241" w:rsidRPr="00C221BE" w:rsidRDefault="007B2241" w:rsidP="007B2241">
      <w:pPr>
        <w:numPr>
          <w:ilvl w:val="0"/>
          <w:numId w:val="33"/>
        </w:numPr>
        <w:rPr>
          <w:rFonts w:ascii="Times New Roman" w:hAnsi="Times New Roman" w:cs="Times New Roman"/>
          <w:sz w:val="28"/>
          <w:szCs w:val="28"/>
        </w:rPr>
      </w:pPr>
      <w:r w:rsidRPr="00C221BE">
        <w:rPr>
          <w:rFonts w:ascii="Times New Roman" w:hAnsi="Times New Roman" w:cs="Times New Roman"/>
          <w:sz w:val="28"/>
          <w:szCs w:val="28"/>
        </w:rPr>
        <w:t xml:space="preserve">После чтения – контроль общего понимания: вопросы «О ком сказка?», «Что хотели сделать?», «Кто пришёл последним?». Ответы разрешаются жестом, выбором картинки </w:t>
      </w:r>
      <w:proofErr w:type="gramStart"/>
      <w:r w:rsidRPr="00C221BE">
        <w:rPr>
          <w:rFonts w:ascii="Times New Roman" w:hAnsi="Times New Roman" w:cs="Times New Roman"/>
          <w:sz w:val="28"/>
          <w:szCs w:val="28"/>
        </w:rPr>
        <w:t>или</w:t>
      </w:r>
      <w:proofErr w:type="gramEnd"/>
      <w:r w:rsidRPr="00C221BE">
        <w:rPr>
          <w:rFonts w:ascii="Times New Roman" w:hAnsi="Times New Roman" w:cs="Times New Roman"/>
          <w:sz w:val="28"/>
          <w:szCs w:val="28"/>
        </w:rPr>
        <w:t xml:space="preserve"> одним словом.</w:t>
      </w:r>
    </w:p>
    <w:p w14:paraId="1AD20C98"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5. Вторичное чтение и смысловой анализ (8 мин)</w:t>
      </w:r>
    </w:p>
    <w:p w14:paraId="0739DBA5" w14:textId="77777777" w:rsidR="007B2241" w:rsidRPr="00C221BE" w:rsidRDefault="007B2241" w:rsidP="007B2241">
      <w:pPr>
        <w:numPr>
          <w:ilvl w:val="0"/>
          <w:numId w:val="34"/>
        </w:numPr>
        <w:rPr>
          <w:rFonts w:ascii="Times New Roman" w:hAnsi="Times New Roman" w:cs="Times New Roman"/>
          <w:sz w:val="28"/>
          <w:szCs w:val="28"/>
        </w:rPr>
      </w:pPr>
      <w:r w:rsidRPr="00C221BE">
        <w:rPr>
          <w:rFonts w:ascii="Times New Roman" w:hAnsi="Times New Roman" w:cs="Times New Roman"/>
          <w:sz w:val="28"/>
          <w:szCs w:val="28"/>
        </w:rPr>
        <w:t>Чтение по цепочке (учитель начинает, дети продолжают по 1–2 предложения). Опора на выделенные слова и иллюстрации.</w:t>
      </w:r>
    </w:p>
    <w:p w14:paraId="51ABF3CD" w14:textId="77777777" w:rsidR="007B2241" w:rsidRPr="00C221BE" w:rsidRDefault="007B2241" w:rsidP="007B2241">
      <w:pPr>
        <w:numPr>
          <w:ilvl w:val="0"/>
          <w:numId w:val="34"/>
        </w:numPr>
        <w:rPr>
          <w:rFonts w:ascii="Times New Roman" w:hAnsi="Times New Roman" w:cs="Times New Roman"/>
          <w:sz w:val="28"/>
          <w:szCs w:val="28"/>
        </w:rPr>
      </w:pPr>
      <w:r w:rsidRPr="00C221BE">
        <w:rPr>
          <w:rFonts w:ascii="Times New Roman" w:hAnsi="Times New Roman" w:cs="Times New Roman"/>
          <w:sz w:val="28"/>
          <w:szCs w:val="28"/>
        </w:rPr>
        <w:t>Работа над пониманием:</w:t>
      </w:r>
    </w:p>
    <w:p w14:paraId="4CB4D56A" w14:textId="77777777" w:rsidR="007B2241" w:rsidRPr="00C221BE" w:rsidRDefault="007B2241" w:rsidP="007B2241">
      <w:pPr>
        <w:numPr>
          <w:ilvl w:val="1"/>
          <w:numId w:val="34"/>
        </w:numPr>
        <w:rPr>
          <w:rFonts w:ascii="Times New Roman" w:hAnsi="Times New Roman" w:cs="Times New Roman"/>
          <w:sz w:val="28"/>
          <w:szCs w:val="28"/>
        </w:rPr>
      </w:pPr>
      <w:r w:rsidRPr="00C221BE">
        <w:rPr>
          <w:rFonts w:ascii="Times New Roman" w:hAnsi="Times New Roman" w:cs="Times New Roman"/>
          <w:sz w:val="28"/>
          <w:szCs w:val="28"/>
        </w:rPr>
        <w:t>Расстановка иллюстраций в правильной последовательности на магнитной доске.</w:t>
      </w:r>
    </w:p>
    <w:p w14:paraId="506C2A75" w14:textId="77777777" w:rsidR="007B2241" w:rsidRPr="00C221BE" w:rsidRDefault="007B2241" w:rsidP="007B2241">
      <w:pPr>
        <w:numPr>
          <w:ilvl w:val="1"/>
          <w:numId w:val="34"/>
        </w:numPr>
        <w:rPr>
          <w:rFonts w:ascii="Times New Roman" w:hAnsi="Times New Roman" w:cs="Times New Roman"/>
          <w:sz w:val="28"/>
          <w:szCs w:val="28"/>
        </w:rPr>
      </w:pPr>
      <w:r w:rsidRPr="00C221BE">
        <w:rPr>
          <w:rFonts w:ascii="Times New Roman" w:hAnsi="Times New Roman" w:cs="Times New Roman"/>
          <w:sz w:val="28"/>
          <w:szCs w:val="28"/>
        </w:rPr>
        <w:t>Поиск в тексте предложений-подсказок: «Кто тянул?», «Кто помогал?», «Кто последний?».</w:t>
      </w:r>
    </w:p>
    <w:p w14:paraId="60A5BA5F" w14:textId="77777777" w:rsidR="007B2241" w:rsidRPr="00C221BE" w:rsidRDefault="007B2241" w:rsidP="007B2241">
      <w:pPr>
        <w:numPr>
          <w:ilvl w:val="1"/>
          <w:numId w:val="34"/>
        </w:numPr>
        <w:rPr>
          <w:rFonts w:ascii="Times New Roman" w:hAnsi="Times New Roman" w:cs="Times New Roman"/>
          <w:sz w:val="28"/>
          <w:szCs w:val="28"/>
        </w:rPr>
      </w:pPr>
      <w:r w:rsidRPr="00C221BE">
        <w:rPr>
          <w:rFonts w:ascii="Times New Roman" w:hAnsi="Times New Roman" w:cs="Times New Roman"/>
          <w:sz w:val="28"/>
          <w:szCs w:val="28"/>
        </w:rPr>
        <w:t>Уточнение лексики: «Почему не могли вытянуть?», «Что значит "вместе"?» (жестовое пояснение, демонстрация действия с игрушками).</w:t>
      </w:r>
    </w:p>
    <w:p w14:paraId="50EBAF9E"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6. Речевая работа и закрепление (8 мин)</w:t>
      </w:r>
    </w:p>
    <w:p w14:paraId="7CBD29D2" w14:textId="77777777" w:rsidR="007B2241" w:rsidRPr="00C221BE" w:rsidRDefault="007B2241" w:rsidP="007B2241">
      <w:pPr>
        <w:numPr>
          <w:ilvl w:val="0"/>
          <w:numId w:val="35"/>
        </w:numPr>
        <w:rPr>
          <w:rFonts w:ascii="Times New Roman" w:hAnsi="Times New Roman" w:cs="Times New Roman"/>
          <w:sz w:val="28"/>
          <w:szCs w:val="28"/>
        </w:rPr>
      </w:pPr>
      <w:r w:rsidRPr="00C221BE">
        <w:rPr>
          <w:rFonts w:ascii="Times New Roman" w:hAnsi="Times New Roman" w:cs="Times New Roman"/>
          <w:sz w:val="28"/>
          <w:szCs w:val="28"/>
        </w:rPr>
        <w:t>Пересказ по наглядному плану (6 картинок-символов + ключевые слова). Сначала хором, затем индивидуально с опорой.</w:t>
      </w:r>
    </w:p>
    <w:p w14:paraId="7FFA4CEE" w14:textId="77777777" w:rsidR="007B2241" w:rsidRPr="00C221BE" w:rsidRDefault="007B2241" w:rsidP="007B2241">
      <w:pPr>
        <w:numPr>
          <w:ilvl w:val="0"/>
          <w:numId w:val="35"/>
        </w:numPr>
        <w:rPr>
          <w:rFonts w:ascii="Times New Roman" w:hAnsi="Times New Roman" w:cs="Times New Roman"/>
          <w:sz w:val="28"/>
          <w:szCs w:val="28"/>
        </w:rPr>
      </w:pPr>
      <w:r w:rsidRPr="00C221BE">
        <w:rPr>
          <w:rFonts w:ascii="Times New Roman" w:hAnsi="Times New Roman" w:cs="Times New Roman"/>
          <w:sz w:val="28"/>
          <w:szCs w:val="28"/>
        </w:rPr>
        <w:t>Чтение по ролям с жестовым сопровождением: учитель распределяет роли, дети произносят реплики с мимикой и жестом.</w:t>
      </w:r>
    </w:p>
    <w:p w14:paraId="4066392D" w14:textId="77777777" w:rsidR="007B2241" w:rsidRPr="00C221BE" w:rsidRDefault="007B2241" w:rsidP="007B2241">
      <w:pPr>
        <w:numPr>
          <w:ilvl w:val="0"/>
          <w:numId w:val="35"/>
        </w:numPr>
        <w:rPr>
          <w:rFonts w:ascii="Times New Roman" w:hAnsi="Times New Roman" w:cs="Times New Roman"/>
          <w:sz w:val="28"/>
          <w:szCs w:val="28"/>
        </w:rPr>
      </w:pPr>
      <w:r w:rsidRPr="00C221BE">
        <w:rPr>
          <w:rFonts w:ascii="Times New Roman" w:hAnsi="Times New Roman" w:cs="Times New Roman"/>
          <w:sz w:val="28"/>
          <w:szCs w:val="28"/>
        </w:rPr>
        <w:t>Дидактическое задание «Собери предложение» (карточки с деформированным текстом: «Дед тянул репку. Баба помогала.»). Работа в парах.</w:t>
      </w:r>
    </w:p>
    <w:p w14:paraId="2CAC50C9" w14:textId="77777777" w:rsidR="007B2241" w:rsidRPr="00C221BE" w:rsidRDefault="007B2241" w:rsidP="007B2241">
      <w:pPr>
        <w:rPr>
          <w:rFonts w:ascii="Times New Roman" w:hAnsi="Times New Roman" w:cs="Times New Roman"/>
          <w:sz w:val="28"/>
          <w:szCs w:val="28"/>
        </w:rPr>
      </w:pPr>
      <w:r w:rsidRPr="00C221BE">
        <w:rPr>
          <w:rFonts w:ascii="Times New Roman" w:hAnsi="Times New Roman" w:cs="Times New Roman"/>
          <w:b/>
          <w:bCs/>
          <w:sz w:val="28"/>
          <w:szCs w:val="28"/>
        </w:rPr>
        <w:t>7. Итог урока и рефлексия (4 мин)</w:t>
      </w:r>
    </w:p>
    <w:p w14:paraId="69A3F5E6" w14:textId="77777777" w:rsidR="007B2241" w:rsidRPr="00C221BE" w:rsidRDefault="007B2241" w:rsidP="007B2241">
      <w:pPr>
        <w:numPr>
          <w:ilvl w:val="0"/>
          <w:numId w:val="36"/>
        </w:numPr>
        <w:rPr>
          <w:rFonts w:ascii="Times New Roman" w:hAnsi="Times New Roman" w:cs="Times New Roman"/>
          <w:sz w:val="28"/>
          <w:szCs w:val="28"/>
        </w:rPr>
      </w:pPr>
      <w:r w:rsidRPr="00C221BE">
        <w:rPr>
          <w:rFonts w:ascii="Times New Roman" w:hAnsi="Times New Roman" w:cs="Times New Roman"/>
          <w:sz w:val="28"/>
          <w:szCs w:val="28"/>
        </w:rPr>
        <w:t>Вопросы: «Что понравилось?», «Что было трудно?», «Кто запомнил всех героев?».</w:t>
      </w:r>
    </w:p>
    <w:p w14:paraId="521D7250" w14:textId="77777777" w:rsidR="007B2241" w:rsidRPr="00C221BE" w:rsidRDefault="007B2241" w:rsidP="007B2241">
      <w:pPr>
        <w:numPr>
          <w:ilvl w:val="0"/>
          <w:numId w:val="36"/>
        </w:numPr>
        <w:rPr>
          <w:rFonts w:ascii="Times New Roman" w:hAnsi="Times New Roman" w:cs="Times New Roman"/>
          <w:sz w:val="28"/>
          <w:szCs w:val="28"/>
        </w:rPr>
      </w:pPr>
      <w:r w:rsidRPr="00C221BE">
        <w:rPr>
          <w:rFonts w:ascii="Times New Roman" w:hAnsi="Times New Roman" w:cs="Times New Roman"/>
          <w:sz w:val="28"/>
          <w:szCs w:val="28"/>
        </w:rPr>
        <w:lastRenderedPageBreak/>
        <w:t>Рефлексия с помощью цветовых карточек: зелёный – «всё понял», жёлтый – «нужна помощь», красный – «было трудно».</w:t>
      </w:r>
    </w:p>
    <w:p w14:paraId="4EB74745" w14:textId="77777777" w:rsidR="007B2241" w:rsidRPr="00C221BE" w:rsidRDefault="007B2241" w:rsidP="007B2241">
      <w:pPr>
        <w:numPr>
          <w:ilvl w:val="0"/>
          <w:numId w:val="36"/>
        </w:numPr>
        <w:rPr>
          <w:rFonts w:ascii="Times New Roman" w:hAnsi="Times New Roman" w:cs="Times New Roman"/>
          <w:sz w:val="28"/>
          <w:szCs w:val="28"/>
        </w:rPr>
      </w:pPr>
      <w:r w:rsidRPr="00C221BE">
        <w:rPr>
          <w:rFonts w:ascii="Times New Roman" w:hAnsi="Times New Roman" w:cs="Times New Roman"/>
          <w:sz w:val="28"/>
          <w:szCs w:val="28"/>
        </w:rPr>
        <w:t>Выставление отметок с комментариями: «Молодец, чётко произносил», «Хорошо показал жестом», «Активно участвовал».</w:t>
      </w:r>
    </w:p>
    <w:p w14:paraId="0EE88020" w14:textId="77777777" w:rsidR="007B2241" w:rsidRPr="00C221BE" w:rsidRDefault="007B2241" w:rsidP="007B2241">
      <w:pPr>
        <w:rPr>
          <w:rFonts w:ascii="Times New Roman" w:hAnsi="Times New Roman" w:cs="Times New Roman"/>
          <w:sz w:val="28"/>
          <w:szCs w:val="28"/>
        </w:rPr>
      </w:pPr>
    </w:p>
    <w:p w14:paraId="6764E313" w14:textId="77777777" w:rsidR="00044C16" w:rsidRPr="00C221BE" w:rsidRDefault="00044C16">
      <w:pPr>
        <w:rPr>
          <w:rFonts w:ascii="Times New Roman" w:hAnsi="Times New Roman" w:cs="Times New Roman"/>
          <w:sz w:val="28"/>
          <w:szCs w:val="28"/>
        </w:rPr>
      </w:pPr>
    </w:p>
    <w:p w14:paraId="42794F55" w14:textId="77777777" w:rsidR="002208B6" w:rsidRPr="00C221BE" w:rsidRDefault="002208B6">
      <w:pPr>
        <w:rPr>
          <w:rFonts w:ascii="Times New Roman" w:hAnsi="Times New Roman" w:cs="Times New Roman"/>
          <w:sz w:val="28"/>
          <w:szCs w:val="28"/>
        </w:rPr>
      </w:pPr>
    </w:p>
    <w:p w14:paraId="6FB49BBF" w14:textId="77777777" w:rsidR="002208B6" w:rsidRPr="00C221BE" w:rsidRDefault="002208B6">
      <w:pPr>
        <w:rPr>
          <w:rFonts w:ascii="Times New Roman" w:hAnsi="Times New Roman" w:cs="Times New Roman"/>
          <w:sz w:val="28"/>
          <w:szCs w:val="28"/>
        </w:rPr>
      </w:pPr>
    </w:p>
    <w:p w14:paraId="57DF3F9A" w14:textId="77777777" w:rsidR="002208B6" w:rsidRPr="00C221BE" w:rsidRDefault="002208B6">
      <w:pPr>
        <w:rPr>
          <w:rFonts w:ascii="Times New Roman" w:hAnsi="Times New Roman" w:cs="Times New Roman"/>
          <w:sz w:val="28"/>
          <w:szCs w:val="28"/>
        </w:rPr>
      </w:pPr>
    </w:p>
    <w:p w14:paraId="20845A6A" w14:textId="77777777" w:rsidR="002208B6" w:rsidRPr="00C221BE" w:rsidRDefault="002208B6">
      <w:pPr>
        <w:rPr>
          <w:rFonts w:ascii="Times New Roman" w:hAnsi="Times New Roman" w:cs="Times New Roman"/>
          <w:sz w:val="28"/>
          <w:szCs w:val="28"/>
        </w:rPr>
      </w:pPr>
    </w:p>
    <w:p w14:paraId="1829138C" w14:textId="77777777" w:rsidR="002208B6" w:rsidRPr="00C221BE" w:rsidRDefault="002208B6">
      <w:pPr>
        <w:rPr>
          <w:rFonts w:ascii="Times New Roman" w:hAnsi="Times New Roman" w:cs="Times New Roman"/>
          <w:sz w:val="28"/>
          <w:szCs w:val="28"/>
        </w:rPr>
      </w:pPr>
    </w:p>
    <w:p w14:paraId="71173764" w14:textId="77777777" w:rsidR="002208B6" w:rsidRPr="00C221BE" w:rsidRDefault="002208B6">
      <w:pPr>
        <w:rPr>
          <w:rFonts w:ascii="Times New Roman" w:hAnsi="Times New Roman" w:cs="Times New Roman"/>
          <w:sz w:val="28"/>
          <w:szCs w:val="28"/>
        </w:rPr>
      </w:pPr>
    </w:p>
    <w:p w14:paraId="117805F4" w14:textId="77777777" w:rsidR="002208B6" w:rsidRPr="00C221BE" w:rsidRDefault="002208B6">
      <w:pPr>
        <w:rPr>
          <w:rFonts w:ascii="Times New Roman" w:hAnsi="Times New Roman" w:cs="Times New Roman"/>
          <w:sz w:val="28"/>
          <w:szCs w:val="28"/>
        </w:rPr>
      </w:pPr>
    </w:p>
    <w:p w14:paraId="599D15D6" w14:textId="77777777" w:rsidR="002208B6" w:rsidRPr="00C221BE" w:rsidRDefault="002208B6">
      <w:pPr>
        <w:rPr>
          <w:rFonts w:ascii="Times New Roman" w:hAnsi="Times New Roman" w:cs="Times New Roman"/>
          <w:sz w:val="28"/>
          <w:szCs w:val="28"/>
        </w:rPr>
      </w:pPr>
    </w:p>
    <w:p w14:paraId="283DBE7F" w14:textId="77777777" w:rsidR="002208B6" w:rsidRPr="00C221BE" w:rsidRDefault="002208B6">
      <w:pPr>
        <w:rPr>
          <w:rFonts w:ascii="Times New Roman" w:hAnsi="Times New Roman" w:cs="Times New Roman"/>
          <w:sz w:val="28"/>
          <w:szCs w:val="28"/>
        </w:rPr>
      </w:pPr>
    </w:p>
    <w:p w14:paraId="1EFEC9BD" w14:textId="77777777" w:rsidR="002208B6" w:rsidRPr="00C221BE" w:rsidRDefault="002208B6">
      <w:pPr>
        <w:rPr>
          <w:rFonts w:ascii="Times New Roman" w:hAnsi="Times New Roman" w:cs="Times New Roman"/>
          <w:sz w:val="28"/>
          <w:szCs w:val="28"/>
        </w:rPr>
      </w:pPr>
    </w:p>
    <w:p w14:paraId="79FA309B" w14:textId="77777777" w:rsidR="002208B6" w:rsidRPr="00C221BE" w:rsidRDefault="002208B6">
      <w:pPr>
        <w:rPr>
          <w:rFonts w:ascii="Times New Roman" w:hAnsi="Times New Roman" w:cs="Times New Roman"/>
          <w:sz w:val="28"/>
          <w:szCs w:val="28"/>
        </w:rPr>
      </w:pPr>
    </w:p>
    <w:p w14:paraId="69A0F1D7" w14:textId="6B2D0750" w:rsidR="002208B6" w:rsidRPr="00C221BE" w:rsidRDefault="002208B6" w:rsidP="002208B6">
      <w:pPr>
        <w:jc w:val="center"/>
        <w:rPr>
          <w:rFonts w:ascii="Times New Roman" w:hAnsi="Times New Roman" w:cs="Times New Roman"/>
          <w:b/>
          <w:bCs/>
          <w:sz w:val="28"/>
          <w:szCs w:val="28"/>
        </w:rPr>
      </w:pPr>
      <w:r w:rsidRPr="00C221BE">
        <w:rPr>
          <w:rFonts w:ascii="Times New Roman" w:hAnsi="Times New Roman" w:cs="Times New Roman"/>
          <w:b/>
          <w:bCs/>
          <w:sz w:val="28"/>
          <w:szCs w:val="28"/>
        </w:rPr>
        <w:t>Семинарское занятие № 3.</w:t>
      </w:r>
    </w:p>
    <w:p w14:paraId="34416DE4" w14:textId="5B05A496" w:rsidR="002208B6" w:rsidRPr="00C221BE" w:rsidRDefault="007F562D" w:rsidP="002208B6">
      <w:pPr>
        <w:shd w:val="clear" w:color="auto" w:fill="FFFFFF"/>
        <w:spacing w:after="0" w:line="240" w:lineRule="auto"/>
        <w:ind w:left="360"/>
        <w:jc w:val="center"/>
        <w:rPr>
          <w:rFonts w:ascii="Times New Roman" w:eastAsia="Times New Roman" w:hAnsi="Times New Roman" w:cs="Times New Roman"/>
          <w:b/>
          <w:bCs/>
          <w:kern w:val="0"/>
          <w:sz w:val="28"/>
          <w:szCs w:val="28"/>
          <w:lang w:eastAsia="ru-RU"/>
          <w14:ligatures w14:val="none"/>
        </w:rPr>
      </w:pPr>
      <w:r w:rsidRPr="00C221BE">
        <w:rPr>
          <w:rFonts w:ascii="Times New Roman" w:eastAsia="Times New Roman" w:hAnsi="Times New Roman" w:cs="Times New Roman"/>
          <w:b/>
          <w:bCs/>
          <w:kern w:val="0"/>
          <w:sz w:val="28"/>
          <w:szCs w:val="28"/>
          <w:lang w:eastAsia="ru-RU"/>
          <w14:ligatures w14:val="none"/>
        </w:rPr>
        <w:t>«</w:t>
      </w:r>
      <w:r w:rsidR="002208B6" w:rsidRPr="00C221BE">
        <w:rPr>
          <w:rFonts w:ascii="Times New Roman" w:eastAsia="Times New Roman" w:hAnsi="Times New Roman" w:cs="Times New Roman"/>
          <w:b/>
          <w:bCs/>
          <w:kern w:val="0"/>
          <w:sz w:val="28"/>
          <w:szCs w:val="28"/>
          <w:lang w:eastAsia="ru-RU"/>
          <w14:ligatures w14:val="none"/>
        </w:rPr>
        <w:t>Характеристика учащихся как читателей</w:t>
      </w:r>
      <w:r w:rsidRPr="00C221BE">
        <w:rPr>
          <w:rFonts w:ascii="Times New Roman" w:eastAsia="Times New Roman" w:hAnsi="Times New Roman" w:cs="Times New Roman"/>
          <w:b/>
          <w:bCs/>
          <w:kern w:val="0"/>
          <w:sz w:val="28"/>
          <w:szCs w:val="28"/>
          <w:lang w:eastAsia="ru-RU"/>
          <w14:ligatures w14:val="none"/>
        </w:rPr>
        <w:t>. Методы и принципы преподавания литературы в школе для детей с нарушением слуха.»</w:t>
      </w:r>
    </w:p>
    <w:p w14:paraId="5B1C86F9" w14:textId="77777777" w:rsidR="00C221BE" w:rsidRPr="00C221BE" w:rsidRDefault="00C221BE" w:rsidP="00BA553C">
      <w:pPr>
        <w:pStyle w:val="a3"/>
        <w:rPr>
          <w:rFonts w:ascii="Times New Roman" w:hAnsi="Times New Roman" w:cs="Times New Roman"/>
          <w:sz w:val="28"/>
          <w:szCs w:val="28"/>
        </w:rPr>
      </w:pPr>
    </w:p>
    <w:p w14:paraId="035630F6" w14:textId="77777777" w:rsidR="00C221BE" w:rsidRPr="00C221BE" w:rsidRDefault="00C221BE" w:rsidP="00BA553C">
      <w:pPr>
        <w:pStyle w:val="a3"/>
        <w:rPr>
          <w:rFonts w:ascii="Times New Roman" w:hAnsi="Times New Roman" w:cs="Times New Roman"/>
          <w:sz w:val="28"/>
          <w:szCs w:val="28"/>
        </w:rPr>
      </w:pPr>
    </w:p>
    <w:p w14:paraId="1B9A1131"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1. Особенности восприятия литературных произведений школьниками с нарушениями слуха</w:t>
      </w:r>
    </w:p>
    <w:p w14:paraId="0092385B"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Восприятие литературы детьми с нарушением слуха имеет специфику: оно опирается преимущественно на зрительный канал, требует наглядной поддержки (иллюстрации, жесты, мимика), замедленного темпа предъявления материала. Дети испытывают трудности с восприятием абстрактных понятий, переносного смысла, эмоциональных оттенков текста. Важно многократное предъявление информации, интеграция </w:t>
      </w:r>
      <w:proofErr w:type="spellStart"/>
      <w:r w:rsidRPr="00C221BE">
        <w:rPr>
          <w:rFonts w:ascii="Times New Roman" w:hAnsi="Times New Roman" w:cs="Times New Roman"/>
          <w:sz w:val="28"/>
          <w:szCs w:val="28"/>
        </w:rPr>
        <w:t>слухозрительного</w:t>
      </w:r>
      <w:proofErr w:type="spellEnd"/>
      <w:r w:rsidRPr="00C221BE">
        <w:rPr>
          <w:rFonts w:ascii="Times New Roman" w:hAnsi="Times New Roman" w:cs="Times New Roman"/>
          <w:sz w:val="28"/>
          <w:szCs w:val="28"/>
        </w:rPr>
        <w:t>, тактильного и кинестетического восприятия. Эмоциональный отклик формируется через визуализацию образов, инсценирование, связь с личным опытом.</w:t>
      </w:r>
    </w:p>
    <w:p w14:paraId="0488AD57" w14:textId="6ACEA696" w:rsidR="00C221BE" w:rsidRPr="00C221BE" w:rsidRDefault="00C221BE" w:rsidP="00C221BE">
      <w:pPr>
        <w:pStyle w:val="a3"/>
        <w:rPr>
          <w:rFonts w:ascii="Times New Roman" w:hAnsi="Times New Roman" w:cs="Times New Roman"/>
          <w:sz w:val="28"/>
          <w:szCs w:val="28"/>
        </w:rPr>
      </w:pPr>
    </w:p>
    <w:p w14:paraId="0A6E9184"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lastRenderedPageBreak/>
        <w:t>2. Особенности понимания текстов художественного произведения школьниками с нарушениями слуха</w:t>
      </w:r>
    </w:p>
    <w:p w14:paraId="4ED128B0"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Понимание текста у детей с нарушением слуха развивается поэтапно: от буквального восприятия фактов к осмыслению причинно-следственных связей и подтекста. Трудности вызывают: незнакомая лексика, сложные грамматические конструкции, метафоры, ирония, скрытый смысл. Для облегчения понимания используются: предварительная работа со словарём, наглядные опоры, деление текста на части, вопросы разного уровня, визуализация сюжета. Понимание углубляется через интеграцию чтения с говорением, письмом, практической деятельностью.</w:t>
      </w:r>
    </w:p>
    <w:p w14:paraId="4912B731" w14:textId="14D9B3F1" w:rsidR="00C221BE" w:rsidRPr="00C221BE" w:rsidRDefault="00C221BE" w:rsidP="00C221BE">
      <w:pPr>
        <w:pStyle w:val="a3"/>
        <w:rPr>
          <w:rFonts w:ascii="Times New Roman" w:hAnsi="Times New Roman" w:cs="Times New Roman"/>
          <w:sz w:val="28"/>
          <w:szCs w:val="28"/>
        </w:rPr>
      </w:pPr>
    </w:p>
    <w:p w14:paraId="6E0ABB40"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3. Основные принципы изучения художественных произведений в школе</w:t>
      </w:r>
    </w:p>
    <w:p w14:paraId="2CBE6808"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Ключевые принципы: коммуникативной направленности (чтение как средство общения); наглядности (зрительная, жестовая, предметная поддержка); поэтапного формирования умений (от восприятия к анализу); связи речи и мышления (осмысление, а не механическое чтение); индивидуализации (учёт степени снижения слуха, уровня речи); интеграции видов речевой деятельности; доступности и посильности текстов; воспитания через литературу (нравственные ориентиры).</w:t>
      </w:r>
    </w:p>
    <w:p w14:paraId="1FA9D665" w14:textId="7ED8EA4E" w:rsidR="00C221BE" w:rsidRPr="00C221BE" w:rsidRDefault="00C221BE" w:rsidP="00C221BE">
      <w:pPr>
        <w:pStyle w:val="a3"/>
        <w:rPr>
          <w:rFonts w:ascii="Times New Roman" w:hAnsi="Times New Roman" w:cs="Times New Roman"/>
          <w:sz w:val="28"/>
          <w:szCs w:val="28"/>
        </w:rPr>
      </w:pPr>
    </w:p>
    <w:p w14:paraId="5192B236"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4. Методы преподавания литературы в массовой школе и их применимость для детей с нарушением слуха</w:t>
      </w:r>
    </w:p>
    <w:p w14:paraId="03CBB370"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В массовой школе используются: объяснительно-иллюстративный, репродуктивный, проблемного изложения, частично-поисковый, исследовательский методы. Для детей с нарушением слуха они требуют адаптации: обязательное визуальное сопровождение, дозировка речевого материала, замена слуховых опор зрительными/тактильными, упрощение формулировок заданий, увеличение времени на выполнение. Методы, основанные на самостоятельном чтении и обсуждении, применимы при условии предварительной подготовки лексики и структуры текста.</w:t>
      </w:r>
    </w:p>
    <w:p w14:paraId="38AF7FCB" w14:textId="62A1B6A8" w:rsidR="00C221BE" w:rsidRPr="00C221BE" w:rsidRDefault="00C221BE" w:rsidP="00C221BE">
      <w:pPr>
        <w:pStyle w:val="a3"/>
        <w:rPr>
          <w:rFonts w:ascii="Times New Roman" w:hAnsi="Times New Roman" w:cs="Times New Roman"/>
          <w:sz w:val="28"/>
          <w:szCs w:val="28"/>
        </w:rPr>
      </w:pPr>
    </w:p>
    <w:p w14:paraId="3FC659C0"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5. Методы преподавания литературы в школе для детей с нарушением слуха</w:t>
      </w:r>
    </w:p>
    <w:p w14:paraId="376DEDC5"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Специальные методы включают: наглядно-практический (работа с иллюстрациями, макетами, аппликацией); метод жестовой и </w:t>
      </w:r>
      <w:proofErr w:type="spellStart"/>
      <w:r w:rsidRPr="00C221BE">
        <w:rPr>
          <w:rFonts w:ascii="Times New Roman" w:hAnsi="Times New Roman" w:cs="Times New Roman"/>
          <w:sz w:val="28"/>
          <w:szCs w:val="28"/>
        </w:rPr>
        <w:t>дактильной</w:t>
      </w:r>
      <w:proofErr w:type="spellEnd"/>
      <w:r w:rsidRPr="00C221BE">
        <w:rPr>
          <w:rFonts w:ascii="Times New Roman" w:hAnsi="Times New Roman" w:cs="Times New Roman"/>
          <w:sz w:val="28"/>
          <w:szCs w:val="28"/>
        </w:rPr>
        <w:t xml:space="preserve"> поддержки (сопровождение речи жестом, проговаривание по буквам); метод поэтапного чтения (подготовка → первичное восприятие → анализ → закрепление); метод интеграции речевых </w:t>
      </w:r>
      <w:r w:rsidRPr="00C221BE">
        <w:rPr>
          <w:rFonts w:ascii="Times New Roman" w:hAnsi="Times New Roman" w:cs="Times New Roman"/>
          <w:sz w:val="28"/>
          <w:szCs w:val="28"/>
        </w:rPr>
        <w:lastRenderedPageBreak/>
        <w:t>видов (чтение + говорение + письмо + слушание); метод моделирования ситуаций (инсценирование, ролевые игры); метод дифференциации заданий (по уровню сложности, форме ответа). Все методы направлены на компенсацию слухового дефицита и развитие коммуникативной компетенции.</w:t>
      </w:r>
    </w:p>
    <w:p w14:paraId="6A56515C" w14:textId="77777777" w:rsidR="00C221BE" w:rsidRPr="00C221BE" w:rsidRDefault="00C221BE" w:rsidP="00BA553C">
      <w:pPr>
        <w:pStyle w:val="a3"/>
        <w:rPr>
          <w:rFonts w:ascii="Times New Roman" w:hAnsi="Times New Roman" w:cs="Times New Roman"/>
          <w:sz w:val="28"/>
          <w:szCs w:val="28"/>
        </w:rPr>
      </w:pPr>
    </w:p>
    <w:p w14:paraId="1C91A6C5" w14:textId="77777777" w:rsidR="007E548C" w:rsidRPr="00C221BE" w:rsidRDefault="007E548C" w:rsidP="00BA553C">
      <w:pPr>
        <w:pStyle w:val="a3"/>
        <w:rPr>
          <w:rFonts w:ascii="Times New Roman" w:hAnsi="Times New Roman" w:cs="Times New Roman"/>
          <w:sz w:val="28"/>
          <w:szCs w:val="28"/>
        </w:rPr>
      </w:pPr>
    </w:p>
    <w:p w14:paraId="3EA5B4A1" w14:textId="77777777" w:rsidR="007E548C" w:rsidRPr="00C221BE" w:rsidRDefault="007E548C" w:rsidP="00BA553C">
      <w:pPr>
        <w:pStyle w:val="a3"/>
        <w:rPr>
          <w:rFonts w:ascii="Times New Roman" w:hAnsi="Times New Roman" w:cs="Times New Roman"/>
          <w:sz w:val="28"/>
          <w:szCs w:val="28"/>
        </w:rPr>
      </w:pPr>
    </w:p>
    <w:p w14:paraId="47DEBFF6" w14:textId="77777777" w:rsidR="007E548C" w:rsidRPr="00C221BE" w:rsidRDefault="007E548C" w:rsidP="00BA553C">
      <w:pPr>
        <w:pStyle w:val="a3"/>
        <w:rPr>
          <w:rFonts w:ascii="Times New Roman" w:hAnsi="Times New Roman" w:cs="Times New Roman"/>
          <w:sz w:val="28"/>
          <w:szCs w:val="28"/>
        </w:rPr>
      </w:pPr>
    </w:p>
    <w:p w14:paraId="4032298C" w14:textId="77777777" w:rsidR="007E548C" w:rsidRPr="00C221BE" w:rsidRDefault="007E548C" w:rsidP="00BA553C">
      <w:pPr>
        <w:pStyle w:val="a3"/>
        <w:rPr>
          <w:rFonts w:ascii="Times New Roman" w:hAnsi="Times New Roman" w:cs="Times New Roman"/>
          <w:sz w:val="28"/>
          <w:szCs w:val="28"/>
        </w:rPr>
      </w:pPr>
    </w:p>
    <w:p w14:paraId="7FE4B87A" w14:textId="77777777" w:rsidR="007E548C" w:rsidRPr="00C221BE" w:rsidRDefault="007E548C" w:rsidP="00BA553C">
      <w:pPr>
        <w:pStyle w:val="a3"/>
        <w:rPr>
          <w:rFonts w:ascii="Times New Roman" w:hAnsi="Times New Roman" w:cs="Times New Roman"/>
          <w:sz w:val="28"/>
          <w:szCs w:val="28"/>
        </w:rPr>
      </w:pPr>
    </w:p>
    <w:p w14:paraId="260B23EA" w14:textId="77777777" w:rsidR="007E548C" w:rsidRPr="00C221BE" w:rsidRDefault="007E548C" w:rsidP="00BA553C">
      <w:pPr>
        <w:pStyle w:val="a3"/>
        <w:rPr>
          <w:rFonts w:ascii="Times New Roman" w:hAnsi="Times New Roman" w:cs="Times New Roman"/>
          <w:sz w:val="28"/>
          <w:szCs w:val="28"/>
        </w:rPr>
      </w:pPr>
    </w:p>
    <w:p w14:paraId="4AF589E0" w14:textId="77777777" w:rsidR="007E548C" w:rsidRPr="00C221BE" w:rsidRDefault="007E548C" w:rsidP="00BA553C">
      <w:pPr>
        <w:pStyle w:val="a3"/>
        <w:rPr>
          <w:rFonts w:ascii="Times New Roman" w:hAnsi="Times New Roman" w:cs="Times New Roman"/>
          <w:sz w:val="28"/>
          <w:szCs w:val="28"/>
        </w:rPr>
      </w:pPr>
    </w:p>
    <w:p w14:paraId="3A0BB9C3" w14:textId="77777777" w:rsidR="007E548C" w:rsidRPr="00C221BE" w:rsidRDefault="007E548C" w:rsidP="00BA553C">
      <w:pPr>
        <w:pStyle w:val="a3"/>
        <w:rPr>
          <w:rFonts w:ascii="Times New Roman" w:hAnsi="Times New Roman" w:cs="Times New Roman"/>
          <w:sz w:val="28"/>
          <w:szCs w:val="28"/>
        </w:rPr>
      </w:pPr>
    </w:p>
    <w:p w14:paraId="7718F015" w14:textId="77777777" w:rsidR="007E548C" w:rsidRPr="00C221BE" w:rsidRDefault="007E548C" w:rsidP="00BA553C">
      <w:pPr>
        <w:pStyle w:val="a3"/>
        <w:rPr>
          <w:rFonts w:ascii="Times New Roman" w:hAnsi="Times New Roman" w:cs="Times New Roman"/>
          <w:sz w:val="28"/>
          <w:szCs w:val="28"/>
        </w:rPr>
      </w:pPr>
    </w:p>
    <w:p w14:paraId="4FCB6F74" w14:textId="77777777" w:rsidR="007E548C" w:rsidRPr="00C221BE" w:rsidRDefault="007E548C" w:rsidP="00BA553C">
      <w:pPr>
        <w:pStyle w:val="a3"/>
        <w:rPr>
          <w:rFonts w:ascii="Times New Roman" w:hAnsi="Times New Roman" w:cs="Times New Roman"/>
          <w:sz w:val="28"/>
          <w:szCs w:val="28"/>
        </w:rPr>
      </w:pPr>
    </w:p>
    <w:p w14:paraId="1DDBBF7C" w14:textId="77777777" w:rsidR="007E548C" w:rsidRPr="00C221BE" w:rsidRDefault="007E548C" w:rsidP="00BA553C">
      <w:pPr>
        <w:pStyle w:val="a3"/>
        <w:rPr>
          <w:rFonts w:ascii="Times New Roman" w:hAnsi="Times New Roman" w:cs="Times New Roman"/>
          <w:sz w:val="28"/>
          <w:szCs w:val="28"/>
        </w:rPr>
      </w:pPr>
    </w:p>
    <w:p w14:paraId="4866A91A" w14:textId="77777777" w:rsidR="007E548C" w:rsidRPr="00C221BE" w:rsidRDefault="007E548C" w:rsidP="00BA553C">
      <w:pPr>
        <w:pStyle w:val="a3"/>
        <w:rPr>
          <w:rFonts w:ascii="Times New Roman" w:hAnsi="Times New Roman" w:cs="Times New Roman"/>
          <w:sz w:val="28"/>
          <w:szCs w:val="28"/>
        </w:rPr>
      </w:pPr>
    </w:p>
    <w:p w14:paraId="277F2F57" w14:textId="77777777" w:rsidR="007E548C" w:rsidRPr="00C221BE" w:rsidRDefault="007E548C" w:rsidP="00BA553C">
      <w:pPr>
        <w:pStyle w:val="a3"/>
        <w:rPr>
          <w:rFonts w:ascii="Times New Roman" w:hAnsi="Times New Roman" w:cs="Times New Roman"/>
          <w:sz w:val="28"/>
          <w:szCs w:val="28"/>
        </w:rPr>
      </w:pPr>
    </w:p>
    <w:p w14:paraId="40B893C6" w14:textId="77777777" w:rsidR="007E548C" w:rsidRPr="00C221BE" w:rsidRDefault="007E548C" w:rsidP="00BA553C">
      <w:pPr>
        <w:pStyle w:val="a3"/>
        <w:rPr>
          <w:rFonts w:ascii="Times New Roman" w:hAnsi="Times New Roman" w:cs="Times New Roman"/>
          <w:sz w:val="28"/>
          <w:szCs w:val="28"/>
        </w:rPr>
      </w:pPr>
    </w:p>
    <w:p w14:paraId="0A7702A2" w14:textId="77777777" w:rsidR="007E548C" w:rsidRPr="00C221BE" w:rsidRDefault="007E548C" w:rsidP="00BA553C">
      <w:pPr>
        <w:pStyle w:val="a3"/>
        <w:rPr>
          <w:rFonts w:ascii="Times New Roman" w:hAnsi="Times New Roman" w:cs="Times New Roman"/>
          <w:sz w:val="28"/>
          <w:szCs w:val="28"/>
        </w:rPr>
      </w:pPr>
    </w:p>
    <w:p w14:paraId="06ADFB58" w14:textId="77777777" w:rsidR="007E548C" w:rsidRPr="00C221BE" w:rsidRDefault="007E548C" w:rsidP="00C221BE">
      <w:pPr>
        <w:rPr>
          <w:rFonts w:ascii="Times New Roman" w:hAnsi="Times New Roman" w:cs="Times New Roman"/>
          <w:sz w:val="28"/>
          <w:szCs w:val="28"/>
        </w:rPr>
      </w:pPr>
    </w:p>
    <w:p w14:paraId="3ED32B99" w14:textId="2921384C" w:rsidR="007E548C" w:rsidRPr="00C221BE" w:rsidRDefault="00B00A7F" w:rsidP="00B00A7F">
      <w:pPr>
        <w:pStyle w:val="a3"/>
        <w:jc w:val="center"/>
        <w:rPr>
          <w:rFonts w:ascii="Times New Roman" w:hAnsi="Times New Roman" w:cs="Times New Roman"/>
          <w:b/>
          <w:bCs/>
          <w:sz w:val="28"/>
          <w:szCs w:val="28"/>
        </w:rPr>
      </w:pPr>
      <w:r w:rsidRPr="00C221BE">
        <w:rPr>
          <w:rFonts w:ascii="Times New Roman" w:hAnsi="Times New Roman" w:cs="Times New Roman"/>
          <w:b/>
          <w:bCs/>
          <w:sz w:val="28"/>
          <w:szCs w:val="28"/>
        </w:rPr>
        <w:t>Семинарское занятие 4</w:t>
      </w:r>
    </w:p>
    <w:p w14:paraId="3D690B0A"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1. Характеристика понятия «техника чтения»</w:t>
      </w:r>
    </w:p>
    <w:p w14:paraId="01D95FBE"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Техника чтения — это совокупность навыков, обеспечивающих правильное, беглое, осознанное и выразительное восприятие письменного текста. Для детей с нарушением слуха техника чтения включает: правильное соотнесение графического образа слова с его артикуляционным и жестовым эквивалентом; слоговое или плавное чтение в соответствии с индивидуальными возможностями; понимание прочитанного на уровне фактов и простых связей; умение ориентироваться в структуре предложения и текста. Формирование техники чтения у данной категории обучающихся происходит в тесной связи с развитием </w:t>
      </w:r>
      <w:proofErr w:type="spellStart"/>
      <w:r w:rsidRPr="00C221BE">
        <w:rPr>
          <w:rFonts w:ascii="Times New Roman" w:hAnsi="Times New Roman" w:cs="Times New Roman"/>
          <w:sz w:val="28"/>
          <w:szCs w:val="28"/>
        </w:rPr>
        <w:t>слухозрительного</w:t>
      </w:r>
      <w:proofErr w:type="spellEnd"/>
      <w:r w:rsidRPr="00C221BE">
        <w:rPr>
          <w:rFonts w:ascii="Times New Roman" w:hAnsi="Times New Roman" w:cs="Times New Roman"/>
          <w:sz w:val="28"/>
          <w:szCs w:val="28"/>
        </w:rPr>
        <w:t xml:space="preserve"> восприятия, артикуляции, словаря и грамматического строя речи.</w:t>
      </w:r>
    </w:p>
    <w:p w14:paraId="0B3ABF16" w14:textId="46750757" w:rsidR="00C221BE" w:rsidRPr="00C221BE" w:rsidRDefault="00C221BE" w:rsidP="00C221BE">
      <w:pPr>
        <w:pStyle w:val="a3"/>
        <w:rPr>
          <w:rFonts w:ascii="Times New Roman" w:hAnsi="Times New Roman" w:cs="Times New Roman"/>
          <w:sz w:val="28"/>
          <w:szCs w:val="28"/>
        </w:rPr>
      </w:pPr>
    </w:p>
    <w:p w14:paraId="67C17846"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2. Основные ошибки при чтении детей с нарушением слуха</w:t>
      </w:r>
    </w:p>
    <w:p w14:paraId="042FF8A1"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Типичные ошибки: побуквенное или </w:t>
      </w:r>
      <w:proofErr w:type="spellStart"/>
      <w:r w:rsidRPr="00C221BE">
        <w:rPr>
          <w:rFonts w:ascii="Times New Roman" w:hAnsi="Times New Roman" w:cs="Times New Roman"/>
          <w:sz w:val="28"/>
          <w:szCs w:val="28"/>
        </w:rPr>
        <w:t>послоговое</w:t>
      </w:r>
      <w:proofErr w:type="spellEnd"/>
      <w:r w:rsidRPr="00C221BE">
        <w:rPr>
          <w:rFonts w:ascii="Times New Roman" w:hAnsi="Times New Roman" w:cs="Times New Roman"/>
          <w:sz w:val="28"/>
          <w:szCs w:val="28"/>
        </w:rPr>
        <w:t xml:space="preserve"> чтение с длительными паузами между слогами; искажение звуко-слоговой структуры слова (пропуски, замены, перестановки звуков и слогов); угадывающее чтение на основе контекста или иллюстрации без опоры на </w:t>
      </w:r>
      <w:r w:rsidRPr="00C221BE">
        <w:rPr>
          <w:rFonts w:ascii="Times New Roman" w:hAnsi="Times New Roman" w:cs="Times New Roman"/>
          <w:sz w:val="28"/>
          <w:szCs w:val="28"/>
        </w:rPr>
        <w:lastRenderedPageBreak/>
        <w:t>графический образ; механическое чтение без понимания смысла; трудности с чтением многосложных слов, слов со стечением согласных, безударными гласными; нарушение интонационной структуры предложения (монотонность, отсутствие логических ударений); регрессии (возвраты глазами к уже прочитанному); трудности с переключением между шрифтами и видами текста. Ошибки обусловлены ограниченным словарным запасом, недоразвитием фонематического восприятия, особенностями зрительного внимания.</w:t>
      </w:r>
    </w:p>
    <w:p w14:paraId="3F61EF90" w14:textId="12A77D49" w:rsidR="00C221BE" w:rsidRPr="00C221BE" w:rsidRDefault="00C221BE" w:rsidP="00C221BE">
      <w:pPr>
        <w:pStyle w:val="a3"/>
        <w:rPr>
          <w:rFonts w:ascii="Times New Roman" w:hAnsi="Times New Roman" w:cs="Times New Roman"/>
          <w:sz w:val="28"/>
          <w:szCs w:val="28"/>
        </w:rPr>
      </w:pPr>
    </w:p>
    <w:p w14:paraId="2B302E32"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3. Методические приёмы работы над техникой чтения</w:t>
      </w:r>
    </w:p>
    <w:p w14:paraId="7269078E"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Основные приёмы: слоговое проговаривание с опорой на дактиль и артикуляцию; чтение «по следам» учителя (хором, затем индивидуально); использование цветового кодирования слогов и ударений; работа с деформированными словами и предложениями для развития зрительного анализа; многократное перечитывание коротких текстов с постепенным увеличением темпа; использование карточек со словами разной сложности для дифференцированной работы; тактильное прописывание слов в воздухе или на карточках; интеграция чтения с жестовым переводом для закрепления смысла; применение аудиовизуальных средств с субтитрами для тренировки </w:t>
      </w:r>
      <w:proofErr w:type="spellStart"/>
      <w:r w:rsidRPr="00C221BE">
        <w:rPr>
          <w:rFonts w:ascii="Times New Roman" w:hAnsi="Times New Roman" w:cs="Times New Roman"/>
          <w:sz w:val="28"/>
          <w:szCs w:val="28"/>
        </w:rPr>
        <w:t>слухозрительного</w:t>
      </w:r>
      <w:proofErr w:type="spellEnd"/>
      <w:r w:rsidRPr="00C221BE">
        <w:rPr>
          <w:rFonts w:ascii="Times New Roman" w:hAnsi="Times New Roman" w:cs="Times New Roman"/>
          <w:sz w:val="28"/>
          <w:szCs w:val="28"/>
        </w:rPr>
        <w:t xml:space="preserve"> восприятия. Все приёмы сопровождаются наглядной поддержкой и дозированной речевой нагрузкой.</w:t>
      </w:r>
    </w:p>
    <w:p w14:paraId="4253D928" w14:textId="3E7E037B" w:rsidR="00C221BE" w:rsidRPr="00C221BE" w:rsidRDefault="00C221BE" w:rsidP="00C221BE">
      <w:pPr>
        <w:pStyle w:val="a3"/>
        <w:rPr>
          <w:rFonts w:ascii="Times New Roman" w:hAnsi="Times New Roman" w:cs="Times New Roman"/>
          <w:sz w:val="28"/>
          <w:szCs w:val="28"/>
        </w:rPr>
      </w:pPr>
    </w:p>
    <w:p w14:paraId="25BEB610"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4. Методика работы над беглостью чтения</w:t>
      </w:r>
    </w:p>
    <w:p w14:paraId="205B582F"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Работа над беглостью строится поэтапно. На начальном этапе — чтение коротких слов и предложений по слогам с опорой на иллюстрации и жесты. Далее — плавное соединение слогов в слова, слов в предложения, с акцентом на целостное восприятие знакомых слов. Используются: повторное чтение одного и того же текста с фиксацией прогресса; чтение «лесенкой» (постепенное увеличение объёма отрывка); ритмическое чтение под тактильные или визуальные сигналы; игры на скорость распознавания слов («Найди слово», «Прочти быстро»). Важно: беглость не должна достигаться в ущерб пониманию. Контроль осуществляется через пересказ, ответы на вопросы, выбор иллюстрации к прочитанному.</w:t>
      </w:r>
    </w:p>
    <w:p w14:paraId="6B52CAC7" w14:textId="035854BD" w:rsidR="00C221BE" w:rsidRPr="00C221BE" w:rsidRDefault="00C221BE" w:rsidP="00C221BE">
      <w:pPr>
        <w:pStyle w:val="a3"/>
        <w:rPr>
          <w:rFonts w:ascii="Times New Roman" w:hAnsi="Times New Roman" w:cs="Times New Roman"/>
          <w:sz w:val="28"/>
          <w:szCs w:val="28"/>
        </w:rPr>
      </w:pPr>
    </w:p>
    <w:p w14:paraId="623A2DFA"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b/>
          <w:bCs/>
          <w:sz w:val="28"/>
          <w:szCs w:val="28"/>
        </w:rPr>
        <w:t>5. Методика работы над выразительностью чтения</w:t>
      </w:r>
    </w:p>
    <w:p w14:paraId="6D02A90F" w14:textId="77777777" w:rsidR="00C221BE" w:rsidRPr="00C221BE" w:rsidRDefault="00C221BE" w:rsidP="00C221BE">
      <w:pPr>
        <w:pStyle w:val="a3"/>
        <w:rPr>
          <w:rFonts w:ascii="Times New Roman" w:hAnsi="Times New Roman" w:cs="Times New Roman"/>
          <w:sz w:val="28"/>
          <w:szCs w:val="28"/>
        </w:rPr>
      </w:pPr>
      <w:r w:rsidRPr="00C221BE">
        <w:rPr>
          <w:rFonts w:ascii="Times New Roman" w:hAnsi="Times New Roman" w:cs="Times New Roman"/>
          <w:sz w:val="28"/>
          <w:szCs w:val="28"/>
        </w:rPr>
        <w:t xml:space="preserve">Выразительность чтения формируется через осмысление эмоционального содержания текста. Приёмы: предварительная беседа о настроении героев, ситуации; демонстрация учителем образца выразительного чтения с чёткой мимикой, жестами, интонацией; разметка текста условными знаками (паузы, ударения, </w:t>
      </w:r>
      <w:r w:rsidRPr="00C221BE">
        <w:rPr>
          <w:rFonts w:ascii="Times New Roman" w:hAnsi="Times New Roman" w:cs="Times New Roman"/>
          <w:sz w:val="28"/>
          <w:szCs w:val="28"/>
        </w:rPr>
        <w:lastRenderedPageBreak/>
        <w:t>повышение/понижение голоса); чтение по ролям с распределением эмоциональных характеристик; использование видеозаписей для самоанализа; интеграция с театрализацией (инсценирование отрывков). Для детей с нарушением слуха особое значение имеет визуализация интонации: цветовые маркеры, жестовые эквиваленты эмоций, мимическая поддержка. Выразительность развивается параллельно с пониманием текста и не форсируется на ранних этапах.</w:t>
      </w:r>
    </w:p>
    <w:p w14:paraId="0F8833CA" w14:textId="77777777" w:rsidR="00B00A7F" w:rsidRPr="00C221BE" w:rsidRDefault="00B00A7F" w:rsidP="00C221BE">
      <w:pPr>
        <w:pStyle w:val="a3"/>
        <w:rPr>
          <w:rFonts w:ascii="Times New Roman" w:hAnsi="Times New Roman" w:cs="Times New Roman"/>
          <w:sz w:val="28"/>
          <w:szCs w:val="28"/>
        </w:rPr>
      </w:pPr>
    </w:p>
    <w:p w14:paraId="26B27249" w14:textId="77777777" w:rsidR="00B00A7F" w:rsidRPr="00C221BE" w:rsidRDefault="00B00A7F" w:rsidP="007E548C">
      <w:pPr>
        <w:pStyle w:val="a3"/>
        <w:jc w:val="center"/>
        <w:rPr>
          <w:rFonts w:ascii="Times New Roman" w:hAnsi="Times New Roman" w:cs="Times New Roman"/>
          <w:b/>
          <w:bCs/>
          <w:sz w:val="28"/>
          <w:szCs w:val="28"/>
        </w:rPr>
      </w:pPr>
    </w:p>
    <w:p w14:paraId="276291B8" w14:textId="77777777" w:rsidR="00B00A7F" w:rsidRPr="00C221BE" w:rsidRDefault="00B00A7F" w:rsidP="007E548C">
      <w:pPr>
        <w:pStyle w:val="a3"/>
        <w:jc w:val="center"/>
        <w:rPr>
          <w:rFonts w:ascii="Times New Roman" w:hAnsi="Times New Roman" w:cs="Times New Roman"/>
          <w:b/>
          <w:bCs/>
          <w:sz w:val="28"/>
          <w:szCs w:val="28"/>
        </w:rPr>
      </w:pPr>
    </w:p>
    <w:p w14:paraId="56300433" w14:textId="77777777" w:rsidR="00B00A7F" w:rsidRPr="00C221BE" w:rsidRDefault="00B00A7F" w:rsidP="007E548C">
      <w:pPr>
        <w:pStyle w:val="a3"/>
        <w:jc w:val="center"/>
        <w:rPr>
          <w:rFonts w:ascii="Times New Roman" w:hAnsi="Times New Roman" w:cs="Times New Roman"/>
          <w:b/>
          <w:bCs/>
          <w:sz w:val="28"/>
          <w:szCs w:val="28"/>
        </w:rPr>
      </w:pPr>
    </w:p>
    <w:p w14:paraId="160D5BA7" w14:textId="77777777" w:rsidR="00B00A7F" w:rsidRPr="00C221BE" w:rsidRDefault="00B00A7F" w:rsidP="007E548C">
      <w:pPr>
        <w:pStyle w:val="a3"/>
        <w:jc w:val="center"/>
        <w:rPr>
          <w:rFonts w:ascii="Times New Roman" w:hAnsi="Times New Roman" w:cs="Times New Roman"/>
          <w:b/>
          <w:bCs/>
          <w:sz w:val="28"/>
          <w:szCs w:val="28"/>
        </w:rPr>
      </w:pPr>
    </w:p>
    <w:p w14:paraId="23EE9807" w14:textId="77777777" w:rsidR="00B00A7F" w:rsidRPr="00C221BE" w:rsidRDefault="00B00A7F" w:rsidP="007E548C">
      <w:pPr>
        <w:pStyle w:val="a3"/>
        <w:jc w:val="center"/>
        <w:rPr>
          <w:rFonts w:ascii="Times New Roman" w:hAnsi="Times New Roman" w:cs="Times New Roman"/>
          <w:b/>
          <w:bCs/>
          <w:sz w:val="28"/>
          <w:szCs w:val="28"/>
        </w:rPr>
      </w:pPr>
    </w:p>
    <w:p w14:paraId="419A8124" w14:textId="77777777" w:rsidR="00B00A7F" w:rsidRPr="00C221BE" w:rsidRDefault="00B00A7F" w:rsidP="007E548C">
      <w:pPr>
        <w:pStyle w:val="a3"/>
        <w:jc w:val="center"/>
        <w:rPr>
          <w:rFonts w:ascii="Times New Roman" w:hAnsi="Times New Roman" w:cs="Times New Roman"/>
          <w:b/>
          <w:bCs/>
          <w:sz w:val="28"/>
          <w:szCs w:val="28"/>
        </w:rPr>
      </w:pPr>
    </w:p>
    <w:p w14:paraId="7588BAF5" w14:textId="77777777" w:rsidR="00B00A7F" w:rsidRPr="00C221BE" w:rsidRDefault="00B00A7F" w:rsidP="007E548C">
      <w:pPr>
        <w:pStyle w:val="a3"/>
        <w:jc w:val="center"/>
        <w:rPr>
          <w:rFonts w:ascii="Times New Roman" w:hAnsi="Times New Roman" w:cs="Times New Roman"/>
          <w:b/>
          <w:bCs/>
          <w:sz w:val="28"/>
          <w:szCs w:val="28"/>
        </w:rPr>
      </w:pPr>
    </w:p>
    <w:p w14:paraId="5CEEC884" w14:textId="77777777" w:rsidR="00B00A7F" w:rsidRPr="00C221BE" w:rsidRDefault="00B00A7F" w:rsidP="007E548C">
      <w:pPr>
        <w:pStyle w:val="a3"/>
        <w:jc w:val="center"/>
        <w:rPr>
          <w:rFonts w:ascii="Times New Roman" w:hAnsi="Times New Roman" w:cs="Times New Roman"/>
          <w:b/>
          <w:bCs/>
          <w:sz w:val="28"/>
          <w:szCs w:val="28"/>
        </w:rPr>
      </w:pPr>
    </w:p>
    <w:p w14:paraId="4A813AB7" w14:textId="77777777" w:rsidR="00B00A7F" w:rsidRPr="00C221BE" w:rsidRDefault="00B00A7F" w:rsidP="007E548C">
      <w:pPr>
        <w:pStyle w:val="a3"/>
        <w:jc w:val="center"/>
        <w:rPr>
          <w:rFonts w:ascii="Times New Roman" w:hAnsi="Times New Roman" w:cs="Times New Roman"/>
          <w:b/>
          <w:bCs/>
          <w:sz w:val="28"/>
          <w:szCs w:val="28"/>
        </w:rPr>
      </w:pPr>
    </w:p>
    <w:p w14:paraId="207572D1" w14:textId="77777777" w:rsidR="00B00A7F" w:rsidRPr="00C221BE" w:rsidRDefault="00B00A7F" w:rsidP="007E548C">
      <w:pPr>
        <w:pStyle w:val="a3"/>
        <w:jc w:val="center"/>
        <w:rPr>
          <w:rFonts w:ascii="Times New Roman" w:hAnsi="Times New Roman" w:cs="Times New Roman"/>
          <w:b/>
          <w:bCs/>
          <w:sz w:val="28"/>
          <w:szCs w:val="28"/>
        </w:rPr>
      </w:pPr>
    </w:p>
    <w:p w14:paraId="44D09637" w14:textId="77777777" w:rsidR="00B00A7F" w:rsidRPr="00C221BE" w:rsidRDefault="00B00A7F" w:rsidP="007E548C">
      <w:pPr>
        <w:pStyle w:val="a3"/>
        <w:jc w:val="center"/>
        <w:rPr>
          <w:rFonts w:ascii="Times New Roman" w:hAnsi="Times New Roman" w:cs="Times New Roman"/>
          <w:b/>
          <w:bCs/>
          <w:sz w:val="28"/>
          <w:szCs w:val="28"/>
        </w:rPr>
      </w:pPr>
    </w:p>
    <w:p w14:paraId="04C33F74" w14:textId="77777777" w:rsidR="00B00A7F" w:rsidRPr="00C221BE" w:rsidRDefault="00B00A7F" w:rsidP="007E548C">
      <w:pPr>
        <w:pStyle w:val="a3"/>
        <w:jc w:val="center"/>
        <w:rPr>
          <w:rFonts w:ascii="Times New Roman" w:hAnsi="Times New Roman" w:cs="Times New Roman"/>
          <w:b/>
          <w:bCs/>
          <w:sz w:val="28"/>
          <w:szCs w:val="28"/>
        </w:rPr>
      </w:pPr>
    </w:p>
    <w:p w14:paraId="52751ABF" w14:textId="77777777" w:rsidR="00B00A7F" w:rsidRPr="00C221BE" w:rsidRDefault="00B00A7F" w:rsidP="007E548C">
      <w:pPr>
        <w:pStyle w:val="a3"/>
        <w:jc w:val="center"/>
        <w:rPr>
          <w:rFonts w:ascii="Times New Roman" w:hAnsi="Times New Roman" w:cs="Times New Roman"/>
          <w:b/>
          <w:bCs/>
          <w:sz w:val="28"/>
          <w:szCs w:val="28"/>
        </w:rPr>
      </w:pPr>
    </w:p>
    <w:p w14:paraId="5A7BF089" w14:textId="77777777" w:rsidR="00B00A7F" w:rsidRPr="00C221BE" w:rsidRDefault="00B00A7F" w:rsidP="00B765BC">
      <w:pPr>
        <w:rPr>
          <w:rFonts w:ascii="Times New Roman" w:hAnsi="Times New Roman" w:cs="Times New Roman"/>
          <w:b/>
          <w:bCs/>
          <w:sz w:val="28"/>
          <w:szCs w:val="28"/>
        </w:rPr>
      </w:pPr>
    </w:p>
    <w:p w14:paraId="16406E43" w14:textId="676CF83B" w:rsidR="007E548C" w:rsidRPr="00C221BE" w:rsidRDefault="007E548C" w:rsidP="007E548C">
      <w:pPr>
        <w:pStyle w:val="a3"/>
        <w:jc w:val="center"/>
        <w:rPr>
          <w:rFonts w:ascii="Times New Roman" w:hAnsi="Times New Roman" w:cs="Times New Roman"/>
          <w:b/>
          <w:bCs/>
          <w:sz w:val="28"/>
          <w:szCs w:val="28"/>
        </w:rPr>
      </w:pPr>
      <w:r w:rsidRPr="00C221BE">
        <w:rPr>
          <w:rFonts w:ascii="Times New Roman" w:hAnsi="Times New Roman" w:cs="Times New Roman"/>
          <w:b/>
          <w:bCs/>
          <w:sz w:val="28"/>
          <w:szCs w:val="28"/>
        </w:rPr>
        <w:t xml:space="preserve">Семинарское занятие </w:t>
      </w:r>
      <w:r w:rsidR="00B00A7F" w:rsidRPr="00C221BE">
        <w:rPr>
          <w:rFonts w:ascii="Times New Roman" w:hAnsi="Times New Roman" w:cs="Times New Roman"/>
          <w:b/>
          <w:bCs/>
          <w:sz w:val="28"/>
          <w:szCs w:val="28"/>
        </w:rPr>
        <w:t>5</w:t>
      </w:r>
    </w:p>
    <w:p w14:paraId="722619A0" w14:textId="21B74D61" w:rsidR="00B765BC" w:rsidRPr="00C221BE" w:rsidRDefault="00B765BC" w:rsidP="00C221BE">
      <w:pPr>
        <w:jc w:val="both"/>
        <w:rPr>
          <w:rFonts w:ascii="Times New Roman" w:hAnsi="Times New Roman" w:cs="Times New Roman"/>
          <w:sz w:val="28"/>
          <w:szCs w:val="28"/>
        </w:rPr>
      </w:pPr>
    </w:p>
    <w:p w14:paraId="1DBE04E6"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b/>
          <w:bCs/>
          <w:sz w:val="28"/>
          <w:szCs w:val="28"/>
        </w:rPr>
        <w:t>1. Подготовительная работа к чтению текста</w:t>
      </w:r>
    </w:p>
    <w:p w14:paraId="1DCEB1D7"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sz w:val="28"/>
          <w:szCs w:val="28"/>
        </w:rPr>
        <w:t>Подготовительная работа направлена на снятие трудностей восприятия и обеспечение понимания текста. Она включает: введение и отработку новой лексики (с опорой на жест, дактиль, иллюстрацию, предмет); актуализацию жизненного опыта детей через беседу по теме; предварительный просмотр иллюстраций с прогнозированием содержания; снятие грамматических и синтаксических трудностей (разбор сложных конструкций, пояснение союзов, предлогов); создание мотивации к чтению через проблемный вопрос или игровую ситуацию. Для детей с нарушением слуха важно многократное предъявление новых слов, интеграция вербальных и невербальных средств, опора на сохранные анализаторы.</w:t>
      </w:r>
    </w:p>
    <w:p w14:paraId="1D89471F" w14:textId="4BC4CE45" w:rsidR="00C221BE" w:rsidRPr="00C221BE" w:rsidRDefault="00C221BE" w:rsidP="00C221BE">
      <w:pPr>
        <w:jc w:val="both"/>
        <w:rPr>
          <w:rFonts w:ascii="Times New Roman" w:hAnsi="Times New Roman" w:cs="Times New Roman"/>
          <w:sz w:val="28"/>
          <w:szCs w:val="28"/>
        </w:rPr>
      </w:pPr>
    </w:p>
    <w:p w14:paraId="367A24B6"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b/>
          <w:bCs/>
          <w:sz w:val="28"/>
          <w:szCs w:val="28"/>
        </w:rPr>
        <w:t>2. Виды работ, используемые при чтении</w:t>
      </w:r>
    </w:p>
    <w:p w14:paraId="06DF39A8"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sz w:val="28"/>
          <w:szCs w:val="28"/>
        </w:rPr>
        <w:lastRenderedPageBreak/>
        <w:t>Основные виды работ: опережающее чтение (учитель читает фрагмент, дети следят и готовятся к самостоятельному чтению); выборочное чтение (поиск ответов на вопросы, нахождение нужной информации в тексте); чтение по ролям (распределение персонажей, отработка реплик с жестовой и мимической поддержкой); хоровое чтение (для отработки темпа, ритма, интонации); комментированное чтение (учитель поясняет сложные места по ходу); самостоятельное чтение с последующей проверкой понимания. Все виды адаптируются под индивидуальные возможности: дозировка объёма, визуальная поддержка, возможность ответа жестом или выбором картинки.</w:t>
      </w:r>
    </w:p>
    <w:p w14:paraId="3CB385D9" w14:textId="5E57EF76" w:rsidR="00C221BE" w:rsidRPr="00C221BE" w:rsidRDefault="00C221BE" w:rsidP="00C221BE">
      <w:pPr>
        <w:jc w:val="both"/>
        <w:rPr>
          <w:rFonts w:ascii="Times New Roman" w:hAnsi="Times New Roman" w:cs="Times New Roman"/>
          <w:sz w:val="28"/>
          <w:szCs w:val="28"/>
        </w:rPr>
      </w:pPr>
    </w:p>
    <w:p w14:paraId="4E22A8ED"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b/>
          <w:bCs/>
          <w:sz w:val="28"/>
          <w:szCs w:val="28"/>
        </w:rPr>
        <w:t>3. Приёмы анализа текста</w:t>
      </w:r>
    </w:p>
    <w:p w14:paraId="22B776CC"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sz w:val="28"/>
          <w:szCs w:val="28"/>
        </w:rPr>
        <w:t>Приёмы анализа направлены на углубление понимания и развитие речевой активности. К ним относятся: работа с иллюстрациями (соотнесение картинки с фрагментом текста, восстановление последовательности событий); зарисовка прочитанного (визуализация сюжета, героев, ключевых моментов); работа с аппликацией или макетом (создание сцены из текста, расстановка фигурок героев); составление кластеров и схем (кто? что сделал? где? почему?); драматизация отрывков (инсценирование с жестами, мимикой, реквизитом); сравнение текста и иллюстрации, поиск несоответствий. Приёмы подбираются с учётом возраста, уровня речевого развития и степени снижения слуха.</w:t>
      </w:r>
    </w:p>
    <w:p w14:paraId="73553CC2" w14:textId="6E8A70C2" w:rsidR="00C221BE" w:rsidRPr="00C221BE" w:rsidRDefault="00C221BE" w:rsidP="00C221BE">
      <w:pPr>
        <w:jc w:val="both"/>
        <w:rPr>
          <w:rFonts w:ascii="Times New Roman" w:hAnsi="Times New Roman" w:cs="Times New Roman"/>
          <w:sz w:val="28"/>
          <w:szCs w:val="28"/>
        </w:rPr>
      </w:pPr>
    </w:p>
    <w:p w14:paraId="2808D7B6"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b/>
          <w:bCs/>
          <w:sz w:val="28"/>
          <w:szCs w:val="28"/>
        </w:rPr>
        <w:t>4. Методика работы над беседой по прочитанному тексту</w:t>
      </w:r>
    </w:p>
    <w:p w14:paraId="7648370F"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sz w:val="28"/>
          <w:szCs w:val="28"/>
        </w:rPr>
        <w:t xml:space="preserve">Беседа строится поэтапно: от вопросов репродуктивного характера (кто? что? где?) к вопросам аналитическим и оценочным (почему? как бы ты поступил?). Вопросы формулируются кратко, чётко, с опорой на знакомую лексику. Допускаются разные формы ответа: устный, жестовый, письменный, выбор иллюстрации. Учитель использует наглядные опоры (план беседы, карточки с вопросами, пиктограммы), даёт время на обдумывание, при необходимости повторяет </w:t>
      </w:r>
      <w:proofErr w:type="gramStart"/>
      <w:r w:rsidRPr="00C221BE">
        <w:rPr>
          <w:rFonts w:ascii="Times New Roman" w:hAnsi="Times New Roman" w:cs="Times New Roman"/>
          <w:sz w:val="28"/>
          <w:szCs w:val="28"/>
        </w:rPr>
        <w:t>вопрос</w:t>
      </w:r>
      <w:proofErr w:type="gramEnd"/>
      <w:r w:rsidRPr="00C221BE">
        <w:rPr>
          <w:rFonts w:ascii="Times New Roman" w:hAnsi="Times New Roman" w:cs="Times New Roman"/>
          <w:sz w:val="28"/>
          <w:szCs w:val="28"/>
        </w:rPr>
        <w:t xml:space="preserve"> другими словами. Важно создавать ситуацию успеха, поощрять любые попытки высказывания, корректировать речь тактично, без прерывания мысли ребёнка.</w:t>
      </w:r>
    </w:p>
    <w:p w14:paraId="4B752166" w14:textId="582A003C" w:rsidR="00C221BE" w:rsidRPr="00C221BE" w:rsidRDefault="00C221BE" w:rsidP="00C221BE">
      <w:pPr>
        <w:jc w:val="both"/>
        <w:rPr>
          <w:rFonts w:ascii="Times New Roman" w:hAnsi="Times New Roman" w:cs="Times New Roman"/>
          <w:sz w:val="28"/>
          <w:szCs w:val="28"/>
        </w:rPr>
      </w:pPr>
    </w:p>
    <w:p w14:paraId="678F3612"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b/>
          <w:bCs/>
          <w:sz w:val="28"/>
          <w:szCs w:val="28"/>
        </w:rPr>
        <w:t>5. Методика работы по составлению плана по прочитанному тексту</w:t>
      </w:r>
    </w:p>
    <w:p w14:paraId="7C1A3F94" w14:textId="77777777" w:rsidR="00C221BE" w:rsidRPr="00C221BE" w:rsidRDefault="00C221BE" w:rsidP="00C221BE">
      <w:pPr>
        <w:jc w:val="both"/>
        <w:rPr>
          <w:rFonts w:ascii="Times New Roman" w:hAnsi="Times New Roman" w:cs="Times New Roman"/>
          <w:sz w:val="28"/>
          <w:szCs w:val="28"/>
        </w:rPr>
      </w:pPr>
      <w:r w:rsidRPr="00C221BE">
        <w:rPr>
          <w:rFonts w:ascii="Times New Roman" w:hAnsi="Times New Roman" w:cs="Times New Roman"/>
          <w:sz w:val="28"/>
          <w:szCs w:val="28"/>
        </w:rPr>
        <w:t xml:space="preserve">Составление плана формируется поэтапно. На начальном этапе — работа с готовым планом: соотнесение пунктов с иллюстрациями, частями текста. Далее — восстановление деформированного плана (расставить пункты в </w:t>
      </w:r>
      <w:r w:rsidRPr="00C221BE">
        <w:rPr>
          <w:rFonts w:ascii="Times New Roman" w:hAnsi="Times New Roman" w:cs="Times New Roman"/>
          <w:sz w:val="28"/>
          <w:szCs w:val="28"/>
        </w:rPr>
        <w:lastRenderedPageBreak/>
        <w:t>правильном порядке). Затем — совместное составление простого плана по вопросам учителя. Завершающий этап — самостоятельное выделение смысловых частей и формулировка пунктов плана. Используются опоры: пиктограммы, ключевые слова, цветовое кодирование частей. Для детей с нарушением слуха план может быть представлен в жестовой форме, в виде последовательности картинок или схем. Главное — обеспечить понимание структуры текста, а не механическое заучивание формулировок.</w:t>
      </w:r>
    </w:p>
    <w:p w14:paraId="35EBB333" w14:textId="77777777" w:rsidR="00C221BE" w:rsidRPr="00C221BE" w:rsidRDefault="00C221BE" w:rsidP="00C221BE">
      <w:pPr>
        <w:jc w:val="both"/>
        <w:rPr>
          <w:rFonts w:ascii="Times New Roman" w:hAnsi="Times New Roman" w:cs="Times New Roman"/>
          <w:sz w:val="28"/>
          <w:szCs w:val="28"/>
        </w:rPr>
      </w:pPr>
    </w:p>
    <w:sectPr w:rsidR="00C221BE" w:rsidRPr="00C221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6FB0"/>
    <w:multiLevelType w:val="multilevel"/>
    <w:tmpl w:val="A4DAE6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25289"/>
    <w:multiLevelType w:val="multilevel"/>
    <w:tmpl w:val="3644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92E6D"/>
    <w:multiLevelType w:val="multilevel"/>
    <w:tmpl w:val="6E8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76A33"/>
    <w:multiLevelType w:val="multilevel"/>
    <w:tmpl w:val="D762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A4F1D"/>
    <w:multiLevelType w:val="multilevel"/>
    <w:tmpl w:val="8F96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04189"/>
    <w:multiLevelType w:val="multilevel"/>
    <w:tmpl w:val="D830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C78DE"/>
    <w:multiLevelType w:val="multilevel"/>
    <w:tmpl w:val="6248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D3644"/>
    <w:multiLevelType w:val="multilevel"/>
    <w:tmpl w:val="29DC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9567A"/>
    <w:multiLevelType w:val="hybridMultilevel"/>
    <w:tmpl w:val="358CA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04D6A"/>
    <w:multiLevelType w:val="hybridMultilevel"/>
    <w:tmpl w:val="894A43C8"/>
    <w:lvl w:ilvl="0" w:tplc="340C3794">
      <w:start w:val="1"/>
      <w:numFmt w:val="decimal"/>
      <w:lvlText w:val="%1."/>
      <w:lvlJc w:val="left"/>
      <w:pPr>
        <w:ind w:left="1080" w:hanging="360"/>
      </w:pPr>
      <w:rPr>
        <w:rFonts w:ascii="Times New Roman" w:eastAsia="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35D649D"/>
    <w:multiLevelType w:val="multilevel"/>
    <w:tmpl w:val="2C4C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34BC0"/>
    <w:multiLevelType w:val="multilevel"/>
    <w:tmpl w:val="9B8C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58654C"/>
    <w:multiLevelType w:val="hybridMultilevel"/>
    <w:tmpl w:val="BF886FCE"/>
    <w:lvl w:ilvl="0" w:tplc="19FE6EC2">
      <w:start w:val="1"/>
      <w:numFmt w:val="decimal"/>
      <w:lvlText w:val="%1."/>
      <w:lvlJc w:val="left"/>
      <w:pPr>
        <w:ind w:left="502" w:hanging="360"/>
      </w:pPr>
      <w:rPr>
        <w:rFonts w:ascii="Times New Roman" w:eastAsia="Times New Roman" w:hAnsi="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97352E"/>
    <w:multiLevelType w:val="multilevel"/>
    <w:tmpl w:val="B048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E7D86"/>
    <w:multiLevelType w:val="multilevel"/>
    <w:tmpl w:val="BCB61DCC"/>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5" w15:restartNumberingAfterBreak="0">
    <w:nsid w:val="32CC03B8"/>
    <w:multiLevelType w:val="multilevel"/>
    <w:tmpl w:val="9E24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D17059"/>
    <w:multiLevelType w:val="multilevel"/>
    <w:tmpl w:val="91B8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0441BA"/>
    <w:multiLevelType w:val="multilevel"/>
    <w:tmpl w:val="A2A4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745130"/>
    <w:multiLevelType w:val="multilevel"/>
    <w:tmpl w:val="DF44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9F37D9"/>
    <w:multiLevelType w:val="multilevel"/>
    <w:tmpl w:val="59C4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370AB"/>
    <w:multiLevelType w:val="hybridMultilevel"/>
    <w:tmpl w:val="50507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754E3C"/>
    <w:multiLevelType w:val="hybridMultilevel"/>
    <w:tmpl w:val="B4603DC0"/>
    <w:lvl w:ilvl="0" w:tplc="D2B60A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02D069D"/>
    <w:multiLevelType w:val="multilevel"/>
    <w:tmpl w:val="A4E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7A7519"/>
    <w:multiLevelType w:val="multilevel"/>
    <w:tmpl w:val="4082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5951C8"/>
    <w:multiLevelType w:val="hybridMultilevel"/>
    <w:tmpl w:val="82A0D248"/>
    <w:lvl w:ilvl="0" w:tplc="A652497C">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F8177E"/>
    <w:multiLevelType w:val="multilevel"/>
    <w:tmpl w:val="C734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230CFC"/>
    <w:multiLevelType w:val="multilevel"/>
    <w:tmpl w:val="8C60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E196F"/>
    <w:multiLevelType w:val="multilevel"/>
    <w:tmpl w:val="C7C4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E94796"/>
    <w:multiLevelType w:val="hybridMultilevel"/>
    <w:tmpl w:val="AF4C7438"/>
    <w:lvl w:ilvl="0" w:tplc="0ADE45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26A2BDF"/>
    <w:multiLevelType w:val="multilevel"/>
    <w:tmpl w:val="929A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BB2325"/>
    <w:multiLevelType w:val="multilevel"/>
    <w:tmpl w:val="EEAE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1C65CF"/>
    <w:multiLevelType w:val="hybridMultilevel"/>
    <w:tmpl w:val="90E4041C"/>
    <w:lvl w:ilvl="0" w:tplc="02F8554A">
      <w:start w:val="1"/>
      <w:numFmt w:val="decimal"/>
      <w:lvlText w:val="%1."/>
      <w:lvlJc w:val="left"/>
      <w:pPr>
        <w:ind w:left="1440" w:hanging="360"/>
      </w:pPr>
      <w:rPr>
        <w:rFonts w:ascii="Times New Roman" w:eastAsia="Times New Roman" w:hAnsi="Times New Roman" w:cs="Times New Roman" w:hint="default"/>
        <w:color w:val="000000"/>
        <w:sz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76696B83"/>
    <w:multiLevelType w:val="multilevel"/>
    <w:tmpl w:val="E7BC98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CD5B50"/>
    <w:multiLevelType w:val="multilevel"/>
    <w:tmpl w:val="99E6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A97160"/>
    <w:multiLevelType w:val="multilevel"/>
    <w:tmpl w:val="6676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8629E"/>
    <w:multiLevelType w:val="multilevel"/>
    <w:tmpl w:val="088E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8152668">
    <w:abstractNumId w:val="8"/>
  </w:num>
  <w:num w:numId="2" w16cid:durableId="1311866028">
    <w:abstractNumId w:val="9"/>
  </w:num>
  <w:num w:numId="3" w16cid:durableId="1352686921">
    <w:abstractNumId w:val="31"/>
  </w:num>
  <w:num w:numId="4" w16cid:durableId="1879852014">
    <w:abstractNumId w:val="24"/>
  </w:num>
  <w:num w:numId="5" w16cid:durableId="327051834">
    <w:abstractNumId w:val="12"/>
  </w:num>
  <w:num w:numId="6" w16cid:durableId="1392188461">
    <w:abstractNumId w:val="20"/>
  </w:num>
  <w:num w:numId="7" w16cid:durableId="596793539">
    <w:abstractNumId w:val="28"/>
  </w:num>
  <w:num w:numId="8" w16cid:durableId="1345136124">
    <w:abstractNumId w:val="21"/>
  </w:num>
  <w:num w:numId="9" w16cid:durableId="1398550130">
    <w:abstractNumId w:val="18"/>
  </w:num>
  <w:num w:numId="10" w16cid:durableId="1093016058">
    <w:abstractNumId w:val="29"/>
  </w:num>
  <w:num w:numId="11" w16cid:durableId="1792430272">
    <w:abstractNumId w:val="17"/>
  </w:num>
  <w:num w:numId="12" w16cid:durableId="1442294">
    <w:abstractNumId w:val="4"/>
  </w:num>
  <w:num w:numId="13" w16cid:durableId="542134303">
    <w:abstractNumId w:val="27"/>
  </w:num>
  <w:num w:numId="14" w16cid:durableId="919018910">
    <w:abstractNumId w:val="34"/>
  </w:num>
  <w:num w:numId="15" w16cid:durableId="1435401320">
    <w:abstractNumId w:val="6"/>
  </w:num>
  <w:num w:numId="16" w16cid:durableId="1343973173">
    <w:abstractNumId w:val="0"/>
  </w:num>
  <w:num w:numId="17" w16cid:durableId="1274705415">
    <w:abstractNumId w:val="14"/>
  </w:num>
  <w:num w:numId="18" w16cid:durableId="1184251310">
    <w:abstractNumId w:val="15"/>
  </w:num>
  <w:num w:numId="19" w16cid:durableId="347633918">
    <w:abstractNumId w:val="22"/>
  </w:num>
  <w:num w:numId="20" w16cid:durableId="748505332">
    <w:abstractNumId w:val="35"/>
  </w:num>
  <w:num w:numId="21" w16cid:durableId="1171068594">
    <w:abstractNumId w:val="1"/>
  </w:num>
  <w:num w:numId="22" w16cid:durableId="1558663480">
    <w:abstractNumId w:val="26"/>
  </w:num>
  <w:num w:numId="23" w16cid:durableId="161042571">
    <w:abstractNumId w:val="2"/>
  </w:num>
  <w:num w:numId="24" w16cid:durableId="1638073840">
    <w:abstractNumId w:val="7"/>
  </w:num>
  <w:num w:numId="25" w16cid:durableId="1878852003">
    <w:abstractNumId w:val="30"/>
  </w:num>
  <w:num w:numId="26" w16cid:durableId="1348561729">
    <w:abstractNumId w:val="19"/>
  </w:num>
  <w:num w:numId="27" w16cid:durableId="1535801994">
    <w:abstractNumId w:val="23"/>
  </w:num>
  <w:num w:numId="28" w16cid:durableId="230846564">
    <w:abstractNumId w:val="25"/>
  </w:num>
  <w:num w:numId="29" w16cid:durableId="275406998">
    <w:abstractNumId w:val="3"/>
  </w:num>
  <w:num w:numId="30" w16cid:durableId="186872894">
    <w:abstractNumId w:val="16"/>
  </w:num>
  <w:num w:numId="31" w16cid:durableId="877545427">
    <w:abstractNumId w:val="13"/>
  </w:num>
  <w:num w:numId="32" w16cid:durableId="905459324">
    <w:abstractNumId w:val="10"/>
  </w:num>
  <w:num w:numId="33" w16cid:durableId="2140953648">
    <w:abstractNumId w:val="33"/>
  </w:num>
  <w:num w:numId="34" w16cid:durableId="346104834">
    <w:abstractNumId w:val="32"/>
  </w:num>
  <w:num w:numId="35" w16cid:durableId="283924059">
    <w:abstractNumId w:val="5"/>
  </w:num>
  <w:num w:numId="36" w16cid:durableId="1160077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78"/>
    <w:rsid w:val="00044C16"/>
    <w:rsid w:val="00063ED0"/>
    <w:rsid w:val="00097F0E"/>
    <w:rsid w:val="000D2B74"/>
    <w:rsid w:val="00161B9F"/>
    <w:rsid w:val="001B270C"/>
    <w:rsid w:val="002208B6"/>
    <w:rsid w:val="004A36C3"/>
    <w:rsid w:val="004B35D1"/>
    <w:rsid w:val="004D317A"/>
    <w:rsid w:val="00517BF3"/>
    <w:rsid w:val="005F6D4A"/>
    <w:rsid w:val="00634C6F"/>
    <w:rsid w:val="006E06F5"/>
    <w:rsid w:val="006F2E3F"/>
    <w:rsid w:val="007B2241"/>
    <w:rsid w:val="007D3AF2"/>
    <w:rsid w:val="007E548C"/>
    <w:rsid w:val="007F562D"/>
    <w:rsid w:val="00855262"/>
    <w:rsid w:val="008A12CA"/>
    <w:rsid w:val="00B00A7F"/>
    <w:rsid w:val="00B765BC"/>
    <w:rsid w:val="00B86BB6"/>
    <w:rsid w:val="00BA553C"/>
    <w:rsid w:val="00BF4155"/>
    <w:rsid w:val="00C137E2"/>
    <w:rsid w:val="00C221BE"/>
    <w:rsid w:val="00C67ADE"/>
    <w:rsid w:val="00D502F1"/>
    <w:rsid w:val="00D65B5F"/>
    <w:rsid w:val="00ED6978"/>
    <w:rsid w:val="00F90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CEDD"/>
  <w15:chartTrackingRefBased/>
  <w15:docId w15:val="{1B788F86-14A0-4690-A59F-B9CA1D368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06F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2B74"/>
    <w:pPr>
      <w:ind w:left="720"/>
      <w:contextualSpacing/>
    </w:pPr>
  </w:style>
  <w:style w:type="paragraph" w:styleId="a4">
    <w:name w:val="Normal (Web)"/>
    <w:basedOn w:val="a"/>
    <w:uiPriority w:val="99"/>
    <w:semiHidden/>
    <w:unhideWhenUsed/>
    <w:rsid w:val="00C67AD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4792</Words>
  <Characters>27318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Noskova</dc:creator>
  <cp:keywords/>
  <dc:description/>
  <cp:lastModifiedBy>Kate</cp:lastModifiedBy>
  <cp:revision>2</cp:revision>
  <cp:lastPrinted>2024-10-27T09:25:00Z</cp:lastPrinted>
  <dcterms:created xsi:type="dcterms:W3CDTF">2026-04-28T10:34:00Z</dcterms:created>
  <dcterms:modified xsi:type="dcterms:W3CDTF">2026-04-28T10:34:00Z</dcterms:modified>
</cp:coreProperties>
</file>