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824" w:rsidRDefault="00695824" w:rsidP="00695824">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Практическое занятие. 08.06.2020. 8.00-9.30. ПС-ПОБ-31</w:t>
      </w:r>
    </w:p>
    <w:p w:rsidR="00695824" w:rsidRDefault="00695824" w:rsidP="00695824">
      <w:pPr>
        <w:spacing w:after="0" w:line="240" w:lineRule="auto"/>
        <w:jc w:val="center"/>
        <w:rPr>
          <w:rFonts w:ascii="Times New Roman" w:eastAsia="Times New Roman" w:hAnsi="Times New Roman" w:cs="Times New Roman"/>
          <w:color w:val="000000"/>
          <w:sz w:val="24"/>
          <w:szCs w:val="24"/>
        </w:rPr>
      </w:pPr>
      <w:r w:rsidRPr="00DF1CC5">
        <w:rPr>
          <w:rFonts w:ascii="Times New Roman" w:hAnsi="Times New Roman" w:cs="Times New Roman"/>
          <w:b/>
          <w:bCs/>
          <w:sz w:val="24"/>
          <w:szCs w:val="24"/>
        </w:rPr>
        <w:t>КАБИНЕТ ПСИХОЛОГА ОБРАЗОВАТЕЛЬНОЙ ОРГАНИЗАЦИИ</w:t>
      </w:r>
      <w:r>
        <w:rPr>
          <w:rFonts w:ascii="Times New Roman" w:eastAsia="Times New Roman" w:hAnsi="Times New Roman" w:cs="Times New Roman"/>
          <w:color w:val="000000"/>
          <w:sz w:val="24"/>
          <w:szCs w:val="24"/>
        </w:rPr>
        <w:t xml:space="preserve"> </w:t>
      </w:r>
    </w:p>
    <w:p w:rsidR="00AB4F7F" w:rsidRPr="00AB4F7F" w:rsidRDefault="00AB4F7F" w:rsidP="00695824">
      <w:pPr>
        <w:spacing w:before="100" w:beforeAutospacing="1" w:after="100" w:afterAutospacing="1"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w:t>
      </w:r>
      <w:r w:rsidRPr="00AB4F7F">
        <w:rPr>
          <w:rFonts w:ascii="Times New Roman" w:eastAsia="Times New Roman" w:hAnsi="Times New Roman" w:cs="Times New Roman"/>
          <w:color w:val="000000"/>
          <w:sz w:val="24"/>
          <w:szCs w:val="24"/>
        </w:rPr>
        <w:t>абинет психолога должен состоять из нескольких комнат, имеющих различную функциональную нагрузку. Как правило, в реальности учреждение может выделить для работы психолога только одно помещение. Тем не менее, как показывает практика, есть такие ОУ, где кабинет психолога включает в себя два, три и даже четыре помещения.</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Для организации кабинета психологической службы необходимо учитывать реальные условия образовательного учреждения, а именно:</w:t>
      </w:r>
    </w:p>
    <w:p w:rsidR="00AB4F7F" w:rsidRPr="00AB4F7F" w:rsidRDefault="00AB4F7F" w:rsidP="00AB4F7F">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вид образовательного учреждения и исходящие из этого потребности (запросы),</w:t>
      </w:r>
    </w:p>
    <w:p w:rsidR="00AB4F7F" w:rsidRPr="00AB4F7F" w:rsidRDefault="00AB4F7F" w:rsidP="00AB4F7F">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кадровые ресурсы,</w:t>
      </w:r>
    </w:p>
    <w:p w:rsidR="00AB4F7F" w:rsidRPr="00AB4F7F" w:rsidRDefault="00AB4F7F" w:rsidP="00AB4F7F">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особенности реализуемой психолого-педагогической концепции,</w:t>
      </w:r>
    </w:p>
    <w:p w:rsidR="00AB4F7F" w:rsidRPr="00AB4F7F" w:rsidRDefault="00AB4F7F" w:rsidP="00AB4F7F">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материально-технические возможности,</w:t>
      </w:r>
    </w:p>
    <w:p w:rsidR="00AB4F7F" w:rsidRPr="00AB4F7F" w:rsidRDefault="00AB4F7F" w:rsidP="00AB4F7F">
      <w:pPr>
        <w:numPr>
          <w:ilvl w:val="0"/>
          <w:numId w:val="1"/>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особенности выделенных помещений и др.</w:t>
      </w:r>
    </w:p>
    <w:p w:rsidR="00AB4F7F" w:rsidRPr="00AB4F7F" w:rsidRDefault="00AB4F7F" w:rsidP="00AB4F7F">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AB4F7F">
        <w:rPr>
          <w:rFonts w:ascii="Times New Roman" w:eastAsia="Times New Roman" w:hAnsi="Times New Roman" w:cs="Times New Roman"/>
          <w:b/>
          <w:bCs/>
          <w:color w:val="000000"/>
          <w:sz w:val="24"/>
          <w:szCs w:val="24"/>
        </w:rPr>
        <w:t>Основные требования к организации кабинета практического психолога в учреждении образования</w:t>
      </w:r>
    </w:p>
    <w:p w:rsidR="00AB4F7F" w:rsidRPr="00AB4F7F" w:rsidRDefault="00AB4F7F" w:rsidP="00AB4F7F">
      <w:pPr>
        <w:spacing w:before="100" w:beforeAutospacing="1" w:after="100" w:afterAutospacing="1" w:line="240" w:lineRule="auto"/>
        <w:jc w:val="both"/>
        <w:outlineLvl w:val="2"/>
        <w:rPr>
          <w:rFonts w:ascii="Times New Roman" w:eastAsia="Times New Roman" w:hAnsi="Times New Roman" w:cs="Times New Roman"/>
          <w:b/>
          <w:bCs/>
          <w:color w:val="000000"/>
          <w:sz w:val="24"/>
          <w:szCs w:val="24"/>
        </w:rPr>
      </w:pPr>
      <w:r w:rsidRPr="00AB4F7F">
        <w:rPr>
          <w:rFonts w:ascii="Times New Roman" w:eastAsia="Times New Roman" w:hAnsi="Times New Roman" w:cs="Times New Roman"/>
          <w:b/>
          <w:bCs/>
          <w:color w:val="000000"/>
          <w:sz w:val="24"/>
          <w:szCs w:val="24"/>
        </w:rPr>
        <w:t>Расположение кабинета психолога</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Для кабинета практического психолога должно быть отведено помещение, площадью 25-30 кв.м. с тем, чтобы</w:t>
      </w:r>
      <w:r>
        <w:rPr>
          <w:rFonts w:ascii="Times New Roman" w:eastAsia="Times New Roman" w:hAnsi="Times New Roman" w:cs="Times New Roman"/>
          <w:color w:val="000000"/>
          <w:sz w:val="24"/>
          <w:szCs w:val="24"/>
        </w:rPr>
        <w:t xml:space="preserve"> </w:t>
      </w:r>
      <w:r w:rsidRPr="00AB4F7F">
        <w:rPr>
          <w:rFonts w:ascii="Times New Roman" w:eastAsia="Times New Roman" w:hAnsi="Times New Roman" w:cs="Times New Roman"/>
          <w:color w:val="000000"/>
          <w:sz w:val="24"/>
          <w:szCs w:val="24"/>
        </w:rPr>
        <w:t>одновременно в нем могли находиться 10-12 человек, работа с которыми должна проходить в комфортных условиях. Возможно выделение нескольких помещений меньшего размера, расположенных рядом.</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Кабинет</w:t>
      </w:r>
      <w:r>
        <w:rPr>
          <w:rFonts w:ascii="Times New Roman" w:eastAsia="Times New Roman" w:hAnsi="Times New Roman" w:cs="Times New Roman"/>
          <w:color w:val="000000"/>
          <w:sz w:val="24"/>
          <w:szCs w:val="24"/>
        </w:rPr>
        <w:t xml:space="preserve"> </w:t>
      </w:r>
      <w:r w:rsidRPr="00AB4F7F">
        <w:rPr>
          <w:rFonts w:ascii="Times New Roman" w:eastAsia="Times New Roman" w:hAnsi="Times New Roman" w:cs="Times New Roman"/>
          <w:color w:val="000000"/>
          <w:sz w:val="24"/>
          <w:szCs w:val="24"/>
        </w:rPr>
        <w:t>психолога желательно расположить в </w:t>
      </w:r>
      <w:r w:rsidRPr="00AB4F7F">
        <w:rPr>
          <w:rFonts w:ascii="Times New Roman" w:eastAsia="Times New Roman" w:hAnsi="Times New Roman" w:cs="Times New Roman"/>
          <w:i/>
          <w:iCs/>
          <w:color w:val="000000"/>
          <w:sz w:val="24"/>
          <w:szCs w:val="24"/>
        </w:rPr>
        <w:t>доступном, удобном месте,</w:t>
      </w:r>
      <w:r w:rsidRPr="00AB4F7F">
        <w:rPr>
          <w:rFonts w:ascii="Times New Roman" w:eastAsia="Times New Roman" w:hAnsi="Times New Roman" w:cs="Times New Roman"/>
          <w:color w:val="000000"/>
          <w:sz w:val="24"/>
          <w:szCs w:val="24"/>
        </w:rPr>
        <w:t> так чтобы его можно было легко найти. Целесообразно определить под кабинет помещение на первом этаже здания - это даст возможность оперативно обращаться к психологу, а также позволит, например, родителям избежать лишних контактов и при необходимости соблюсти конфиденциальность встречи.</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Кабинет психолога должен быть </w:t>
      </w:r>
      <w:r w:rsidRPr="00AB4F7F">
        <w:rPr>
          <w:rFonts w:ascii="Times New Roman" w:eastAsia="Times New Roman" w:hAnsi="Times New Roman" w:cs="Times New Roman"/>
          <w:i/>
          <w:iCs/>
          <w:color w:val="000000"/>
          <w:sz w:val="24"/>
          <w:szCs w:val="24"/>
        </w:rPr>
        <w:t>территориально изолирован</w:t>
      </w:r>
      <w:r w:rsidRPr="00AB4F7F">
        <w:rPr>
          <w:rFonts w:ascii="Times New Roman" w:eastAsia="Times New Roman" w:hAnsi="Times New Roman" w:cs="Times New Roman"/>
          <w:color w:val="000000"/>
          <w:sz w:val="24"/>
          <w:szCs w:val="24"/>
        </w:rPr>
        <w:t>. Он не может быть проходным или смежным помещением (например, быть объединенным со старшим воспитателем, кабинетом логопеда и т.п.). По возможности кабинет лучше разместить вдали от медицинского и административного кабинетов.</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Важна также и достаточная </w:t>
      </w:r>
      <w:r w:rsidRPr="00AB4F7F">
        <w:rPr>
          <w:rFonts w:ascii="Times New Roman" w:eastAsia="Times New Roman" w:hAnsi="Times New Roman" w:cs="Times New Roman"/>
          <w:i/>
          <w:iCs/>
          <w:color w:val="000000"/>
          <w:sz w:val="24"/>
          <w:szCs w:val="24"/>
        </w:rPr>
        <w:t>звуковая изоляция.</w:t>
      </w:r>
      <w:r w:rsidRPr="00AB4F7F">
        <w:rPr>
          <w:rFonts w:ascii="Times New Roman" w:eastAsia="Times New Roman" w:hAnsi="Times New Roman" w:cs="Times New Roman"/>
          <w:color w:val="000000"/>
          <w:sz w:val="24"/>
          <w:szCs w:val="24"/>
        </w:rPr>
        <w:t> Надо учитывать, что, например, близость музыкального или физкультурного залов создаст повышенный уровень шума, а это может препятствовать работе. Во время занятий на входной двери необходимо вывесить предупреждение о соблюдении тишины.</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Температурный режим.</w:t>
      </w:r>
      <w:r w:rsidRPr="00AB4F7F">
        <w:rPr>
          <w:rFonts w:ascii="Times New Roman" w:eastAsia="Times New Roman" w:hAnsi="Times New Roman" w:cs="Times New Roman"/>
          <w:color w:val="000000"/>
          <w:sz w:val="24"/>
          <w:szCs w:val="24"/>
        </w:rPr>
        <w:t> Помещение должно быть теплым и в то же время хорошо проветриваемым. Желательно иметь установки для увлажнения и ионизации воздуха (в связи с повышенной его сухостью в зимнее время) и для кондиционирования воздуха. Оптимальной считается температура от 20 до 22° C.</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b/>
          <w:bCs/>
          <w:i/>
          <w:iCs/>
          <w:color w:val="000000"/>
          <w:sz w:val="24"/>
          <w:szCs w:val="24"/>
        </w:rPr>
        <w:t>Организация рабочего пространства кабинета</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 xml:space="preserve">Пространство кабинета должно быть организовано в соответствии со спецификой профессиональной деятельности психолога. Исходя из этого, рекомендуется деление </w:t>
      </w:r>
      <w:r w:rsidRPr="00AB4F7F">
        <w:rPr>
          <w:rFonts w:ascii="Times New Roman" w:eastAsia="Times New Roman" w:hAnsi="Times New Roman" w:cs="Times New Roman"/>
          <w:color w:val="000000"/>
          <w:sz w:val="24"/>
          <w:szCs w:val="24"/>
        </w:rPr>
        <w:lastRenderedPageBreak/>
        <w:t>кабинета на несколько </w:t>
      </w:r>
      <w:r w:rsidRPr="00AB4F7F">
        <w:rPr>
          <w:rFonts w:ascii="Times New Roman" w:eastAsia="Times New Roman" w:hAnsi="Times New Roman" w:cs="Times New Roman"/>
          <w:b/>
          <w:bCs/>
          <w:i/>
          <w:iCs/>
          <w:color w:val="000000"/>
          <w:sz w:val="24"/>
          <w:szCs w:val="24"/>
        </w:rPr>
        <w:t>рабочих зон</w:t>
      </w:r>
      <w:r w:rsidRPr="00AB4F7F">
        <w:rPr>
          <w:rFonts w:ascii="Times New Roman" w:eastAsia="Times New Roman" w:hAnsi="Times New Roman" w:cs="Times New Roman"/>
          <w:color w:val="000000"/>
          <w:sz w:val="24"/>
          <w:szCs w:val="24"/>
        </w:rPr>
        <w:t>, имеющих различную функциональную нагрузку. Можно выделить следующие зоны:</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первичного приема и беседы с клиентом</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консультативной работы</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диагностической работы</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коррекционно-развивающей работы</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игровой терапии</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релаксации и снятия эмоционального напряжения</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личная (рабочая) зона психолога</w:t>
      </w:r>
    </w:p>
    <w:p w:rsidR="00AB4F7F" w:rsidRPr="00AB4F7F" w:rsidRDefault="00AB4F7F" w:rsidP="00AB4F7F">
      <w:pPr>
        <w:numPr>
          <w:ilvl w:val="0"/>
          <w:numId w:val="2"/>
        </w:num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зона ожидания приема</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первичного приема и беседы с родителем или воспитателем</w:t>
      </w:r>
      <w:r w:rsidRPr="00AB4F7F">
        <w:rPr>
          <w:rFonts w:ascii="Times New Roman" w:eastAsia="Times New Roman" w:hAnsi="Times New Roman" w:cs="Times New Roman"/>
          <w:color w:val="000000"/>
          <w:sz w:val="24"/>
          <w:szCs w:val="24"/>
        </w:rPr>
        <w:t> оснащается рабочим столом; картотекой с данными о детях, родителях, воспитателях. Рядом со столом психолога целесообразно поместить шкаф, где можно расположить необходимый диагностический, методический материал и другой инструментарий для психологического обследования.</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854325"/>
            <wp:effectExtent l="19050" t="0" r="1270" b="0"/>
            <wp:docPr id="1" name="Рисунок 1" descr="http://practic.childpsy.ru/cabinet/Galereya%20kabineta%20psihologa/ri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actic.childpsy.ru/cabinet/Galereya%20kabineta%20psihologa/ris_1.jpg"/>
                    <pic:cNvPicPr>
                      <a:picLocks noChangeAspect="1" noChangeArrowheads="1"/>
                    </pic:cNvPicPr>
                  </pic:nvPicPr>
                  <pic:blipFill>
                    <a:blip r:embed="rId7"/>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695824">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консультативной работы. </w:t>
      </w:r>
      <w:r w:rsidRPr="00AB4F7F">
        <w:rPr>
          <w:rFonts w:ascii="Times New Roman" w:eastAsia="Times New Roman" w:hAnsi="Times New Roman" w:cs="Times New Roman"/>
          <w:color w:val="000000"/>
          <w:sz w:val="24"/>
          <w:szCs w:val="24"/>
        </w:rPr>
        <w:t>Эта часть кабинета предполагает создание доверительной и свободной обстановки, помогающей посетителю, пришедшему на прием к психологу, спокойно обсудить волнующие его проблемы. Данная зона должна быть оформлена максимально комфортно. Способствуют этому (помимо профессионализма самого психолога) такие элементы интерьера, как удобные, уютные кресла, композиции из комнатных растений, панно из природных материалов, а также общая цветовая гамма обстановки, выдержанная в мягких, пастельных тонах.</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lastRenderedPageBreak/>
        <w:drawing>
          <wp:inline distT="0" distB="0" distL="0" distR="0">
            <wp:extent cx="3360255" cy="2518230"/>
            <wp:effectExtent l="19050" t="0" r="0" b="0"/>
            <wp:docPr id="3" name="Рисунок 3" descr="http://practic.childpsy.ru/cabinet/Galereya%20kabineta%20psihologa/ris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actic.childpsy.ru/cabinet/Galereya%20kabineta%20psihologa/ris_3.jpg"/>
                    <pic:cNvPicPr>
                      <a:picLocks noChangeAspect="1" noChangeArrowheads="1"/>
                    </pic:cNvPicPr>
                  </pic:nvPicPr>
                  <pic:blipFill>
                    <a:blip r:embed="rId8"/>
                    <a:srcRect/>
                    <a:stretch>
                      <a:fillRect/>
                    </a:stretch>
                  </pic:blipFill>
                  <pic:spPr bwMode="auto">
                    <a:xfrm>
                      <a:off x="0" y="0"/>
                      <a:ext cx="3356456" cy="2515383"/>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диагностической работы. </w:t>
      </w:r>
      <w:r w:rsidRPr="00AB4F7F">
        <w:rPr>
          <w:rFonts w:ascii="Times New Roman" w:eastAsia="Times New Roman" w:hAnsi="Times New Roman" w:cs="Times New Roman"/>
          <w:color w:val="000000"/>
          <w:sz w:val="24"/>
          <w:szCs w:val="24"/>
        </w:rPr>
        <w:t>Эта часть кабинета предназначена для проведения обследований (в индивидуальной или групповой форме). Здесь не должно находится лишних предметов, ярких деталей интерьера, которые могут отвлекать внимание детей, мешать им сосредоточиться на предлагаемых заданиях.</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Все необходимые психологу материалы для работы, должны быть систематизированы и удобно размещены в специальных шкафах, так чтобы ими было удобно воспользоваться.</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854325"/>
            <wp:effectExtent l="19050" t="0" r="1270" b="0"/>
            <wp:docPr id="4" name="Рисунок 4" descr="http://practic.childpsy.ru/cabinet/Galereya%20kabineta%20psihologa/ris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ractic.childpsy.ru/cabinet/Galereya%20kabineta%20psihologa/ris_5.jpg"/>
                    <pic:cNvPicPr>
                      <a:picLocks noChangeAspect="1" noChangeArrowheads="1"/>
                    </pic:cNvPicPr>
                  </pic:nvPicPr>
                  <pic:blipFill>
                    <a:blip r:embed="rId9"/>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коррекционно-развивающей работы.</w:t>
      </w:r>
      <w:r w:rsidRPr="00AB4F7F">
        <w:rPr>
          <w:rFonts w:ascii="Times New Roman" w:eastAsia="Times New Roman" w:hAnsi="Times New Roman" w:cs="Times New Roman"/>
          <w:color w:val="000000"/>
          <w:sz w:val="24"/>
          <w:szCs w:val="24"/>
        </w:rPr>
        <w:t> Многообразие форм коррекционно-развивающей работы предполагает соответствующее оснащение этой зоны психологического кабинета. Для занятий с детьми здесь могут быть расставлены инд</w:t>
      </w:r>
      <w:r w:rsidR="00695824">
        <w:rPr>
          <w:rFonts w:ascii="Times New Roman" w:eastAsia="Times New Roman" w:hAnsi="Times New Roman" w:cs="Times New Roman"/>
          <w:color w:val="000000"/>
          <w:sz w:val="24"/>
          <w:szCs w:val="24"/>
        </w:rPr>
        <w:t>ивидуальные столы-парты, доска</w:t>
      </w:r>
      <w:r w:rsidRPr="00AB4F7F">
        <w:rPr>
          <w:rFonts w:ascii="Times New Roman" w:eastAsia="Times New Roman" w:hAnsi="Times New Roman" w:cs="Times New Roman"/>
          <w:color w:val="000000"/>
          <w:sz w:val="24"/>
          <w:szCs w:val="24"/>
        </w:rPr>
        <w:t>, мольберт и пр.</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Для проведения занятий в игровой форме, которые предполагают свободное размещение детей на полу, в кабинете обязательно должен быть ковер (или ковровое покрытие), а также разнообразный игровой материал (мягкие игрушки, куклы-марионетки и т.д.).</w:t>
      </w:r>
    </w:p>
    <w:p w:rsid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 xml:space="preserve">Для детей агрессивных может быть предусмотрен специальный уголок, где размещаются подушки, крупные мягкие игрушки, поролоновые мячи и другие предметы. Здесь можно </w:t>
      </w:r>
      <w:r w:rsidRPr="00AB4F7F">
        <w:rPr>
          <w:rFonts w:ascii="Times New Roman" w:eastAsia="Times New Roman" w:hAnsi="Times New Roman" w:cs="Times New Roman"/>
          <w:color w:val="000000"/>
          <w:sz w:val="24"/>
          <w:szCs w:val="24"/>
        </w:rPr>
        <w:lastRenderedPageBreak/>
        <w:t>сильно стучать ногами, бить по матрасу, подушкам, мячам и таким образом</w:t>
      </w:r>
      <w:r w:rsidR="00695824">
        <w:rPr>
          <w:rFonts w:ascii="Times New Roman" w:eastAsia="Times New Roman" w:hAnsi="Times New Roman" w:cs="Times New Roman"/>
          <w:color w:val="000000"/>
          <w:sz w:val="24"/>
          <w:szCs w:val="24"/>
        </w:rPr>
        <w:t xml:space="preserve"> выбрасывать</w:t>
      </w:r>
      <w:r w:rsidRPr="00AB4F7F">
        <w:rPr>
          <w:rFonts w:ascii="Times New Roman" w:eastAsia="Times New Roman" w:hAnsi="Times New Roman" w:cs="Times New Roman"/>
          <w:color w:val="000000"/>
          <w:sz w:val="24"/>
          <w:szCs w:val="24"/>
        </w:rPr>
        <w:t xml:space="preserve"> скопившееся негативное напряжение.</w:t>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282190"/>
            <wp:effectExtent l="19050" t="0" r="1270" b="0"/>
            <wp:docPr id="6" name="Рисунок 6" descr="http://practic.childpsy.ru/cabinet/Galereya%20kabineta%20psihologa/ris7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ractic.childpsy.ru/cabinet/Galereya%20kabineta%20psihologa/ris7_.jpg"/>
                    <pic:cNvPicPr>
                      <a:picLocks noChangeAspect="1" noChangeArrowheads="1"/>
                    </pic:cNvPicPr>
                  </pic:nvPicPr>
                  <pic:blipFill>
                    <a:blip r:embed="rId10"/>
                    <a:srcRect/>
                    <a:stretch>
                      <a:fillRect/>
                    </a:stretch>
                  </pic:blipFill>
                  <pic:spPr bwMode="auto">
                    <a:xfrm>
                      <a:off x="0" y="0"/>
                      <a:ext cx="3808730" cy="2282190"/>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игровой терапии</w:t>
      </w:r>
      <w:r w:rsidRPr="00AB4F7F">
        <w:rPr>
          <w:rFonts w:ascii="Times New Roman" w:eastAsia="Times New Roman" w:hAnsi="Times New Roman" w:cs="Times New Roman"/>
          <w:color w:val="000000"/>
          <w:sz w:val="24"/>
          <w:szCs w:val="24"/>
        </w:rPr>
        <w:t>. Эта зона в кабинете детского психолога приобретает особое значение и поэтому должна быть по особому оснащена: мягкое покрытие пола, передвижная мебель, способствующая быстрой смене ситуации в игровом сюжете, игрушки, поделочные материалы, карандаши, альбомы. Здесь уместно яркое оформление интерьера и насыщение его детскими поделками, рисунками на стенах и т.д. Цветовой дизайн и фитодизайн в этой зоне взаимодополняют друг друга в создании «детского пространства». Все это обеспечивает простоту адаптации детей к условиям работы в кабинете и способствует снятию у них напряженности.</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854325"/>
            <wp:effectExtent l="19050" t="0" r="1270" b="0"/>
            <wp:docPr id="7" name="Рисунок 7" descr="http://practic.childpsy.ru/cabinet/Galereya%20kabineta%20psihologa/ris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ractic.childpsy.ru/cabinet/Galereya%20kabineta%20psihologa/ris_8.jpg"/>
                    <pic:cNvPicPr>
                      <a:picLocks noChangeAspect="1" noChangeArrowheads="1"/>
                    </pic:cNvPicPr>
                  </pic:nvPicPr>
                  <pic:blipFill>
                    <a:blip r:embed="rId11"/>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релаксации и снятия эмоционального напряжения. </w:t>
      </w:r>
      <w:r w:rsidRPr="00AB4F7F">
        <w:rPr>
          <w:rFonts w:ascii="Times New Roman" w:eastAsia="Times New Roman" w:hAnsi="Times New Roman" w:cs="Times New Roman"/>
          <w:color w:val="000000"/>
          <w:sz w:val="24"/>
          <w:szCs w:val="24"/>
        </w:rPr>
        <w:t xml:space="preserve">Кабинет психолога может служить местом эмоциональной разгрузки как для детей, так и для взрослых. Выполнение этой функции предполагает создание расслабляющей, успокаивающей обстановки. Мягкое, ворсистое покрытие на полу, естественная зелень комнатных растений, большой аквариум с подсветкой, легкое журчание фонтанчика, негромкое звучание спокойной музыки – все здесь должно способствовать успокоению, снятию накопившейся усталости и раздражения. Большое значение для восстановления душевного равновесия ребенка </w:t>
      </w:r>
      <w:r w:rsidRPr="00AB4F7F">
        <w:rPr>
          <w:rFonts w:ascii="Times New Roman" w:eastAsia="Times New Roman" w:hAnsi="Times New Roman" w:cs="Times New Roman"/>
          <w:color w:val="000000"/>
          <w:sz w:val="24"/>
          <w:szCs w:val="24"/>
        </w:rPr>
        <w:lastRenderedPageBreak/>
        <w:t>имеет возможность побыть наедине с самим собой, на время отключиться от окружающей действительности. Дети могут сделать это, забравшись в небольшой матерчатый вигвам или домик-теремок.</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854325"/>
            <wp:effectExtent l="19050" t="0" r="1270" b="0"/>
            <wp:docPr id="8" name="Рисунок 8" descr="http://practic.childpsy.ru/cabinet/Galereya%20kabineta%20psihologa/ris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ractic.childpsy.ru/cabinet/Galereya%20kabineta%20psihologa/ris_9.jpg"/>
                    <pic:cNvPicPr>
                      <a:picLocks noChangeAspect="1" noChangeArrowheads="1"/>
                    </pic:cNvPicPr>
                  </pic:nvPicPr>
                  <pic:blipFill>
                    <a:blip r:embed="rId12"/>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Личная (рабочая) зона психолога. </w:t>
      </w:r>
      <w:r w:rsidRPr="00AB4F7F">
        <w:rPr>
          <w:rFonts w:ascii="Times New Roman" w:eastAsia="Times New Roman" w:hAnsi="Times New Roman" w:cs="Times New Roman"/>
          <w:color w:val="000000"/>
          <w:sz w:val="24"/>
          <w:szCs w:val="24"/>
        </w:rPr>
        <w:t>В кабинете обязательно должна быть предусмотрена личная зона психолога, необходимая ему для подготовки к работе (занятиям, консультациям и пр.), обработки данных, хранения материалов обследования, рабочей документации, методической литературы, пособий и пр.</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3808730" cy="2854325"/>
            <wp:effectExtent l="19050" t="0" r="1270" b="0"/>
            <wp:docPr id="9" name="Рисунок 9" descr="http://practic.childpsy.ru/cabinet/Galereya%20kabineta%20psihologa/ris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ractic.childpsy.ru/cabinet/Galereya%20kabineta%20psihologa/ris_10.jpg"/>
                    <pic:cNvPicPr>
                      <a:picLocks noChangeAspect="1" noChangeArrowheads="1"/>
                    </pic:cNvPicPr>
                  </pic:nvPicPr>
                  <pic:blipFill>
                    <a:blip r:embed="rId13"/>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lastRenderedPageBreak/>
        <w:drawing>
          <wp:inline distT="0" distB="0" distL="0" distR="0">
            <wp:extent cx="3808730" cy="2854325"/>
            <wp:effectExtent l="19050" t="0" r="1270" b="0"/>
            <wp:docPr id="10" name="Рисунок 10" descr="http://practic.childpsy.ru/cabinet/Galereya%20kabineta%20psihologa/ris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ractic.childpsy.ru/cabinet/Galereya%20kabineta%20psihologa/ris_11.jpg"/>
                    <pic:cNvPicPr>
                      <a:picLocks noChangeAspect="1" noChangeArrowheads="1"/>
                    </pic:cNvPicPr>
                  </pic:nvPicPr>
                  <pic:blipFill>
                    <a:blip r:embed="rId14"/>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i/>
          <w:iCs/>
          <w:color w:val="000000"/>
          <w:sz w:val="24"/>
          <w:szCs w:val="24"/>
        </w:rPr>
        <w:t>Зона ожидания приема. </w:t>
      </w:r>
      <w:r w:rsidRPr="00AB4F7F">
        <w:rPr>
          <w:rFonts w:ascii="Times New Roman" w:eastAsia="Times New Roman" w:hAnsi="Times New Roman" w:cs="Times New Roman"/>
          <w:color w:val="000000"/>
          <w:sz w:val="24"/>
          <w:szCs w:val="24"/>
        </w:rPr>
        <w:t>Эта зона выполняет функцию своеобразной приемной, где обращающиеся к психологу взрослые, как с детьми, так и без них могут удобно разместиться и подождать. Здесь могут находиться информационные стенды, библиотечка специальной психолого-педагогической литературы для родителей, подборка популярных тестов для самодиагностики, красочные детские журналы, настольные игры и другие материалы, позволяющие с пользой провести время ожидания.</w:t>
      </w:r>
      <w:r>
        <w:rPr>
          <w:rFonts w:ascii="Times New Roman" w:eastAsia="Times New Roman" w:hAnsi="Times New Roman" w:cs="Times New Roman"/>
          <w:color w:val="000000"/>
          <w:sz w:val="24"/>
          <w:szCs w:val="24"/>
        </w:rPr>
        <w:t xml:space="preserve"> </w:t>
      </w:r>
      <w:r w:rsidRPr="00AB4F7F">
        <w:rPr>
          <w:rFonts w:ascii="Times New Roman" w:eastAsia="Times New Roman" w:hAnsi="Times New Roman" w:cs="Times New Roman"/>
          <w:color w:val="000000"/>
          <w:sz w:val="24"/>
          <w:szCs w:val="24"/>
        </w:rPr>
        <w:t>Во время работы психолога с ребенком, родители могут выполнять здесь предназначенные для них задания (заполнение анкет, опросников и т.д.). Зону ожидания приема лучше организовать в пространстве перед кабинетом психолога, с учетом того, что она не должна находиться в районе активного передвижения людей.</w:t>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drawing>
          <wp:inline distT="0" distB="0" distL="0" distR="0">
            <wp:extent cx="2854325" cy="3498850"/>
            <wp:effectExtent l="19050" t="0" r="3175" b="0"/>
            <wp:docPr id="11" name="Рисунок 11" descr="http://practic.childpsy.ru/cabinet/Galereya%20kabineta%20psihologa/ris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ractic.childpsy.ru/cabinet/Galereya%20kabineta%20psihologa/ris_12.jpg"/>
                    <pic:cNvPicPr>
                      <a:picLocks noChangeAspect="1" noChangeArrowheads="1"/>
                    </pic:cNvPicPr>
                  </pic:nvPicPr>
                  <pic:blipFill>
                    <a:blip r:embed="rId15"/>
                    <a:srcRect/>
                    <a:stretch>
                      <a:fillRect/>
                    </a:stretch>
                  </pic:blipFill>
                  <pic:spPr bwMode="auto">
                    <a:xfrm>
                      <a:off x="0" y="0"/>
                      <a:ext cx="2854325" cy="3498850"/>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center"/>
        <w:rPr>
          <w:rFonts w:ascii="Times New Roman" w:eastAsia="Times New Roman" w:hAnsi="Times New Roman" w:cs="Times New Roman"/>
          <w:color w:val="000000"/>
          <w:sz w:val="24"/>
          <w:szCs w:val="24"/>
        </w:rPr>
      </w:pPr>
      <w:r w:rsidRPr="00AB4F7F">
        <w:rPr>
          <w:rFonts w:ascii="Times New Roman" w:eastAsia="Times New Roman" w:hAnsi="Times New Roman" w:cs="Times New Roman"/>
          <w:noProof/>
          <w:color w:val="000000"/>
          <w:sz w:val="24"/>
          <w:szCs w:val="24"/>
        </w:rPr>
        <w:lastRenderedPageBreak/>
        <w:drawing>
          <wp:inline distT="0" distB="0" distL="0" distR="0">
            <wp:extent cx="2854325" cy="2743200"/>
            <wp:effectExtent l="19050" t="0" r="3175" b="0"/>
            <wp:docPr id="12" name="Рисунок 12" descr="http://practic.childpsy.ru/cabinet/Galereya%20kabineta%20psihologa/ris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ractic.childpsy.ru/cabinet/Galereya%20kabineta%20psihologa/ris_13.jpg"/>
                    <pic:cNvPicPr>
                      <a:picLocks noChangeAspect="1" noChangeArrowheads="1"/>
                    </pic:cNvPicPr>
                  </pic:nvPicPr>
                  <pic:blipFill>
                    <a:blip r:embed="rId16"/>
                    <a:srcRect/>
                    <a:stretch>
                      <a:fillRect/>
                    </a:stretch>
                  </pic:blipFill>
                  <pic:spPr bwMode="auto">
                    <a:xfrm>
                      <a:off x="0" y="0"/>
                      <a:ext cx="2854325" cy="2743200"/>
                    </a:xfrm>
                    <a:prstGeom prst="rect">
                      <a:avLst/>
                    </a:prstGeom>
                    <a:noFill/>
                    <a:ln w="9525">
                      <a:noFill/>
                      <a:miter lim="800000"/>
                      <a:headEnd/>
                      <a:tailEnd/>
                    </a:ln>
                  </pic:spPr>
                </pic:pic>
              </a:graphicData>
            </a:graphic>
          </wp:inline>
        </w:drawing>
      </w:r>
    </w:p>
    <w:p w:rsidR="00AB4F7F" w:rsidRPr="00AB4F7F" w:rsidRDefault="00AB4F7F" w:rsidP="00AB4F7F">
      <w:pPr>
        <w:spacing w:before="100" w:beforeAutospacing="1" w:after="100" w:afterAutospacing="1" w:line="240" w:lineRule="auto"/>
        <w:jc w:val="both"/>
        <w:rPr>
          <w:rFonts w:ascii="Times New Roman" w:eastAsia="Times New Roman" w:hAnsi="Times New Roman" w:cs="Times New Roman"/>
          <w:color w:val="000000"/>
          <w:sz w:val="24"/>
          <w:szCs w:val="24"/>
        </w:rPr>
      </w:pPr>
      <w:r w:rsidRPr="00AB4F7F">
        <w:rPr>
          <w:rFonts w:ascii="Times New Roman" w:eastAsia="Times New Roman" w:hAnsi="Times New Roman" w:cs="Times New Roman"/>
          <w:color w:val="000000"/>
          <w:sz w:val="24"/>
          <w:szCs w:val="24"/>
        </w:rPr>
        <w:t>Сложная зональная организация рабочего пространства кабинета психолога в идеальном варианте предполагает его размещение в нескольких комнатах. Однако проект типовых зданий отечественных школ и детских садов не предусматривает наличие специального помещения для психологической работы. Поэтому кабинет психолога может создаваться как на базе стандартного помещения или располагаться в каком-либо другом помещении, состоящем обычно из единственной комнаты, а может сочетать оба варианта.</w:t>
      </w:r>
    </w:p>
    <w:p w:rsidR="00311473" w:rsidRDefault="00311473"/>
    <w:sectPr w:rsidR="00311473" w:rsidSect="00AB4F7F">
      <w:headerReference w:type="default" r:id="rId17"/>
      <w:pgSz w:w="11906" w:h="16838"/>
      <w:pgMar w:top="709"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473" w:rsidRDefault="00311473" w:rsidP="00695824">
      <w:pPr>
        <w:spacing w:after="0" w:line="240" w:lineRule="auto"/>
      </w:pPr>
      <w:r>
        <w:separator/>
      </w:r>
    </w:p>
  </w:endnote>
  <w:endnote w:type="continuationSeparator" w:id="1">
    <w:p w:rsidR="00311473" w:rsidRDefault="00311473" w:rsidP="006958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473" w:rsidRDefault="00311473" w:rsidP="00695824">
      <w:pPr>
        <w:spacing w:after="0" w:line="240" w:lineRule="auto"/>
      </w:pPr>
      <w:r>
        <w:separator/>
      </w:r>
    </w:p>
  </w:footnote>
  <w:footnote w:type="continuationSeparator" w:id="1">
    <w:p w:rsidR="00311473" w:rsidRDefault="00311473" w:rsidP="006958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824" w:rsidRDefault="00695824" w:rsidP="00695824">
    <w:pPr>
      <w:pStyle w:val="a6"/>
      <w:jc w:val="right"/>
    </w:pPr>
    <w:r>
      <w:t>Кучумова К.</w:t>
    </w:r>
  </w:p>
  <w:p w:rsidR="00695824" w:rsidRDefault="00695824" w:rsidP="00695824">
    <w:pPr>
      <w:pStyle w:val="a6"/>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51FA1"/>
    <w:multiLevelType w:val="multilevel"/>
    <w:tmpl w:val="2900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EB6852"/>
    <w:multiLevelType w:val="multilevel"/>
    <w:tmpl w:val="B940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B4F7F"/>
    <w:rsid w:val="00311473"/>
    <w:rsid w:val="00695824"/>
    <w:rsid w:val="00AB4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B4F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AB4F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B4F7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4F7F"/>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AB4F7F"/>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AB4F7F"/>
    <w:rPr>
      <w:rFonts w:ascii="Times New Roman" w:eastAsia="Times New Roman" w:hAnsi="Times New Roman" w:cs="Times New Roman"/>
      <w:b/>
      <w:bCs/>
      <w:sz w:val="24"/>
      <w:szCs w:val="24"/>
    </w:rPr>
  </w:style>
  <w:style w:type="paragraph" w:styleId="a3">
    <w:name w:val="Normal (Web)"/>
    <w:basedOn w:val="a"/>
    <w:uiPriority w:val="99"/>
    <w:semiHidden/>
    <w:unhideWhenUsed/>
    <w:rsid w:val="00AB4F7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B4F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4F7F"/>
    <w:rPr>
      <w:rFonts w:ascii="Tahoma" w:hAnsi="Tahoma" w:cs="Tahoma"/>
      <w:sz w:val="16"/>
      <w:szCs w:val="16"/>
    </w:rPr>
  </w:style>
  <w:style w:type="paragraph" w:styleId="a6">
    <w:name w:val="header"/>
    <w:basedOn w:val="a"/>
    <w:link w:val="a7"/>
    <w:uiPriority w:val="99"/>
    <w:semiHidden/>
    <w:unhideWhenUsed/>
    <w:rsid w:val="0069582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95824"/>
  </w:style>
  <w:style w:type="paragraph" w:styleId="a8">
    <w:name w:val="footer"/>
    <w:basedOn w:val="a"/>
    <w:link w:val="a9"/>
    <w:uiPriority w:val="99"/>
    <w:semiHidden/>
    <w:unhideWhenUsed/>
    <w:rsid w:val="00695824"/>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95824"/>
  </w:style>
</w:styles>
</file>

<file path=word/webSettings.xml><?xml version="1.0" encoding="utf-8"?>
<w:webSettings xmlns:r="http://schemas.openxmlformats.org/officeDocument/2006/relationships" xmlns:w="http://schemas.openxmlformats.org/wordprocessingml/2006/main">
  <w:divs>
    <w:div w:id="526329713">
      <w:bodyDiv w:val="1"/>
      <w:marLeft w:val="0"/>
      <w:marRight w:val="0"/>
      <w:marTop w:val="0"/>
      <w:marBottom w:val="0"/>
      <w:divBdr>
        <w:top w:val="none" w:sz="0" w:space="0" w:color="auto"/>
        <w:left w:val="none" w:sz="0" w:space="0" w:color="auto"/>
        <w:bottom w:val="none" w:sz="0" w:space="0" w:color="auto"/>
        <w:right w:val="none" w:sz="0" w:space="0" w:color="auto"/>
      </w:divBdr>
      <w:divsChild>
        <w:div w:id="1720518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1191</Words>
  <Characters>6793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Леха Алекс</dc:creator>
  <cp:keywords/>
  <dc:description/>
  <cp:lastModifiedBy>Леха Алекс</cp:lastModifiedBy>
  <cp:revision>2</cp:revision>
  <dcterms:created xsi:type="dcterms:W3CDTF">2020-07-09T09:25:00Z</dcterms:created>
  <dcterms:modified xsi:type="dcterms:W3CDTF">2020-07-09T09:44:00Z</dcterms:modified>
</cp:coreProperties>
</file>