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48F" w:rsidRPr="0003248F" w:rsidRDefault="0003248F" w:rsidP="0003248F">
      <w:pPr>
        <w:jc w:val="center"/>
        <w:rPr>
          <w:rFonts w:ascii="Times New Roman" w:hAnsi="Times New Roman" w:cs="Times New Roman"/>
          <w:b/>
          <w:sz w:val="26"/>
          <w:szCs w:val="26"/>
        </w:rPr>
      </w:pPr>
      <w:r w:rsidRPr="0003248F">
        <w:rPr>
          <w:rFonts w:ascii="Times New Roman" w:hAnsi="Times New Roman" w:cs="Times New Roman"/>
          <w:b/>
          <w:sz w:val="26"/>
          <w:szCs w:val="26"/>
        </w:rPr>
        <w:t>Семинарское занятие №3</w:t>
      </w:r>
    </w:p>
    <w:p w:rsidR="0003248F" w:rsidRPr="0003248F" w:rsidRDefault="0003248F" w:rsidP="0003248F">
      <w:pPr>
        <w:jc w:val="center"/>
        <w:rPr>
          <w:rFonts w:ascii="Times New Roman" w:hAnsi="Times New Roman" w:cs="Times New Roman"/>
          <w:sz w:val="26"/>
          <w:szCs w:val="26"/>
        </w:rPr>
      </w:pPr>
      <w:r w:rsidRPr="0003248F">
        <w:rPr>
          <w:rFonts w:ascii="Times New Roman" w:hAnsi="Times New Roman" w:cs="Times New Roman"/>
          <w:sz w:val="26"/>
          <w:szCs w:val="26"/>
        </w:rPr>
        <w:t xml:space="preserve">Выполнил: </w:t>
      </w:r>
      <w:r w:rsidR="003F3A94" w:rsidRPr="008977EE">
        <w:rPr>
          <w:rFonts w:ascii="Times New Roman" w:hAnsi="Times New Roman" w:cs="Times New Roman"/>
          <w:sz w:val="26"/>
          <w:szCs w:val="26"/>
        </w:rPr>
        <w:t>Карелин А.Н., СРБ</w:t>
      </w:r>
      <w:r w:rsidR="003F3A94" w:rsidRPr="008977EE">
        <w:rPr>
          <w:rFonts w:ascii="Times New Roman" w:hAnsi="Times New Roman" w:cs="Times New Roman"/>
          <w:sz w:val="26"/>
          <w:szCs w:val="26"/>
          <w:lang w:val="en-US"/>
        </w:rPr>
        <w:t>V</w:t>
      </w:r>
      <w:r w:rsidR="003F3A94" w:rsidRPr="008977EE">
        <w:rPr>
          <w:rFonts w:ascii="Times New Roman" w:hAnsi="Times New Roman" w:cs="Times New Roman"/>
          <w:sz w:val="26"/>
          <w:szCs w:val="26"/>
        </w:rPr>
        <w:t>_31</w:t>
      </w:r>
      <w:r w:rsidR="003F3A94">
        <w:rPr>
          <w:rFonts w:ascii="Times New Roman" w:hAnsi="Times New Roman" w:cs="Times New Roman"/>
          <w:sz w:val="26"/>
          <w:szCs w:val="26"/>
        </w:rPr>
        <w:t>.</w:t>
      </w:r>
    </w:p>
    <w:p w:rsidR="0003248F" w:rsidRPr="0003248F" w:rsidRDefault="0003248F" w:rsidP="0003248F">
      <w:pPr>
        <w:jc w:val="center"/>
        <w:rPr>
          <w:rFonts w:ascii="Times New Roman" w:hAnsi="Times New Roman" w:cs="Times New Roman"/>
          <w:b/>
          <w:i/>
          <w:sz w:val="26"/>
          <w:szCs w:val="26"/>
        </w:rPr>
      </w:pPr>
      <w:r w:rsidRPr="0003248F">
        <w:rPr>
          <w:rFonts w:ascii="Times New Roman" w:hAnsi="Times New Roman" w:cs="Times New Roman"/>
          <w:b/>
          <w:i/>
          <w:sz w:val="26"/>
          <w:szCs w:val="26"/>
        </w:rPr>
        <w:t xml:space="preserve">Тема: </w:t>
      </w:r>
      <w:r w:rsidRPr="0003248F">
        <w:rPr>
          <w:rFonts w:ascii="Times New Roman" w:hAnsi="Times New Roman" w:cs="Times New Roman"/>
          <w:b/>
          <w:i/>
          <w:sz w:val="26"/>
          <w:szCs w:val="26"/>
        </w:rPr>
        <w:t>Пр</w:t>
      </w:r>
      <w:r w:rsidRPr="0003248F">
        <w:rPr>
          <w:rFonts w:ascii="Times New Roman" w:hAnsi="Times New Roman" w:cs="Times New Roman"/>
          <w:b/>
          <w:i/>
          <w:sz w:val="26"/>
          <w:szCs w:val="26"/>
        </w:rPr>
        <w:t xml:space="preserve">офессионально-значимые ценности </w:t>
      </w:r>
      <w:r w:rsidRPr="0003248F">
        <w:rPr>
          <w:rFonts w:ascii="Times New Roman" w:hAnsi="Times New Roman" w:cs="Times New Roman"/>
          <w:b/>
          <w:i/>
          <w:sz w:val="26"/>
          <w:szCs w:val="26"/>
        </w:rPr>
        <w:t>социальной работы, их сущность и типология</w:t>
      </w:r>
      <w:r w:rsidRPr="0003248F">
        <w:rPr>
          <w:rFonts w:ascii="Times New Roman" w:hAnsi="Times New Roman" w:cs="Times New Roman"/>
          <w:b/>
          <w:i/>
          <w:sz w:val="26"/>
          <w:szCs w:val="26"/>
        </w:rPr>
        <w:t>.</w:t>
      </w:r>
    </w:p>
    <w:p w:rsidR="0003248F" w:rsidRPr="0003248F" w:rsidRDefault="0003248F" w:rsidP="0003248F">
      <w:pPr>
        <w:rPr>
          <w:rFonts w:ascii="Times New Roman" w:hAnsi="Times New Roman" w:cs="Times New Roman"/>
          <w:b/>
          <w:i/>
          <w:sz w:val="26"/>
          <w:szCs w:val="26"/>
        </w:rPr>
      </w:pPr>
      <w:r w:rsidRPr="0003248F">
        <w:rPr>
          <w:rFonts w:ascii="Times New Roman" w:hAnsi="Times New Roman" w:cs="Times New Roman"/>
          <w:b/>
          <w:i/>
          <w:sz w:val="26"/>
          <w:szCs w:val="26"/>
        </w:rPr>
        <w:t xml:space="preserve">1. </w:t>
      </w:r>
      <w:r w:rsidRPr="0003248F">
        <w:rPr>
          <w:rFonts w:ascii="Times New Roman" w:hAnsi="Times New Roman" w:cs="Times New Roman"/>
          <w:b/>
          <w:i/>
          <w:sz w:val="26"/>
          <w:szCs w:val="26"/>
        </w:rPr>
        <w:t>Типология ценностей в социальной работе. Уровни ценностей.</w:t>
      </w:r>
    </w:p>
    <w:p w:rsidR="0003248F" w:rsidRPr="0003248F" w:rsidRDefault="0003248F" w:rsidP="003F3A94">
      <w:pPr>
        <w:jc w:val="both"/>
        <w:rPr>
          <w:rFonts w:ascii="Times New Roman" w:hAnsi="Times New Roman" w:cs="Times New Roman"/>
          <w:sz w:val="26"/>
          <w:szCs w:val="26"/>
        </w:rPr>
      </w:pPr>
      <w:bookmarkStart w:id="0" w:name="_GoBack"/>
      <w:r w:rsidRPr="0003248F">
        <w:rPr>
          <w:rFonts w:ascii="Times New Roman" w:hAnsi="Times New Roman" w:cs="Times New Roman"/>
          <w:sz w:val="26"/>
          <w:szCs w:val="26"/>
        </w:rPr>
        <w:t xml:space="preserve">В практике социальной работы на протяжении ее истории происходили значительные перемены, но социальные работники продолжали придерживаться определенного комплекса ценностей, в котором хоть и произошли некоторые конструктивные изменения, но ключевые элементы сохранились. Для современной социальной работы, </w:t>
      </w:r>
      <w:proofErr w:type="gramStart"/>
      <w:r w:rsidRPr="0003248F">
        <w:rPr>
          <w:rFonts w:ascii="Times New Roman" w:hAnsi="Times New Roman" w:cs="Times New Roman"/>
          <w:sz w:val="26"/>
          <w:szCs w:val="26"/>
        </w:rPr>
        <w:t>также</w:t>
      </w:r>
      <w:proofErr w:type="gramEnd"/>
      <w:r w:rsidRPr="0003248F">
        <w:rPr>
          <w:rFonts w:ascii="Times New Roman" w:hAnsi="Times New Roman" w:cs="Times New Roman"/>
          <w:sz w:val="26"/>
          <w:szCs w:val="26"/>
        </w:rPr>
        <w:t xml:space="preserve"> как и раньше, характерно стремление к благополучию человека, социальной справед</w:t>
      </w:r>
      <w:r>
        <w:rPr>
          <w:rFonts w:ascii="Times New Roman" w:hAnsi="Times New Roman" w:cs="Times New Roman"/>
          <w:sz w:val="26"/>
          <w:szCs w:val="26"/>
        </w:rPr>
        <w:t>ливости и достоинству индивида.</w:t>
      </w:r>
    </w:p>
    <w:p w:rsidR="0003248F" w:rsidRDefault="0003248F" w:rsidP="003F3A94">
      <w:pPr>
        <w:jc w:val="both"/>
        <w:rPr>
          <w:rFonts w:ascii="Times New Roman" w:hAnsi="Times New Roman" w:cs="Times New Roman"/>
          <w:sz w:val="26"/>
          <w:szCs w:val="26"/>
        </w:rPr>
      </w:pPr>
      <w:r w:rsidRPr="0003248F">
        <w:rPr>
          <w:rFonts w:ascii="Times New Roman" w:hAnsi="Times New Roman" w:cs="Times New Roman"/>
          <w:sz w:val="26"/>
          <w:szCs w:val="26"/>
        </w:rPr>
        <w:t>Социальная работа направлена на оказание помощи, поддержки, защиты всех людей, особенно «слабых» социальных групп, испытывающих нужду в процессе своей жизнедеятельности. Поэтому, основываясь на гуманизме и нравственности, социальная работа ориентируется на ключевые элементы комплекса ценностей, сохраняющиеся с незначительными изменениями в ходе всей ее истории — благополучие людей, социальная справедливость, достоинство индивида. Это означает, что подход к жизни каждого индивида как высшему ценностному измерению дополняется пониманием того обстоятельства, что сама эта жизнь должна быть достойной человека. Каждый человек ценен своей уникальностью, которую следует учитывать и уважать.</w:t>
      </w:r>
    </w:p>
    <w:p w:rsidR="0003248F" w:rsidRDefault="0003248F" w:rsidP="003F3A94">
      <w:pPr>
        <w:jc w:val="both"/>
        <w:rPr>
          <w:rFonts w:ascii="Times New Roman" w:hAnsi="Times New Roman" w:cs="Times New Roman"/>
          <w:sz w:val="26"/>
          <w:szCs w:val="26"/>
        </w:rPr>
      </w:pPr>
      <w:r w:rsidRPr="0003248F">
        <w:rPr>
          <w:rFonts w:ascii="Times New Roman" w:hAnsi="Times New Roman" w:cs="Times New Roman"/>
          <w:sz w:val="26"/>
          <w:szCs w:val="26"/>
        </w:rPr>
        <w:t xml:space="preserve">Социальные ценности – более или менее общепризнанные поведенческие стандарты, т. е. разделяемые обществом или социальной группой убеждения по поводу целей, которые необходимо достигнуть, и </w:t>
      </w:r>
      <w:proofErr w:type="gramStart"/>
      <w:r w:rsidRPr="0003248F">
        <w:rPr>
          <w:rFonts w:ascii="Times New Roman" w:hAnsi="Times New Roman" w:cs="Times New Roman"/>
          <w:sz w:val="26"/>
          <w:szCs w:val="26"/>
        </w:rPr>
        <w:t>тех основных путей</w:t>
      </w:r>
      <w:proofErr w:type="gramEnd"/>
      <w:r w:rsidRPr="0003248F">
        <w:rPr>
          <w:rFonts w:ascii="Times New Roman" w:hAnsi="Times New Roman" w:cs="Times New Roman"/>
          <w:sz w:val="26"/>
          <w:szCs w:val="26"/>
        </w:rPr>
        <w:t xml:space="preserve"> и средств, которые ведут к этим целям. К числу важнейших социальных ценностей принадлежат, например, такие, как свобода, равенство, братство, мир, честь и достоинство личности, гуманность, социальная справедливость, </w:t>
      </w:r>
      <w:proofErr w:type="spellStart"/>
      <w:r w:rsidRPr="0003248F">
        <w:rPr>
          <w:rFonts w:ascii="Times New Roman" w:hAnsi="Times New Roman" w:cs="Times New Roman"/>
          <w:sz w:val="26"/>
          <w:szCs w:val="26"/>
        </w:rPr>
        <w:t>эмпатия</w:t>
      </w:r>
      <w:proofErr w:type="spellEnd"/>
      <w:r w:rsidRPr="0003248F">
        <w:rPr>
          <w:rFonts w:ascii="Times New Roman" w:hAnsi="Times New Roman" w:cs="Times New Roman"/>
          <w:sz w:val="26"/>
          <w:szCs w:val="26"/>
        </w:rPr>
        <w:t>, гражданский долг, солидарность, материальное благополучие, духовное богатство и многое другое.</w:t>
      </w:r>
    </w:p>
    <w:p w:rsidR="0003248F" w:rsidRPr="0003248F" w:rsidRDefault="0003248F" w:rsidP="003F3A94">
      <w:pPr>
        <w:jc w:val="both"/>
        <w:rPr>
          <w:rFonts w:ascii="Times New Roman" w:hAnsi="Times New Roman" w:cs="Times New Roman"/>
          <w:sz w:val="26"/>
          <w:szCs w:val="26"/>
        </w:rPr>
      </w:pPr>
      <w:r w:rsidRPr="0003248F">
        <w:rPr>
          <w:rFonts w:ascii="Times New Roman" w:hAnsi="Times New Roman" w:cs="Times New Roman"/>
          <w:sz w:val="26"/>
          <w:szCs w:val="26"/>
        </w:rPr>
        <w:t xml:space="preserve">Типология ценностей в социальной работе: ценности абсолютные и относительные; истинные и мнимые (ложные); позитивные и негативные; признанные и непризнанные; “непреходящие” (“вечные”) и ситуативные; субъективные и объективные; обыденные и профессиональные; индивидуальные, групповые, </w:t>
      </w:r>
      <w:proofErr w:type="spellStart"/>
      <w:r w:rsidRPr="0003248F">
        <w:rPr>
          <w:rFonts w:ascii="Times New Roman" w:hAnsi="Times New Roman" w:cs="Times New Roman"/>
          <w:sz w:val="26"/>
          <w:szCs w:val="26"/>
        </w:rPr>
        <w:t>этнонациональные</w:t>
      </w:r>
      <w:proofErr w:type="spellEnd"/>
      <w:r w:rsidRPr="0003248F">
        <w:rPr>
          <w:rFonts w:ascii="Times New Roman" w:hAnsi="Times New Roman" w:cs="Times New Roman"/>
          <w:sz w:val="26"/>
          <w:szCs w:val="26"/>
        </w:rPr>
        <w:t xml:space="preserve"> и общечеловеческие; действительные и потенциальные; терминальные и инструментальные; простейшие, </w:t>
      </w:r>
      <w:proofErr w:type="spellStart"/>
      <w:r w:rsidRPr="0003248F">
        <w:rPr>
          <w:rFonts w:ascii="Times New Roman" w:hAnsi="Times New Roman" w:cs="Times New Roman"/>
          <w:sz w:val="26"/>
          <w:szCs w:val="26"/>
        </w:rPr>
        <w:t>интеракционистские</w:t>
      </w:r>
      <w:proofErr w:type="spellEnd"/>
      <w:r w:rsidRPr="0003248F">
        <w:rPr>
          <w:rFonts w:ascii="Times New Roman" w:hAnsi="Times New Roman" w:cs="Times New Roman"/>
          <w:sz w:val="26"/>
          <w:szCs w:val="26"/>
        </w:rPr>
        <w:t xml:space="preserve">, </w:t>
      </w:r>
      <w:proofErr w:type="spellStart"/>
      <w:r w:rsidRPr="0003248F">
        <w:rPr>
          <w:rFonts w:ascii="Times New Roman" w:hAnsi="Times New Roman" w:cs="Times New Roman"/>
          <w:sz w:val="26"/>
          <w:szCs w:val="26"/>
        </w:rPr>
        <w:t>социализационные</w:t>
      </w:r>
      <w:proofErr w:type="spellEnd"/>
      <w:r w:rsidRPr="0003248F">
        <w:rPr>
          <w:rFonts w:ascii="Times New Roman" w:hAnsi="Times New Roman" w:cs="Times New Roman"/>
          <w:sz w:val="26"/>
          <w:szCs w:val="26"/>
        </w:rPr>
        <w:t xml:space="preserve"> и </w:t>
      </w:r>
      <w:proofErr w:type="spellStart"/>
      <w:r w:rsidRPr="0003248F">
        <w:rPr>
          <w:rFonts w:ascii="Times New Roman" w:hAnsi="Times New Roman" w:cs="Times New Roman"/>
          <w:sz w:val="26"/>
          <w:szCs w:val="26"/>
        </w:rPr>
        <w:t>смысложизненные</w:t>
      </w:r>
      <w:proofErr w:type="spellEnd"/>
      <w:r w:rsidRPr="0003248F">
        <w:rPr>
          <w:rFonts w:ascii="Times New Roman" w:hAnsi="Times New Roman" w:cs="Times New Roman"/>
          <w:sz w:val="26"/>
          <w:szCs w:val="26"/>
        </w:rPr>
        <w:t>; материально-вещные, духовно-интеллектуальные, этические, эстетические и т.п.</w:t>
      </w:r>
    </w:p>
    <w:p w:rsidR="0003248F" w:rsidRPr="0003248F" w:rsidRDefault="0003248F" w:rsidP="003F3A94">
      <w:pPr>
        <w:jc w:val="both"/>
        <w:rPr>
          <w:rFonts w:ascii="Times New Roman" w:hAnsi="Times New Roman" w:cs="Times New Roman"/>
          <w:sz w:val="26"/>
          <w:szCs w:val="26"/>
        </w:rPr>
      </w:pPr>
      <w:proofErr w:type="spellStart"/>
      <w:r w:rsidRPr="0003248F">
        <w:rPr>
          <w:rFonts w:ascii="Times New Roman" w:hAnsi="Times New Roman" w:cs="Times New Roman"/>
          <w:i/>
          <w:sz w:val="26"/>
          <w:szCs w:val="26"/>
        </w:rPr>
        <w:t>Мегауровень</w:t>
      </w:r>
      <w:proofErr w:type="spellEnd"/>
      <w:r w:rsidRPr="0003248F">
        <w:rPr>
          <w:rFonts w:ascii="Times New Roman" w:hAnsi="Times New Roman" w:cs="Times New Roman"/>
          <w:sz w:val="26"/>
          <w:szCs w:val="26"/>
        </w:rPr>
        <w:t xml:space="preserve"> ценностей социальной работы предусматривает изучение профессии на уровне международного сообщества. Ценности рассматриваются в контексте глобальных цивилизационных целей и зада</w:t>
      </w:r>
      <w:r>
        <w:rPr>
          <w:rFonts w:ascii="Times New Roman" w:hAnsi="Times New Roman" w:cs="Times New Roman"/>
          <w:sz w:val="26"/>
          <w:szCs w:val="26"/>
        </w:rPr>
        <w:t>ч.</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lastRenderedPageBreak/>
        <w:t>Право на жизнь (активная поддержка жизни человека, противодействие нарушения его прав и деятельность в облас</w:t>
      </w:r>
      <w:r w:rsidRPr="0003248F">
        <w:rPr>
          <w:rFonts w:ascii="Times New Roman" w:hAnsi="Times New Roman" w:cs="Times New Roman"/>
          <w:sz w:val="26"/>
          <w:szCs w:val="26"/>
        </w:rPr>
        <w:t>ти обеспечения качества жизни);</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Свобода (Всеобщая декларация прав человека; тайна корр</w:t>
      </w:r>
      <w:r w:rsidRPr="0003248F">
        <w:rPr>
          <w:rFonts w:ascii="Times New Roman" w:hAnsi="Times New Roman" w:cs="Times New Roman"/>
          <w:sz w:val="26"/>
          <w:szCs w:val="26"/>
        </w:rPr>
        <w:t>еспонденции, место жительства);</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 xml:space="preserve">Равенство и </w:t>
      </w:r>
      <w:proofErr w:type="spellStart"/>
      <w:r w:rsidRPr="0003248F">
        <w:rPr>
          <w:rFonts w:ascii="Times New Roman" w:hAnsi="Times New Roman" w:cs="Times New Roman"/>
          <w:sz w:val="26"/>
          <w:szCs w:val="26"/>
        </w:rPr>
        <w:t>недискриминация</w:t>
      </w:r>
      <w:proofErr w:type="spellEnd"/>
      <w:r w:rsidRPr="0003248F">
        <w:rPr>
          <w:rFonts w:ascii="Times New Roman" w:hAnsi="Times New Roman" w:cs="Times New Roman"/>
          <w:sz w:val="26"/>
          <w:szCs w:val="26"/>
        </w:rPr>
        <w:t xml:space="preserve"> (Основа общества,</w:t>
      </w:r>
      <w:r w:rsidRPr="0003248F">
        <w:rPr>
          <w:rFonts w:ascii="Times New Roman" w:hAnsi="Times New Roman" w:cs="Times New Roman"/>
          <w:sz w:val="26"/>
          <w:szCs w:val="26"/>
        </w:rPr>
        <w:t xml:space="preserve"> уважение достоинств личности);</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Справедливость (Правовые, социальные, судебные, экономические гарантия прав и свобод человека);</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Солидарность (</w:t>
      </w:r>
      <w:r w:rsidRPr="0003248F">
        <w:rPr>
          <w:rFonts w:ascii="Times New Roman" w:hAnsi="Times New Roman" w:cs="Times New Roman"/>
          <w:sz w:val="26"/>
          <w:szCs w:val="26"/>
        </w:rPr>
        <w:t>Понимание страданий и чаяний человека,</w:t>
      </w:r>
      <w:r w:rsidRPr="0003248F">
        <w:rPr>
          <w:rFonts w:ascii="Times New Roman" w:hAnsi="Times New Roman" w:cs="Times New Roman"/>
          <w:sz w:val="26"/>
          <w:szCs w:val="26"/>
        </w:rPr>
        <w:t xml:space="preserve"> участие в борьбе за его права)</w:t>
      </w:r>
      <w:r>
        <w:rPr>
          <w:rFonts w:ascii="Times New Roman" w:hAnsi="Times New Roman" w:cs="Times New Roman"/>
          <w:sz w:val="26"/>
          <w:szCs w:val="26"/>
        </w:rPr>
        <w:t>;</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Социальная ответственность (Практическая сторона солидарности, оказание помощи и предоставлен</w:t>
      </w:r>
      <w:r w:rsidRPr="0003248F">
        <w:rPr>
          <w:rFonts w:ascii="Times New Roman" w:hAnsi="Times New Roman" w:cs="Times New Roman"/>
          <w:sz w:val="26"/>
          <w:szCs w:val="26"/>
        </w:rPr>
        <w:t>ие услуг бедным и нуждающимся);</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Обеспечение мира и отказ от насилия (Ценность мир, гармония с самим собой, с друг</w:t>
      </w:r>
      <w:r w:rsidRPr="0003248F">
        <w:rPr>
          <w:rFonts w:ascii="Times New Roman" w:hAnsi="Times New Roman" w:cs="Times New Roman"/>
          <w:sz w:val="26"/>
          <w:szCs w:val="26"/>
        </w:rPr>
        <w:t>ими людьми и окружающей средой)</w:t>
      </w:r>
      <w:r>
        <w:rPr>
          <w:rFonts w:ascii="Times New Roman" w:hAnsi="Times New Roman" w:cs="Times New Roman"/>
          <w:sz w:val="26"/>
          <w:szCs w:val="26"/>
        </w:rPr>
        <w:t>;</w:t>
      </w:r>
    </w:p>
    <w:p w:rsidR="0003248F" w:rsidRPr="0003248F" w:rsidRDefault="0003248F" w:rsidP="003F3A94">
      <w:pPr>
        <w:pStyle w:val="a3"/>
        <w:numPr>
          <w:ilvl w:val="0"/>
          <w:numId w:val="1"/>
        </w:numPr>
        <w:jc w:val="both"/>
        <w:rPr>
          <w:rFonts w:ascii="Times New Roman" w:hAnsi="Times New Roman" w:cs="Times New Roman"/>
          <w:sz w:val="26"/>
          <w:szCs w:val="26"/>
        </w:rPr>
      </w:pPr>
      <w:r w:rsidRPr="0003248F">
        <w:rPr>
          <w:rFonts w:ascii="Times New Roman" w:hAnsi="Times New Roman" w:cs="Times New Roman"/>
          <w:sz w:val="26"/>
          <w:szCs w:val="26"/>
        </w:rPr>
        <w:t>Отношение между природой и человеком (Поиск гармонии с природой).</w:t>
      </w:r>
    </w:p>
    <w:p w:rsidR="0003248F" w:rsidRPr="0003248F" w:rsidRDefault="0003248F" w:rsidP="003F3A94">
      <w:pPr>
        <w:jc w:val="both"/>
        <w:rPr>
          <w:rFonts w:ascii="Times New Roman" w:hAnsi="Times New Roman" w:cs="Times New Roman"/>
          <w:sz w:val="26"/>
          <w:szCs w:val="26"/>
        </w:rPr>
      </w:pPr>
      <w:r w:rsidRPr="0003248F">
        <w:rPr>
          <w:rFonts w:ascii="Times New Roman" w:hAnsi="Times New Roman" w:cs="Times New Roman"/>
          <w:i/>
          <w:sz w:val="26"/>
          <w:szCs w:val="26"/>
        </w:rPr>
        <w:t>Макроуровень.</w:t>
      </w:r>
      <w:r>
        <w:rPr>
          <w:rFonts w:ascii="Times New Roman" w:hAnsi="Times New Roman" w:cs="Times New Roman"/>
          <w:sz w:val="26"/>
          <w:szCs w:val="26"/>
        </w:rPr>
        <w:t xml:space="preserve"> </w:t>
      </w:r>
      <w:r w:rsidRPr="0003248F">
        <w:rPr>
          <w:rFonts w:ascii="Times New Roman" w:hAnsi="Times New Roman" w:cs="Times New Roman"/>
          <w:sz w:val="26"/>
          <w:szCs w:val="26"/>
        </w:rPr>
        <w:t>Ценности этого уровня обосновывают конкретные действия социального работника в пределах профессиональной компетенции, определяют его ответственность перед клиентами, коллегами, ра</w:t>
      </w:r>
      <w:r>
        <w:rPr>
          <w:rFonts w:ascii="Times New Roman" w:hAnsi="Times New Roman" w:cs="Times New Roman"/>
          <w:sz w:val="26"/>
          <w:szCs w:val="26"/>
        </w:rPr>
        <w:t>ботодателями, перед профессией.</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Преимущество индивида по отношению к обществ</w:t>
      </w:r>
      <w:r w:rsidRPr="0003248F">
        <w:rPr>
          <w:rFonts w:ascii="Times New Roman" w:hAnsi="Times New Roman" w:cs="Times New Roman"/>
          <w:sz w:val="26"/>
          <w:szCs w:val="26"/>
        </w:rPr>
        <w:t>у.</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Уважение конфиденциальности</w:t>
      </w:r>
      <w:r w:rsidRPr="0003248F">
        <w:rPr>
          <w:rFonts w:ascii="Times New Roman" w:hAnsi="Times New Roman" w:cs="Times New Roman"/>
          <w:sz w:val="26"/>
          <w:szCs w:val="26"/>
        </w:rPr>
        <w:t xml:space="preserve"> во взаимоотношения с клиентом.</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Готовность отделить личные нужды и чувства</w:t>
      </w:r>
      <w:r w:rsidRPr="0003248F">
        <w:rPr>
          <w:rFonts w:ascii="Times New Roman" w:hAnsi="Times New Roman" w:cs="Times New Roman"/>
          <w:sz w:val="26"/>
          <w:szCs w:val="26"/>
        </w:rPr>
        <w:t xml:space="preserve"> от профессиональных отношений.</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Стремление к социальным изменениям, соответствующим осоз</w:t>
      </w:r>
      <w:r w:rsidRPr="0003248F">
        <w:rPr>
          <w:rFonts w:ascii="Times New Roman" w:hAnsi="Times New Roman" w:cs="Times New Roman"/>
          <w:sz w:val="26"/>
          <w:szCs w:val="26"/>
        </w:rPr>
        <w:t>нанным социальным потребностям.</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Готовность к передаче знаний</w:t>
      </w:r>
      <w:r w:rsidRPr="0003248F">
        <w:rPr>
          <w:rFonts w:ascii="Times New Roman" w:hAnsi="Times New Roman" w:cs="Times New Roman"/>
          <w:sz w:val="26"/>
          <w:szCs w:val="26"/>
        </w:rPr>
        <w:t xml:space="preserve"> и умений другим.</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Уважение к индивидуальным и групповым разл</w:t>
      </w:r>
      <w:r w:rsidRPr="0003248F">
        <w:rPr>
          <w:rFonts w:ascii="Times New Roman" w:hAnsi="Times New Roman" w:cs="Times New Roman"/>
          <w:sz w:val="26"/>
          <w:szCs w:val="26"/>
        </w:rPr>
        <w:t>ичиям, достойное их оценивание.</w:t>
      </w:r>
    </w:p>
    <w:p w:rsidR="0003248F" w:rsidRPr="0003248F" w:rsidRDefault="0003248F" w:rsidP="003F3A94">
      <w:pPr>
        <w:pStyle w:val="a3"/>
        <w:numPr>
          <w:ilvl w:val="0"/>
          <w:numId w:val="2"/>
        </w:numPr>
        <w:jc w:val="both"/>
        <w:rPr>
          <w:rFonts w:ascii="Times New Roman" w:hAnsi="Times New Roman" w:cs="Times New Roman"/>
          <w:sz w:val="26"/>
          <w:szCs w:val="26"/>
        </w:rPr>
      </w:pPr>
      <w:r w:rsidRPr="0003248F">
        <w:rPr>
          <w:rFonts w:ascii="Times New Roman" w:hAnsi="Times New Roman" w:cs="Times New Roman"/>
          <w:sz w:val="26"/>
          <w:szCs w:val="26"/>
        </w:rPr>
        <w:t>Стремление к развитию самопомощи клиента.</w:t>
      </w:r>
    </w:p>
    <w:p w:rsidR="0003248F" w:rsidRPr="0003248F" w:rsidRDefault="0003248F" w:rsidP="003F3A94">
      <w:pPr>
        <w:jc w:val="both"/>
        <w:rPr>
          <w:rFonts w:ascii="Times New Roman" w:hAnsi="Times New Roman" w:cs="Times New Roman"/>
          <w:sz w:val="26"/>
          <w:szCs w:val="26"/>
        </w:rPr>
      </w:pPr>
      <w:proofErr w:type="spellStart"/>
      <w:r w:rsidRPr="0003248F">
        <w:rPr>
          <w:rFonts w:ascii="Times New Roman" w:hAnsi="Times New Roman" w:cs="Times New Roman"/>
          <w:i/>
          <w:sz w:val="26"/>
          <w:szCs w:val="26"/>
        </w:rPr>
        <w:t>Мезоуровень</w:t>
      </w:r>
      <w:proofErr w:type="spellEnd"/>
      <w:r w:rsidRPr="0003248F">
        <w:rPr>
          <w:rFonts w:ascii="Times New Roman" w:hAnsi="Times New Roman" w:cs="Times New Roman"/>
          <w:i/>
          <w:sz w:val="26"/>
          <w:szCs w:val="26"/>
        </w:rPr>
        <w:t>.</w:t>
      </w:r>
      <w:r>
        <w:rPr>
          <w:rFonts w:ascii="Times New Roman" w:hAnsi="Times New Roman" w:cs="Times New Roman"/>
          <w:sz w:val="26"/>
          <w:szCs w:val="26"/>
        </w:rPr>
        <w:t xml:space="preserve"> </w:t>
      </w:r>
      <w:r w:rsidRPr="0003248F">
        <w:rPr>
          <w:rFonts w:ascii="Times New Roman" w:hAnsi="Times New Roman" w:cs="Times New Roman"/>
          <w:sz w:val="26"/>
          <w:szCs w:val="26"/>
        </w:rPr>
        <w:t>Социальная работа является нормативной дисциплиной, она имеет дело с ценностями и социальными нормами людей. В этом отношении учет норм и ценностных ориентаций клиентов является необходимым условием для философск</w:t>
      </w:r>
      <w:r>
        <w:rPr>
          <w:rFonts w:ascii="Times New Roman" w:hAnsi="Times New Roman" w:cs="Times New Roman"/>
          <w:sz w:val="26"/>
          <w:szCs w:val="26"/>
        </w:rPr>
        <w:t>их концептов социальной работы.</w:t>
      </w:r>
    </w:p>
    <w:p w:rsidR="0003248F" w:rsidRDefault="0003248F" w:rsidP="003F3A94">
      <w:pPr>
        <w:jc w:val="both"/>
        <w:rPr>
          <w:rFonts w:ascii="Times New Roman" w:hAnsi="Times New Roman" w:cs="Times New Roman"/>
          <w:sz w:val="26"/>
          <w:szCs w:val="26"/>
        </w:rPr>
      </w:pPr>
      <w:proofErr w:type="spellStart"/>
      <w:r w:rsidRPr="0003248F">
        <w:rPr>
          <w:rFonts w:ascii="Times New Roman" w:hAnsi="Times New Roman" w:cs="Times New Roman"/>
          <w:i/>
          <w:sz w:val="26"/>
          <w:szCs w:val="26"/>
        </w:rPr>
        <w:t>Микроценности</w:t>
      </w:r>
      <w:proofErr w:type="spellEnd"/>
      <w:r w:rsidRPr="0003248F">
        <w:rPr>
          <w:rFonts w:ascii="Times New Roman" w:hAnsi="Times New Roman" w:cs="Times New Roman"/>
          <w:sz w:val="26"/>
          <w:szCs w:val="26"/>
        </w:rPr>
        <w:t xml:space="preserve"> социальной работы. Ценностные ориентации в социальной работе, выступающие на межличностном уровне, если они способствуют эффективному терапевтическому контакту (</w:t>
      </w:r>
      <w:proofErr w:type="spellStart"/>
      <w:r w:rsidRPr="0003248F">
        <w:rPr>
          <w:rFonts w:ascii="Times New Roman" w:hAnsi="Times New Roman" w:cs="Times New Roman"/>
          <w:sz w:val="26"/>
          <w:szCs w:val="26"/>
        </w:rPr>
        <w:t>эмпатия</w:t>
      </w:r>
      <w:proofErr w:type="spellEnd"/>
      <w:r w:rsidRPr="0003248F">
        <w:rPr>
          <w:rFonts w:ascii="Times New Roman" w:hAnsi="Times New Roman" w:cs="Times New Roman"/>
          <w:sz w:val="26"/>
          <w:szCs w:val="26"/>
        </w:rPr>
        <w:t xml:space="preserve">, аутентичность, </w:t>
      </w:r>
      <w:proofErr w:type="spellStart"/>
      <w:r w:rsidRPr="0003248F">
        <w:rPr>
          <w:rFonts w:ascii="Times New Roman" w:hAnsi="Times New Roman" w:cs="Times New Roman"/>
          <w:sz w:val="26"/>
          <w:szCs w:val="26"/>
        </w:rPr>
        <w:t>аттрактивность</w:t>
      </w:r>
      <w:proofErr w:type="spellEnd"/>
      <w:r w:rsidRPr="0003248F">
        <w:rPr>
          <w:rFonts w:ascii="Times New Roman" w:hAnsi="Times New Roman" w:cs="Times New Roman"/>
          <w:sz w:val="26"/>
          <w:szCs w:val="26"/>
        </w:rPr>
        <w:t xml:space="preserve">, </w:t>
      </w:r>
      <w:proofErr w:type="spellStart"/>
      <w:r w:rsidRPr="0003248F">
        <w:rPr>
          <w:rFonts w:ascii="Times New Roman" w:hAnsi="Times New Roman" w:cs="Times New Roman"/>
          <w:sz w:val="26"/>
          <w:szCs w:val="26"/>
        </w:rPr>
        <w:t>экспертность</w:t>
      </w:r>
      <w:proofErr w:type="spellEnd"/>
      <w:r w:rsidRPr="0003248F">
        <w:rPr>
          <w:rFonts w:ascii="Times New Roman" w:hAnsi="Times New Roman" w:cs="Times New Roman"/>
          <w:sz w:val="26"/>
          <w:szCs w:val="26"/>
        </w:rPr>
        <w:t>, принятие, уважение, надежность и др.)</w:t>
      </w:r>
    </w:p>
    <w:bookmarkEnd w:id="0"/>
    <w:p w:rsidR="0003248F" w:rsidRPr="0003248F" w:rsidRDefault="0003248F" w:rsidP="0003248F">
      <w:pPr>
        <w:rPr>
          <w:rFonts w:ascii="Times New Roman" w:hAnsi="Times New Roman" w:cs="Times New Roman"/>
          <w:sz w:val="26"/>
          <w:szCs w:val="26"/>
        </w:rPr>
      </w:pPr>
    </w:p>
    <w:p w:rsidR="0003248F" w:rsidRDefault="0003248F" w:rsidP="0003248F">
      <w:pPr>
        <w:rPr>
          <w:rFonts w:ascii="Times New Roman" w:hAnsi="Times New Roman" w:cs="Times New Roman"/>
          <w:b/>
          <w:i/>
          <w:sz w:val="26"/>
          <w:szCs w:val="26"/>
        </w:rPr>
      </w:pPr>
      <w:r w:rsidRPr="0003248F">
        <w:rPr>
          <w:rFonts w:ascii="Times New Roman" w:hAnsi="Times New Roman" w:cs="Times New Roman"/>
          <w:b/>
          <w:i/>
          <w:sz w:val="26"/>
          <w:szCs w:val="26"/>
        </w:rPr>
        <w:t xml:space="preserve">2. </w:t>
      </w:r>
      <w:r w:rsidRPr="0003248F">
        <w:rPr>
          <w:rFonts w:ascii="Times New Roman" w:hAnsi="Times New Roman" w:cs="Times New Roman"/>
          <w:b/>
          <w:i/>
          <w:sz w:val="26"/>
          <w:szCs w:val="26"/>
        </w:rPr>
        <w:t>Общечеловеческие этические ценности (жизнь, свобода, справедливость, равенство и др.) и специфические профессиональные ценности социальной работы.</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 xml:space="preserve">Социальная работа функционирует как вид специфической деятельности, призванный особым образом способствовать удовлетворению важнейших, сущностных потребностей человека и общества. С точки зрения философской </w:t>
      </w:r>
      <w:r w:rsidRPr="00E67422">
        <w:rPr>
          <w:rFonts w:ascii="Times New Roman" w:hAnsi="Times New Roman" w:cs="Times New Roman"/>
          <w:sz w:val="26"/>
          <w:szCs w:val="26"/>
        </w:rPr>
        <w:lastRenderedPageBreak/>
        <w:t xml:space="preserve">теории ценностей, она является аксиологическим видом деятельности, призванным способствовать реализации ценностей, в том числе этических. Усвоение и присвоение специалистами этических ценностей является непременным условием их реализации в процессе деятельности. Усвоение и присвоение специалистами ценностей, </w:t>
      </w:r>
      <w:proofErr w:type="spellStart"/>
      <w:r w:rsidRPr="00E67422">
        <w:rPr>
          <w:rFonts w:ascii="Times New Roman" w:hAnsi="Times New Roman" w:cs="Times New Roman"/>
          <w:sz w:val="26"/>
          <w:szCs w:val="26"/>
        </w:rPr>
        <w:t>иерархизированных</w:t>
      </w:r>
      <w:proofErr w:type="spellEnd"/>
      <w:r w:rsidRPr="00E67422">
        <w:rPr>
          <w:rFonts w:ascii="Times New Roman" w:hAnsi="Times New Roman" w:cs="Times New Roman"/>
          <w:sz w:val="26"/>
          <w:szCs w:val="26"/>
        </w:rPr>
        <w:t xml:space="preserve"> по признаку их участия в реализации ценностей человека и общества, может рассматриваться как условие и средство повышения эффективности социальной работы.</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 xml:space="preserve">Свобода в системе социальной работы первоначально выступает как свобода обращения личности в социальную службу за помощью или отказ от помощи, свобода выбора клиентом способов и методов разрешения его проблем и принятия решения о сроках, количестве и качестве его взаимодействия с социальной службой и конкретными специалистами. Свобода клиента может также выступать в форме добровольности принятия им решения об отказе от помощи на любом из этапов уже начатой деятельности. Свобода становится одним из результатов социальной работы, поскольку клиент освобождается от давления на него проблем, которые он был не в состоянии разрешить. Сам принцип </w:t>
      </w:r>
      <w:proofErr w:type="spellStart"/>
      <w:r w:rsidRPr="00E67422">
        <w:rPr>
          <w:rFonts w:ascii="Times New Roman" w:hAnsi="Times New Roman" w:cs="Times New Roman"/>
          <w:sz w:val="26"/>
          <w:szCs w:val="26"/>
        </w:rPr>
        <w:t>клиентства</w:t>
      </w:r>
      <w:proofErr w:type="spellEnd"/>
      <w:r w:rsidRPr="00E67422">
        <w:rPr>
          <w:rFonts w:ascii="Times New Roman" w:hAnsi="Times New Roman" w:cs="Times New Roman"/>
          <w:sz w:val="26"/>
          <w:szCs w:val="26"/>
        </w:rPr>
        <w:t xml:space="preserve"> в социальной работе означает присвоение индивидом, обратившимся в социальную службу за помощью, значительной свободы.</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Обеспечение защищенности человека в системе профессиональной социальной работы осуществляется всеми возможными механизмами и является одной из ее важнейших целей. Уровень и качество защищенности, обеспечиваемые социальной работой, не могут быть исчерпывающими, поскольку защищенность личности как интегративный результат деятельности государства обеспечивается деятельностью всех его институтов. Однако деятельность системы социальной работы способствует повышению уровня защищенности не только самых уязвимых и обездоленных слоев населения, которые непосредственно получают от нее помощь и услуги, но и всех членов общества.</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 xml:space="preserve">Социальная работа по своей сущности является деятельностью, направленной на восстановление социальной справедливости и социального равенства: благодаря усилиям специалиста </w:t>
      </w:r>
      <w:proofErr w:type="gramStart"/>
      <w:r w:rsidRPr="00E67422">
        <w:rPr>
          <w:rFonts w:ascii="Times New Roman" w:hAnsi="Times New Roman" w:cs="Times New Roman"/>
          <w:sz w:val="26"/>
          <w:szCs w:val="26"/>
        </w:rPr>
        <w:t>клиенту</w:t>
      </w:r>
      <w:proofErr w:type="gramEnd"/>
      <w:r w:rsidRPr="00E67422">
        <w:rPr>
          <w:rFonts w:ascii="Times New Roman" w:hAnsi="Times New Roman" w:cs="Times New Roman"/>
          <w:sz w:val="26"/>
          <w:szCs w:val="26"/>
        </w:rPr>
        <w:t xml:space="preserve"> становятся доступными многие блага и услуги, должности и положения, которые ранее были недостижимыми. Его возможности восстанавливаются, усиливаются или компенсируются, что позволяет реализовать имеющийся творческий потенциал, достигать в деятельности социально значимого результата и на этом основании обоснованно рассчитывать на получение соответствующего воздаяния и признания своих действительных заслуг обществом.</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 xml:space="preserve">Таким образом, социальная работа содействует реализации прав человека. В некоторых случаях, когда восстановление возможностей личности до социально приемлемого уровня невозможно по объективным причинам (например, в связи с состояние здоровья человека), справедливость может выступать в форме так называемого «пропорционального равенства» (Аристотель), «конструктивного неравенства» (А. А. Гусейнов), основанного на признании безусловной, не зависящей от способностей и возможностей, ценности человека. Этот принцип позволяет людям, объективно не имеющим возможности участвовать в деятельности </w:t>
      </w:r>
      <w:r w:rsidRPr="00E67422">
        <w:rPr>
          <w:rFonts w:ascii="Times New Roman" w:hAnsi="Times New Roman" w:cs="Times New Roman"/>
          <w:sz w:val="26"/>
          <w:szCs w:val="26"/>
        </w:rPr>
        <w:lastRenderedPageBreak/>
        <w:t>общества, вести социально приемлемый образ жизни, получая от общества часть благ и услуг.</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Человечес</w:t>
      </w:r>
      <w:r>
        <w:rPr>
          <w:rFonts w:ascii="Times New Roman" w:hAnsi="Times New Roman" w:cs="Times New Roman"/>
          <w:sz w:val="26"/>
          <w:szCs w:val="26"/>
        </w:rPr>
        <w:t xml:space="preserve">кое достоинство и толерантность. </w:t>
      </w:r>
      <w:r w:rsidRPr="00E67422">
        <w:rPr>
          <w:rFonts w:ascii="Times New Roman" w:hAnsi="Times New Roman" w:cs="Times New Roman"/>
          <w:sz w:val="26"/>
          <w:szCs w:val="26"/>
        </w:rPr>
        <w:t>Социальный работник признает ценность каждого человека и его право на реализацию своих способностей, на достойные условия жизни и благосостояние, на свободный выбор жизненной позиции с условием, чтобы права одного человека не препятствовали реализации интересов и прав других людей.</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Социа</w:t>
      </w:r>
      <w:r>
        <w:rPr>
          <w:rFonts w:ascii="Times New Roman" w:hAnsi="Times New Roman" w:cs="Times New Roman"/>
          <w:sz w:val="26"/>
          <w:szCs w:val="26"/>
        </w:rPr>
        <w:t xml:space="preserve">льная справедливость и гуманизм. </w:t>
      </w:r>
      <w:r w:rsidRPr="00E67422">
        <w:rPr>
          <w:rFonts w:ascii="Times New Roman" w:hAnsi="Times New Roman" w:cs="Times New Roman"/>
          <w:sz w:val="26"/>
          <w:szCs w:val="26"/>
        </w:rPr>
        <w:t xml:space="preserve">Они </w:t>
      </w:r>
      <w:proofErr w:type="gramStart"/>
      <w:r w:rsidRPr="00E67422">
        <w:rPr>
          <w:rFonts w:ascii="Times New Roman" w:hAnsi="Times New Roman" w:cs="Times New Roman"/>
          <w:sz w:val="26"/>
          <w:szCs w:val="26"/>
        </w:rPr>
        <w:t>предполагают:·</w:t>
      </w:r>
      <w:proofErr w:type="gramEnd"/>
      <w:r w:rsidRPr="00E67422">
        <w:rPr>
          <w:rFonts w:ascii="Times New Roman" w:hAnsi="Times New Roman" w:cs="Times New Roman"/>
          <w:sz w:val="26"/>
          <w:szCs w:val="26"/>
        </w:rPr>
        <w:t>справедливое и равноправное распределение ресурсов для удовлетворения основных социальных потребностей человека;·создание и соблюдение равных гарантированных возможностей использования потенциала государственных и общественных социальных служб, организаций и объединений;·обеспечение равных прав и возможностей их реализации при обращении и защите согласно закону.</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Компетентность (профессионализм) является ценностью социального работника ЦСОН ЯМР, которая обеспечивает качественное решение социальных проблем обратившегося за помощью человека, его социума, социальной среды в целом и обеспечивает принадлежность социального работника к их профессиональной группе;· определяет возможность их быстрого профессионального роста и привлечения для решения более сложных задач клиента;· побуждает к постоянному повышению уровня профессионализма, освоению новых знаний, развитию навыков и умений практической деятельности, глубокого понимания ценностей социальной работы.</w:t>
      </w:r>
    </w:p>
    <w:p w:rsidR="00E67422" w:rsidRPr="00E67422" w:rsidRDefault="00E67422" w:rsidP="00E67422">
      <w:pPr>
        <w:jc w:val="both"/>
        <w:rPr>
          <w:rFonts w:ascii="Times New Roman" w:hAnsi="Times New Roman" w:cs="Times New Roman"/>
          <w:sz w:val="26"/>
          <w:szCs w:val="26"/>
        </w:rPr>
      </w:pPr>
      <w:r w:rsidRPr="00E67422">
        <w:rPr>
          <w:rFonts w:ascii="Times New Roman" w:hAnsi="Times New Roman" w:cs="Times New Roman"/>
          <w:sz w:val="26"/>
          <w:szCs w:val="26"/>
        </w:rPr>
        <w:t>Социальная активность, мобильность и гибкость являются ценностью для социального работника, и предполагает взаимосвязанную деятельность социального работника с клиентом, обратившимся к ним за помощью. Также социальный работник может действовать не только по обращению. В тех случаях, когда им становится известно о негативных ситуациях в жизни конкретного клиента, они тактично и осторожно входят в контакт с ним, предлагая свою помощь в совместном разрешении этих ситуаций.</w:t>
      </w:r>
    </w:p>
    <w:p w:rsidR="00E67422" w:rsidRPr="00E67422" w:rsidRDefault="00E67422" w:rsidP="0003248F">
      <w:pPr>
        <w:rPr>
          <w:rFonts w:ascii="Times New Roman" w:hAnsi="Times New Roman" w:cs="Times New Roman"/>
          <w:b/>
          <w:i/>
          <w:sz w:val="26"/>
          <w:szCs w:val="26"/>
        </w:rPr>
      </w:pPr>
    </w:p>
    <w:p w:rsidR="0003248F" w:rsidRDefault="0003248F" w:rsidP="0003248F">
      <w:pPr>
        <w:rPr>
          <w:rFonts w:ascii="Times New Roman" w:hAnsi="Times New Roman" w:cs="Times New Roman"/>
          <w:b/>
          <w:i/>
          <w:sz w:val="26"/>
          <w:szCs w:val="26"/>
        </w:rPr>
      </w:pPr>
      <w:r w:rsidRPr="00E67422">
        <w:rPr>
          <w:rFonts w:ascii="Times New Roman" w:hAnsi="Times New Roman" w:cs="Times New Roman"/>
          <w:b/>
          <w:i/>
          <w:sz w:val="26"/>
          <w:szCs w:val="26"/>
        </w:rPr>
        <w:t xml:space="preserve">3. </w:t>
      </w:r>
      <w:r w:rsidRPr="00E67422">
        <w:rPr>
          <w:rFonts w:ascii="Times New Roman" w:hAnsi="Times New Roman" w:cs="Times New Roman"/>
          <w:b/>
          <w:i/>
          <w:sz w:val="26"/>
          <w:szCs w:val="26"/>
        </w:rPr>
        <w:t>Основные этические категории (идеал, добро и зло, добродетель), их сущность и содержание. Роль этических критериев в практике социальной работы.</w:t>
      </w:r>
    </w:p>
    <w:p w:rsidR="00E67422" w:rsidRDefault="00E27AC7" w:rsidP="00E27AC7">
      <w:pPr>
        <w:jc w:val="both"/>
        <w:rPr>
          <w:rFonts w:ascii="Times New Roman" w:hAnsi="Times New Roman" w:cs="Times New Roman"/>
          <w:sz w:val="26"/>
          <w:szCs w:val="26"/>
        </w:rPr>
      </w:pPr>
      <w:r w:rsidRPr="00E27AC7">
        <w:rPr>
          <w:rFonts w:ascii="Times New Roman" w:hAnsi="Times New Roman" w:cs="Times New Roman"/>
          <w:i/>
          <w:sz w:val="26"/>
          <w:szCs w:val="26"/>
        </w:rPr>
        <w:t>Идеал.</w:t>
      </w:r>
      <w:r>
        <w:rPr>
          <w:rFonts w:ascii="Times New Roman" w:hAnsi="Times New Roman" w:cs="Times New Roman"/>
          <w:sz w:val="26"/>
          <w:szCs w:val="26"/>
        </w:rPr>
        <w:t xml:space="preserve"> </w:t>
      </w:r>
      <w:r w:rsidR="00E67422" w:rsidRPr="00E27AC7">
        <w:rPr>
          <w:rFonts w:ascii="Times New Roman" w:hAnsi="Times New Roman" w:cs="Times New Roman"/>
          <w:sz w:val="26"/>
          <w:szCs w:val="26"/>
        </w:rPr>
        <w:t xml:space="preserve">В специфически этическом смысле идеал предполагает некоторый универсальный, т.е. не изменяющийся в зависимости от обстоятельств, лиц, индивидуальных вкусов стандарт. Идеал — это, во-первых, наиболее общее, универсальное и, как правило, абсолютное нравственное представление </w:t>
      </w:r>
      <w:proofErr w:type="gramStart"/>
      <w:r w:rsidR="00E67422" w:rsidRPr="00E27AC7">
        <w:rPr>
          <w:rFonts w:ascii="Times New Roman" w:hAnsi="Times New Roman" w:cs="Times New Roman"/>
          <w:sz w:val="26"/>
          <w:szCs w:val="26"/>
        </w:rPr>
        <w:t>о благом</w:t>
      </w:r>
      <w:proofErr w:type="gramEnd"/>
      <w:r w:rsidR="00E67422" w:rsidRPr="00E27AC7">
        <w:rPr>
          <w:rFonts w:ascii="Times New Roman" w:hAnsi="Times New Roman" w:cs="Times New Roman"/>
          <w:sz w:val="26"/>
          <w:szCs w:val="26"/>
        </w:rPr>
        <w:t xml:space="preserve"> и должном, во-вторых, образ совершенства в отношениях между людьми или — в форме общественного идеала — такое устроение общества, которое обеспечивает это совершенство, в-третьих, безусловный высший образец нравственной личности. Важной философской проблемой является проблема соотношения идеала и </w:t>
      </w:r>
      <w:r w:rsidR="00E67422" w:rsidRPr="00E27AC7">
        <w:rPr>
          <w:rFonts w:ascii="Times New Roman" w:hAnsi="Times New Roman" w:cs="Times New Roman"/>
          <w:sz w:val="26"/>
          <w:szCs w:val="26"/>
        </w:rPr>
        <w:lastRenderedPageBreak/>
        <w:t xml:space="preserve">реальности. В ее решении можно выделить два основных подхода — натуралистический и </w:t>
      </w:r>
      <w:proofErr w:type="spellStart"/>
      <w:r w:rsidR="00E67422" w:rsidRPr="00E27AC7">
        <w:rPr>
          <w:rFonts w:ascii="Times New Roman" w:hAnsi="Times New Roman" w:cs="Times New Roman"/>
          <w:sz w:val="26"/>
          <w:szCs w:val="26"/>
        </w:rPr>
        <w:t>трансценденталистский</w:t>
      </w:r>
      <w:proofErr w:type="spellEnd"/>
      <w:r w:rsidR="00E67422" w:rsidRPr="00E27AC7">
        <w:rPr>
          <w:rFonts w:ascii="Times New Roman" w:hAnsi="Times New Roman" w:cs="Times New Roman"/>
          <w:sz w:val="26"/>
          <w:szCs w:val="26"/>
        </w:rPr>
        <w:t>. При первом из них, натуралистическом, идеал, как и мораль в целом, выводятся из эмпирической — природной или социальной — реальности или считаются полностью ею обусловленными. В рамках такого подхода выделяют три трактовки идеала. Во-первых, идеал может пониматься как результат обобщения и абсолютизации в культуре того, что составляет предмет потребностей человека. Во-вторых, идеал может представляться результатом обобщения содержания норм и правил или отвлечения этого содержания от конкретных задач действия. В-третьих, идеал может пониматься как вытекающие из социальной или индивидуальной действительности требование или ценность, раскрывающие перед человеком более обширные перспективы</w:t>
      </w:r>
      <w:r w:rsidR="00E67422" w:rsidRPr="00E27AC7">
        <w:rPr>
          <w:rFonts w:ascii="Times New Roman" w:hAnsi="Times New Roman" w:cs="Times New Roman"/>
          <w:sz w:val="26"/>
          <w:szCs w:val="26"/>
        </w:rPr>
        <w:t>.</w:t>
      </w:r>
      <w:r w:rsidR="00E67422" w:rsidRPr="00E27AC7">
        <w:rPr>
          <w:rFonts w:ascii="Times New Roman" w:hAnsi="Times New Roman" w:cs="Times New Roman"/>
          <w:sz w:val="26"/>
          <w:szCs w:val="26"/>
        </w:rPr>
        <w:t xml:space="preserve"> При </w:t>
      </w:r>
      <w:proofErr w:type="spellStart"/>
      <w:r w:rsidR="00E67422" w:rsidRPr="00E27AC7">
        <w:rPr>
          <w:rFonts w:ascii="Times New Roman" w:hAnsi="Times New Roman" w:cs="Times New Roman"/>
          <w:sz w:val="26"/>
          <w:szCs w:val="26"/>
        </w:rPr>
        <w:t>трансценденталист</w:t>
      </w:r>
      <w:r>
        <w:rPr>
          <w:rFonts w:ascii="Times New Roman" w:hAnsi="Times New Roman" w:cs="Times New Roman"/>
          <w:sz w:val="26"/>
          <w:szCs w:val="26"/>
        </w:rPr>
        <w:t>с</w:t>
      </w:r>
      <w:r w:rsidR="00E67422" w:rsidRPr="00E27AC7">
        <w:rPr>
          <w:rFonts w:ascii="Times New Roman" w:hAnsi="Times New Roman" w:cs="Times New Roman"/>
          <w:sz w:val="26"/>
          <w:szCs w:val="26"/>
        </w:rPr>
        <w:t>ком</w:t>
      </w:r>
      <w:proofErr w:type="spellEnd"/>
      <w:r w:rsidR="00E67422" w:rsidRPr="00E27AC7">
        <w:rPr>
          <w:rFonts w:ascii="Times New Roman" w:hAnsi="Times New Roman" w:cs="Times New Roman"/>
          <w:sz w:val="26"/>
          <w:szCs w:val="26"/>
        </w:rPr>
        <w:t xml:space="preserve"> подходе к морали идеал рассматривается существующим как бы независимо от реальности и данным человеку непосредственно в его нравственном опыте. То, как он дан человеку, может трактоваться по-разному: как результат божественного откровения или интуитивного прозрения, как «голос совести» или сознание безусловности долга. Такая концепция идеала предполагает, что высшие моральные представления радикально противостоят реальности, должное (т.е. то, что и как должно быть) противостоит сущему (т.е. тому, как обстоят дела в действи</w:t>
      </w:r>
      <w:r w:rsidR="00E67422" w:rsidRPr="00E27AC7">
        <w:rPr>
          <w:rFonts w:ascii="Times New Roman" w:hAnsi="Times New Roman" w:cs="Times New Roman"/>
          <w:sz w:val="26"/>
          <w:szCs w:val="26"/>
        </w:rPr>
        <w:t>тельности), а ценности — фактам</w:t>
      </w:r>
      <w:r w:rsidR="00E67422" w:rsidRPr="00E27AC7">
        <w:rPr>
          <w:rFonts w:ascii="Times New Roman" w:hAnsi="Times New Roman" w:cs="Times New Roman"/>
          <w:sz w:val="26"/>
          <w:szCs w:val="26"/>
        </w:rPr>
        <w:t xml:space="preserve">. Идеал сохраняет при этом образ совершенства. Это очень важно для миросозерцания человека, поскольку предъявляет ему требование самосовершенствования. Как элемент нравственного сознания идеал является одновременно ценностным представлением, поскольку им утверждается определенное, безусловное, положительное содержание поступков, и императивным представлением, поскольку это содержание определено в отношении воли человека и вменяется ему в обязательное исполнение. </w:t>
      </w:r>
      <w:r w:rsidR="00E67422" w:rsidRPr="00E27AC7">
        <w:rPr>
          <w:rFonts w:ascii="Times New Roman" w:hAnsi="Times New Roman" w:cs="Times New Roman"/>
          <w:sz w:val="26"/>
          <w:szCs w:val="26"/>
        </w:rPr>
        <w:t>В</w:t>
      </w:r>
      <w:r w:rsidR="00E67422" w:rsidRPr="00E27AC7">
        <w:rPr>
          <w:rFonts w:ascii="Times New Roman" w:hAnsi="Times New Roman" w:cs="Times New Roman"/>
          <w:sz w:val="26"/>
          <w:szCs w:val="26"/>
        </w:rPr>
        <w:t xml:space="preserve"> структуре морального сознания идеал занимает </w:t>
      </w:r>
      <w:r w:rsidRPr="00E27AC7">
        <w:rPr>
          <w:rFonts w:ascii="Times New Roman" w:hAnsi="Times New Roman" w:cs="Times New Roman"/>
          <w:sz w:val="26"/>
          <w:szCs w:val="26"/>
        </w:rPr>
        <w:t xml:space="preserve">ключевое место: именно идеалом </w:t>
      </w:r>
      <w:r w:rsidR="00E67422" w:rsidRPr="00E27AC7">
        <w:rPr>
          <w:rFonts w:ascii="Times New Roman" w:hAnsi="Times New Roman" w:cs="Times New Roman"/>
          <w:sz w:val="26"/>
          <w:szCs w:val="26"/>
        </w:rPr>
        <w:t>определяется содержание добра и зла, должного, правильного и неправильного и т.д.</w:t>
      </w:r>
    </w:p>
    <w:p w:rsidR="00E27AC7" w:rsidRDefault="00E27AC7" w:rsidP="00E27AC7">
      <w:pPr>
        <w:jc w:val="both"/>
        <w:rPr>
          <w:rFonts w:ascii="Times New Roman" w:hAnsi="Times New Roman" w:cs="Times New Roman"/>
          <w:sz w:val="26"/>
          <w:szCs w:val="26"/>
        </w:rPr>
      </w:pPr>
      <w:r w:rsidRPr="00E27AC7">
        <w:rPr>
          <w:rFonts w:ascii="Times New Roman" w:hAnsi="Times New Roman" w:cs="Times New Roman"/>
          <w:i/>
          <w:sz w:val="26"/>
          <w:szCs w:val="26"/>
        </w:rPr>
        <w:t>Добро и зло.</w:t>
      </w:r>
      <w:r w:rsidRPr="00E27AC7">
        <w:rPr>
          <w:rFonts w:ascii="Times New Roman" w:hAnsi="Times New Roman" w:cs="Times New Roman"/>
          <w:sz w:val="26"/>
          <w:szCs w:val="26"/>
        </w:rPr>
        <w:t xml:space="preserve"> </w:t>
      </w:r>
      <w:r w:rsidRPr="00E27AC7">
        <w:rPr>
          <w:rFonts w:ascii="Times New Roman" w:hAnsi="Times New Roman" w:cs="Times New Roman"/>
          <w:sz w:val="26"/>
          <w:szCs w:val="26"/>
        </w:rPr>
        <w:t>В широком смысле слова добро и зло обозначают положительные и отрицательные ценности вообще. Мы употребляем эти слова для обозначения самых различных вещей: «добрый» значит просто хороший, «злой» — плохой. В словаре В. Даля, например, (напомним, названного им «Словарем живого русского языка») «добро» определяется сначала как вещественный достаток, имущество, стяжание, затем как нужное, подходящее и лишь «в духовном значении» — как честное и полезное, соответствующее долгу человека, гражданина, семьянина. Как свойство «добрый» также относится Далем прежде всего к вещи, скоту и потом только к человеку. Как характеристика человека «добрый» сначала</w:t>
      </w:r>
      <w:r w:rsidRPr="00E27AC7">
        <w:rPr>
          <w:rFonts w:ascii="Times New Roman" w:hAnsi="Times New Roman" w:cs="Times New Roman"/>
          <w:sz w:val="26"/>
          <w:szCs w:val="26"/>
        </w:rPr>
        <w:t xml:space="preserve"> </w:t>
      </w:r>
      <w:r w:rsidRPr="00E27AC7">
        <w:rPr>
          <w:rFonts w:ascii="Times New Roman" w:hAnsi="Times New Roman" w:cs="Times New Roman"/>
          <w:sz w:val="26"/>
          <w:szCs w:val="26"/>
        </w:rPr>
        <w:t>отождествляется Далем с «дельным», «сведущим», «умеющим», а уж потом — с «любящим», «творящим добро», «</w:t>
      </w:r>
      <w:proofErr w:type="spellStart"/>
      <w:r w:rsidRPr="00E27AC7">
        <w:rPr>
          <w:rFonts w:ascii="Times New Roman" w:hAnsi="Times New Roman" w:cs="Times New Roman"/>
          <w:sz w:val="26"/>
          <w:szCs w:val="26"/>
        </w:rPr>
        <w:t>мягкосердным</w:t>
      </w:r>
      <w:proofErr w:type="spellEnd"/>
      <w:r w:rsidRPr="00E27AC7">
        <w:rPr>
          <w:rFonts w:ascii="Times New Roman" w:hAnsi="Times New Roman" w:cs="Times New Roman"/>
          <w:sz w:val="26"/>
          <w:szCs w:val="26"/>
        </w:rPr>
        <w:t>». В большинстве современных европейских языков употребляется одно и то же слово для обозначения материальных благ и блага морального, что дает обширную пищу для морально-философских рассуждении по поводу хорошего вообще и того, что является добром самим по себе.</w:t>
      </w:r>
      <w:r w:rsidRPr="00E27AC7">
        <w:rPr>
          <w:rFonts w:ascii="Times New Roman" w:hAnsi="Times New Roman" w:cs="Times New Roman"/>
          <w:sz w:val="26"/>
          <w:szCs w:val="26"/>
        </w:rPr>
        <w:t xml:space="preserve"> </w:t>
      </w:r>
      <w:r w:rsidRPr="00E27AC7">
        <w:rPr>
          <w:rFonts w:ascii="Times New Roman" w:hAnsi="Times New Roman" w:cs="Times New Roman"/>
          <w:sz w:val="26"/>
          <w:szCs w:val="26"/>
        </w:rPr>
        <w:t xml:space="preserve">В историческом развитии ценностного сознания, в истории моральной философии и </w:t>
      </w:r>
      <w:proofErr w:type="spellStart"/>
      <w:r w:rsidRPr="00E27AC7">
        <w:rPr>
          <w:rFonts w:ascii="Times New Roman" w:hAnsi="Times New Roman" w:cs="Times New Roman"/>
          <w:sz w:val="26"/>
          <w:szCs w:val="26"/>
        </w:rPr>
        <w:t>моралистики</w:t>
      </w:r>
      <w:proofErr w:type="spellEnd"/>
      <w:r w:rsidRPr="00E27AC7">
        <w:rPr>
          <w:rFonts w:ascii="Times New Roman" w:hAnsi="Times New Roman" w:cs="Times New Roman"/>
          <w:sz w:val="26"/>
          <w:szCs w:val="26"/>
        </w:rPr>
        <w:t xml:space="preserve">, несмотря на сохранение лексического единства («старое доброе вино», «добрый </w:t>
      </w:r>
      <w:r w:rsidRPr="00E27AC7">
        <w:rPr>
          <w:rFonts w:ascii="Times New Roman" w:hAnsi="Times New Roman" w:cs="Times New Roman"/>
          <w:sz w:val="26"/>
          <w:szCs w:val="26"/>
        </w:rPr>
        <w:lastRenderedPageBreak/>
        <w:t xml:space="preserve">конь», «добрая работа», «доброе деяние», «одобрение»), происходит понимание смысловых различий в употреблении слова «добро». Самым важным при этом было различение добра в относительном и абсолютном смысле. «Доброе» в одном случае — это хорошее, т.е. приятное и полезное, а значит, ценное ради чего-то другого, ценное для данного индивида, в сложившихся обстоятельствах и т.д., а в другом — есть выражение добра, т.е. ценного самого по себе и не служащего средством ради иной цели. Добро в этом втором абсолютном значении — моральное, этическое понятие. Оно выражает положительное значение явлений или событий в их отношении к высшей ценности — к идеалу. Зло есть противоположность добра. Исторический процесс формирования этих понятий был процессом становления и развития самой морали. Что здесь происходит? Во-первых, добро и зло осознаются как особого рода ценности, которые не касаются природных или стихийных событий и явлений. То, что совершается само по себе, т.е. стихийно, может иметь благие или злые последствия для человека. Но такие стихийно совершающиеся события и явления сами по себе не имеют отношения к тому, о чем мыслят в категориях добра и зла, они лежат по ту сторону добра и зла. Добро и зло характеризуют намеренные действия, совершенные свободно, т.е. поступки. Во-вторых, добро и зло обозначают не просто свободные поступки, но действия, сознательно соотнесенные с определенным стандартом — в конечном счете с идеалом. В стихии прорывается изначальный хаос. Природа слепа в своих стихийных проявлениях. Человек же обладает силой в какой-то мере обуздывать стихию. По крайней мере, стихию своего характера: не поддаваться гневу, не предаваться искушениям (искушениям сладострастия, корысти, власти или славы), не распускаться и воздерживаться от распущенности и т.д. Во всех этих случаях обуздание следует понимать в почти буквальном смысле этого слова — надевания узды. Человек может обуздывать себя. Добавим к этому, пока в порядке парадокса: через </w:t>
      </w:r>
      <w:proofErr w:type="spellStart"/>
      <w:r w:rsidRPr="00E27AC7">
        <w:rPr>
          <w:rFonts w:ascii="Times New Roman" w:hAnsi="Times New Roman" w:cs="Times New Roman"/>
          <w:sz w:val="26"/>
          <w:szCs w:val="26"/>
        </w:rPr>
        <w:t>самообуздание</w:t>
      </w:r>
      <w:proofErr w:type="spellEnd"/>
      <w:r w:rsidRPr="00E27AC7">
        <w:rPr>
          <w:rFonts w:ascii="Times New Roman" w:hAnsi="Times New Roman" w:cs="Times New Roman"/>
          <w:sz w:val="26"/>
          <w:szCs w:val="26"/>
        </w:rPr>
        <w:t xml:space="preserve"> человек обретает свободу (</w:t>
      </w:r>
      <w:proofErr w:type="spellStart"/>
      <w:r w:rsidRPr="00E27AC7">
        <w:rPr>
          <w:rFonts w:ascii="Times New Roman" w:hAnsi="Times New Roman" w:cs="Times New Roman"/>
          <w:sz w:val="26"/>
          <w:szCs w:val="26"/>
        </w:rPr>
        <w:t>непарадоксально</w:t>
      </w:r>
      <w:proofErr w:type="spellEnd"/>
      <w:r w:rsidRPr="00E27AC7">
        <w:rPr>
          <w:rFonts w:ascii="Times New Roman" w:hAnsi="Times New Roman" w:cs="Times New Roman"/>
          <w:sz w:val="26"/>
          <w:szCs w:val="26"/>
        </w:rPr>
        <w:t xml:space="preserve"> это вопрос будет развит в теме 18). Итак, содержание добра и зла обусловлено идеалом нравственного</w:t>
      </w:r>
      <w:r w:rsidRPr="00E27AC7">
        <w:rPr>
          <w:rFonts w:ascii="Times New Roman" w:hAnsi="Times New Roman" w:cs="Times New Roman"/>
          <w:sz w:val="26"/>
          <w:szCs w:val="26"/>
        </w:rPr>
        <w:t xml:space="preserve"> </w:t>
      </w:r>
      <w:r w:rsidRPr="00E27AC7">
        <w:rPr>
          <w:rFonts w:ascii="Times New Roman" w:hAnsi="Times New Roman" w:cs="Times New Roman"/>
          <w:sz w:val="26"/>
          <w:szCs w:val="26"/>
        </w:rPr>
        <w:t>совершенства: добро — это то, что приближает к идеалу, зло — то, что отдаляет от него. Зная, что в истории существовали различные мнения относительно того, к чему должен стремиться человек, чтобы достичь совершенства, легко представить концептуальное разнообразие в трактовках добра и зла. В зависимости от нормативного содержания, вкладываемого в представление об идеале, добро и зло трактовались как счастье и несчастье, наслаждение и страдание, польза и вред, соответствующее обстоятельствам и противоречащее им и т.д.</w:t>
      </w:r>
    </w:p>
    <w:p w:rsidR="0056102D" w:rsidRDefault="00E27AC7" w:rsidP="0056102D">
      <w:pPr>
        <w:jc w:val="both"/>
        <w:rPr>
          <w:rFonts w:ascii="Times New Roman" w:hAnsi="Times New Roman" w:cs="Times New Roman"/>
          <w:sz w:val="26"/>
          <w:szCs w:val="26"/>
        </w:rPr>
      </w:pPr>
      <w:r w:rsidRPr="0056102D">
        <w:rPr>
          <w:rFonts w:ascii="Times New Roman" w:hAnsi="Times New Roman" w:cs="Times New Roman"/>
          <w:i/>
          <w:sz w:val="26"/>
          <w:szCs w:val="26"/>
        </w:rPr>
        <w:t>Добродетель.</w:t>
      </w:r>
      <w:r>
        <w:rPr>
          <w:rFonts w:ascii="Times New Roman" w:hAnsi="Times New Roman" w:cs="Times New Roman"/>
          <w:sz w:val="26"/>
          <w:szCs w:val="26"/>
        </w:rPr>
        <w:t xml:space="preserve"> </w:t>
      </w:r>
      <w:r w:rsidR="0056102D" w:rsidRPr="0056102D">
        <w:rPr>
          <w:rFonts w:ascii="Times New Roman" w:hAnsi="Times New Roman" w:cs="Times New Roman"/>
          <w:sz w:val="26"/>
          <w:szCs w:val="26"/>
        </w:rPr>
        <w:t>Этимология русского слова «добродетель» очевидна. Соответствующее латинское слово — «</w:t>
      </w:r>
      <w:proofErr w:type="spellStart"/>
      <w:r w:rsidR="0056102D" w:rsidRPr="0056102D">
        <w:rPr>
          <w:rFonts w:ascii="Times New Roman" w:hAnsi="Times New Roman" w:cs="Times New Roman"/>
          <w:sz w:val="26"/>
          <w:szCs w:val="26"/>
        </w:rPr>
        <w:t>virtu</w:t>
      </w:r>
      <w:proofErr w:type="spellEnd"/>
      <w:r w:rsidR="0056102D" w:rsidRPr="0056102D">
        <w:rPr>
          <w:rFonts w:ascii="Times New Roman" w:hAnsi="Times New Roman" w:cs="Times New Roman"/>
          <w:sz w:val="26"/>
          <w:szCs w:val="26"/>
        </w:rPr>
        <w:t>» — имеет в качестве одного из изначальных значений «доблесть», «мужество» и восходит к «</w:t>
      </w:r>
      <w:proofErr w:type="spellStart"/>
      <w:r w:rsidR="0056102D" w:rsidRPr="0056102D">
        <w:rPr>
          <w:rFonts w:ascii="Times New Roman" w:hAnsi="Times New Roman" w:cs="Times New Roman"/>
          <w:sz w:val="26"/>
          <w:szCs w:val="26"/>
        </w:rPr>
        <w:t>vir</w:t>
      </w:r>
      <w:proofErr w:type="spellEnd"/>
      <w:r w:rsidR="0056102D" w:rsidRPr="0056102D">
        <w:rPr>
          <w:rFonts w:ascii="Times New Roman" w:hAnsi="Times New Roman" w:cs="Times New Roman"/>
          <w:sz w:val="26"/>
          <w:szCs w:val="26"/>
        </w:rPr>
        <w:t>», что значит «мужчина». Соответствующее греческое слово — «</w:t>
      </w:r>
      <w:proofErr w:type="spellStart"/>
      <w:r w:rsidR="0056102D" w:rsidRPr="0056102D">
        <w:rPr>
          <w:rFonts w:ascii="Times New Roman" w:hAnsi="Times New Roman" w:cs="Times New Roman"/>
          <w:sz w:val="26"/>
          <w:szCs w:val="26"/>
        </w:rPr>
        <w:t>arete</w:t>
      </w:r>
      <w:proofErr w:type="spellEnd"/>
      <w:r w:rsidR="0056102D" w:rsidRPr="0056102D">
        <w:rPr>
          <w:rFonts w:ascii="Times New Roman" w:hAnsi="Times New Roman" w:cs="Times New Roman"/>
          <w:sz w:val="26"/>
          <w:szCs w:val="26"/>
        </w:rPr>
        <w:t xml:space="preserve">» — имеет в качестве одного из изначальных значений «совершенство». Не случайно Аристотель, разработавший наиболее глубокое в античности (и не только в античности) учение о добродетелях, указывал, что добродетель доводит до совершенства то, добродетелью чего она является120 «Добродетель есть сила в исполнении своего долга». Или в другом месте: добродетель есть «образ мыслей, имеющий твердую основу и направленный </w:t>
      </w:r>
      <w:r w:rsidR="0056102D" w:rsidRPr="0056102D">
        <w:rPr>
          <w:rFonts w:ascii="Times New Roman" w:hAnsi="Times New Roman" w:cs="Times New Roman"/>
          <w:sz w:val="26"/>
          <w:szCs w:val="26"/>
        </w:rPr>
        <w:lastRenderedPageBreak/>
        <w:t>на то, чтобы точно исполнять свой долг</w:t>
      </w:r>
      <w:proofErr w:type="gramStart"/>
      <w:r w:rsidR="0056102D" w:rsidRPr="0056102D">
        <w:rPr>
          <w:rFonts w:ascii="Times New Roman" w:hAnsi="Times New Roman" w:cs="Times New Roman"/>
          <w:sz w:val="26"/>
          <w:szCs w:val="26"/>
        </w:rPr>
        <w:t>» .</w:t>
      </w:r>
      <w:proofErr w:type="gramEnd"/>
      <w:r w:rsidR="0056102D" w:rsidRPr="0056102D">
        <w:rPr>
          <w:rFonts w:ascii="Times New Roman" w:hAnsi="Times New Roman" w:cs="Times New Roman"/>
          <w:sz w:val="26"/>
          <w:szCs w:val="26"/>
        </w:rPr>
        <w:t xml:space="preserve"> Надо сказать, что в эпоху Возрождения значение латинского слова «</w:t>
      </w:r>
      <w:proofErr w:type="spellStart"/>
      <w:r w:rsidR="0056102D" w:rsidRPr="0056102D">
        <w:rPr>
          <w:rFonts w:ascii="Times New Roman" w:hAnsi="Times New Roman" w:cs="Times New Roman"/>
          <w:sz w:val="26"/>
          <w:szCs w:val="26"/>
        </w:rPr>
        <w:t>virtu</w:t>
      </w:r>
      <w:proofErr w:type="spellEnd"/>
      <w:r w:rsidR="0056102D" w:rsidRPr="0056102D">
        <w:rPr>
          <w:rFonts w:ascii="Times New Roman" w:hAnsi="Times New Roman" w:cs="Times New Roman"/>
          <w:sz w:val="26"/>
          <w:szCs w:val="26"/>
        </w:rPr>
        <w:t xml:space="preserve">» приближается к греческому аналогу: «виртуоз» — </w:t>
      </w:r>
      <w:proofErr w:type="spellStart"/>
      <w:r w:rsidR="0056102D" w:rsidRPr="0056102D">
        <w:rPr>
          <w:rFonts w:ascii="Times New Roman" w:hAnsi="Times New Roman" w:cs="Times New Roman"/>
          <w:sz w:val="26"/>
          <w:szCs w:val="26"/>
        </w:rPr>
        <w:t>virtuozo</w:t>
      </w:r>
      <w:proofErr w:type="spellEnd"/>
      <w:r w:rsidR="0056102D" w:rsidRPr="0056102D">
        <w:rPr>
          <w:rFonts w:ascii="Times New Roman" w:hAnsi="Times New Roman" w:cs="Times New Roman"/>
          <w:sz w:val="26"/>
          <w:szCs w:val="26"/>
        </w:rPr>
        <w:t xml:space="preserve"> — это художник, музыкант, а также любой творческий человек, достигший в своем искусстве совершенства. В современном английском языке слово «</w:t>
      </w:r>
      <w:proofErr w:type="spellStart"/>
      <w:r w:rsidR="0056102D" w:rsidRPr="0056102D">
        <w:rPr>
          <w:rFonts w:ascii="Times New Roman" w:hAnsi="Times New Roman" w:cs="Times New Roman"/>
          <w:sz w:val="26"/>
          <w:szCs w:val="26"/>
        </w:rPr>
        <w:t>virtue</w:t>
      </w:r>
      <w:proofErr w:type="spellEnd"/>
      <w:r w:rsidR="0056102D" w:rsidRPr="0056102D">
        <w:rPr>
          <w:rFonts w:ascii="Times New Roman" w:hAnsi="Times New Roman" w:cs="Times New Roman"/>
          <w:sz w:val="26"/>
          <w:szCs w:val="26"/>
        </w:rPr>
        <w:t>», обозначая именно «добродетель», неявно по звучанию, но явно семантически (т.е. по своим значениям) указывает на совершенство — совершенство каких-то качеств человека, а в широком смысле — даже физических. Слово «добродетель» может выступать как обобщающее понятие, тождественное моральности: «добродетельный человек» — то же, что «моральный человек». Соответственно «порочный» — то же, что «аморальный». Такое словоупотребление, разделяемое порой и философами, теоретиками морали, имеет под собой основание: человек либо морален, либо нет, т.е. человек либо добродетелен, либо порочен.</w:t>
      </w:r>
      <w:r w:rsidR="0056102D" w:rsidRPr="0056102D">
        <w:rPr>
          <w:rFonts w:ascii="Times New Roman" w:hAnsi="Times New Roman" w:cs="Times New Roman"/>
          <w:sz w:val="26"/>
          <w:szCs w:val="26"/>
        </w:rPr>
        <w:t xml:space="preserve"> </w:t>
      </w:r>
      <w:r w:rsidR="0056102D" w:rsidRPr="0056102D">
        <w:rPr>
          <w:rFonts w:ascii="Times New Roman" w:hAnsi="Times New Roman" w:cs="Times New Roman"/>
          <w:sz w:val="26"/>
          <w:szCs w:val="26"/>
        </w:rPr>
        <w:t>Слово «добродетель» может иметь и частный смысл морального качества; соответственно добродетелей столько, сколько можно предположить разновидностей человеческой деятельности. Однако если признать существование многих добродетелей, то естественно будет предположить, что в одних отношениях некто N будет добродетельным, а в иных — порочным, например, мужественным, но несправедливым, искренним, но похотливым и т.д. Противоречие, обнаруживаемое в подобном рассуждении, — лишь</w:t>
      </w:r>
      <w:r w:rsidR="0056102D" w:rsidRPr="0056102D">
        <w:rPr>
          <w:rFonts w:ascii="Times New Roman" w:hAnsi="Times New Roman" w:cs="Times New Roman"/>
          <w:sz w:val="26"/>
          <w:szCs w:val="26"/>
        </w:rPr>
        <w:t xml:space="preserve"> </w:t>
      </w:r>
      <w:r w:rsidR="0056102D" w:rsidRPr="0056102D">
        <w:rPr>
          <w:rFonts w:ascii="Times New Roman" w:hAnsi="Times New Roman" w:cs="Times New Roman"/>
          <w:sz w:val="26"/>
          <w:szCs w:val="26"/>
        </w:rPr>
        <w:t>кажущееся и, как часто бывает, вытекает из употребления слова «добродетель» в различных значениях. Слово «добродетель» в одном случае употребляется как обозначение личностного качества, а в другом — как обобщенный показатель характера. По характеру человек действительно либо морален (добродетелен), либо аморален (порочен). Но человек несовершенен. Это несовершенство проявляется, в частности, и в том, что он никогда не состоит из одних добродетелей. Итак, примемте внимание, что слово «добродетель» имеет два значения. В одном оно выражает исключительно некоторое обобщенное качество человека — соответствовать тому образу личности, который предполагается так или иначе толкуемой моралью. В другом значении это слово, употребляемое, как правило, во множественном числе — «добродетели», — обозначает конкретное моральное качество. Концепция добродетелей и пороков как моральных достоинств и недостатков (провалов) важна как в теоретическом, так и в практическом отношениях. Она позволяет взглянуть на моральность человека как непостоянную и неоднородную величину, увидеть противоречивость любого морального характера, понять смысл заповеди «Не судите...» и близкие ей по направленности настойчивые рекомендации философов и моралистов не судить о человеке по отдельным поступкам; наконец, она подсказывает о целесообразных методах нравственного воспитания и самовоспитания, о возможности постепенности, последовательности (</w:t>
      </w:r>
      <w:proofErr w:type="spellStart"/>
      <w:r w:rsidR="0056102D" w:rsidRPr="0056102D">
        <w:rPr>
          <w:rFonts w:ascii="Times New Roman" w:hAnsi="Times New Roman" w:cs="Times New Roman"/>
          <w:sz w:val="26"/>
          <w:szCs w:val="26"/>
        </w:rPr>
        <w:t>этапности</w:t>
      </w:r>
      <w:proofErr w:type="spellEnd"/>
      <w:r w:rsidR="0056102D" w:rsidRPr="0056102D">
        <w:rPr>
          <w:rFonts w:ascii="Times New Roman" w:hAnsi="Times New Roman" w:cs="Times New Roman"/>
          <w:sz w:val="26"/>
          <w:szCs w:val="26"/>
        </w:rPr>
        <w:t xml:space="preserve">) в воспитании, а также </w:t>
      </w:r>
      <w:proofErr w:type="spellStart"/>
      <w:r w:rsidR="0056102D" w:rsidRPr="0056102D">
        <w:rPr>
          <w:rFonts w:ascii="Times New Roman" w:hAnsi="Times New Roman" w:cs="Times New Roman"/>
          <w:sz w:val="26"/>
          <w:szCs w:val="26"/>
        </w:rPr>
        <w:t>операционализации</w:t>
      </w:r>
      <w:proofErr w:type="spellEnd"/>
      <w:r w:rsidR="0056102D" w:rsidRPr="0056102D">
        <w:rPr>
          <w:rFonts w:ascii="Times New Roman" w:hAnsi="Times New Roman" w:cs="Times New Roman"/>
          <w:sz w:val="26"/>
          <w:szCs w:val="26"/>
        </w:rPr>
        <w:t xml:space="preserve"> его приемов. И в одном, и в другом значении «добродетель» сохраняет тот смысл, на который указывает греческая этимология слова: добродетель — это своего рода совершенство. В этом смысле добродетели и пороки — это не просто определенные, наряду с другими, качества личности, которые как бы характеризуют личность со стороны, служат основанием для ее оценки другими. Добродетель — установка, решимость, намерение индивида действовать на основе моральных принципов. Для того чтобы стать добродетельным, человек должен </w:t>
      </w:r>
      <w:r w:rsidR="0056102D" w:rsidRPr="0056102D">
        <w:rPr>
          <w:rFonts w:ascii="Times New Roman" w:hAnsi="Times New Roman" w:cs="Times New Roman"/>
          <w:sz w:val="26"/>
          <w:szCs w:val="26"/>
        </w:rPr>
        <w:lastRenderedPageBreak/>
        <w:t xml:space="preserve">научиться действовать в соответствии с собственными принципами вообще. В этическом плане в концепции добродетели (и как противоположности — порока) подчеркивается важный аспект нравственности, а именно личностный. Этика норм отражает ту сторону нравственности, которая связана с формами организации, или регуляции, поведения. Этика ценностей анализирует то позитивное содержание, которое посредством норм вменяется человеку в исполнение. Этика добродетелей указывает на то, каким должен быть человек, чтобы реализовать должное и правильно себя вести. В </w:t>
      </w:r>
      <w:proofErr w:type="spellStart"/>
      <w:r w:rsidR="0056102D" w:rsidRPr="0056102D">
        <w:rPr>
          <w:rFonts w:ascii="Times New Roman" w:hAnsi="Times New Roman" w:cs="Times New Roman"/>
          <w:sz w:val="26"/>
          <w:szCs w:val="26"/>
        </w:rPr>
        <w:t>этикофилософских</w:t>
      </w:r>
      <w:proofErr w:type="spellEnd"/>
      <w:r w:rsidR="0056102D" w:rsidRPr="0056102D">
        <w:rPr>
          <w:rFonts w:ascii="Times New Roman" w:hAnsi="Times New Roman" w:cs="Times New Roman"/>
          <w:sz w:val="26"/>
          <w:szCs w:val="26"/>
        </w:rPr>
        <w:t xml:space="preserve"> исследованиях эти разные стороны нравственности далеко не всегда представлены дифференцированно. Однако предполагаемое ими различие акцентов в восприятии нравственности позволяет более тонко анализировать этические проблемы.</w:t>
      </w:r>
    </w:p>
    <w:p w:rsidR="0056102D" w:rsidRPr="0056102D" w:rsidRDefault="0056102D" w:rsidP="0056102D">
      <w:pPr>
        <w:jc w:val="both"/>
        <w:rPr>
          <w:rFonts w:ascii="Times New Roman" w:hAnsi="Times New Roman" w:cs="Times New Roman"/>
          <w:sz w:val="26"/>
          <w:szCs w:val="26"/>
        </w:rPr>
      </w:pPr>
      <w:r w:rsidRPr="0056102D">
        <w:rPr>
          <w:rFonts w:ascii="Times New Roman" w:hAnsi="Times New Roman" w:cs="Times New Roman"/>
          <w:sz w:val="26"/>
          <w:szCs w:val="26"/>
        </w:rPr>
        <w:t>Этика социальной работы вызывает от специалистов и их коллективов служения интересам общества и профессии, клиентов и их групп. Так же, сегодня для социальной работы все большее значение приобретает вопрос о необходимости определения этических критериев ответственности каждого социального работника за свою профессиональную деятельность, что требует создания единого подхода к установлению моральных принципов и норм, однозначного их понимания, выработке единой системы ценностей и идеалов.</w:t>
      </w:r>
    </w:p>
    <w:p w:rsidR="0056102D" w:rsidRPr="0056102D" w:rsidRDefault="0056102D" w:rsidP="0056102D">
      <w:pPr>
        <w:jc w:val="both"/>
        <w:rPr>
          <w:rFonts w:ascii="Times New Roman" w:hAnsi="Times New Roman" w:cs="Times New Roman"/>
          <w:sz w:val="26"/>
          <w:szCs w:val="26"/>
        </w:rPr>
      </w:pPr>
      <w:r w:rsidRPr="0056102D">
        <w:rPr>
          <w:rFonts w:ascii="Times New Roman" w:hAnsi="Times New Roman" w:cs="Times New Roman"/>
          <w:sz w:val="26"/>
          <w:szCs w:val="26"/>
        </w:rPr>
        <w:t xml:space="preserve">Таким образом, в этических нормах социальной работы отображаются основополагающие требования и меры поведения и действий социального работника, продиктованные характерными условиями и содержанием его труда. Этика социальной работы строится </w:t>
      </w:r>
      <w:r w:rsidRPr="0056102D">
        <w:rPr>
          <w:rFonts w:ascii="Times New Roman" w:hAnsi="Times New Roman" w:cs="Times New Roman"/>
          <w:sz w:val="26"/>
          <w:szCs w:val="26"/>
        </w:rPr>
        <w:t>на моральных нормах,</w:t>
      </w:r>
      <w:r w:rsidRPr="0056102D">
        <w:rPr>
          <w:rFonts w:ascii="Times New Roman" w:hAnsi="Times New Roman" w:cs="Times New Roman"/>
          <w:sz w:val="26"/>
          <w:szCs w:val="26"/>
        </w:rPr>
        <w:t xml:space="preserve"> получаемых обществом в качестве одного из главных регуляторов коллективной деятельности.</w:t>
      </w:r>
    </w:p>
    <w:p w:rsidR="0056102D" w:rsidRPr="0056102D" w:rsidRDefault="0056102D" w:rsidP="0056102D">
      <w:pPr>
        <w:jc w:val="both"/>
        <w:rPr>
          <w:rFonts w:ascii="Times New Roman" w:hAnsi="Times New Roman" w:cs="Times New Roman"/>
          <w:sz w:val="26"/>
          <w:szCs w:val="26"/>
        </w:rPr>
      </w:pPr>
      <w:r w:rsidRPr="0056102D">
        <w:rPr>
          <w:rFonts w:ascii="Times New Roman" w:hAnsi="Times New Roman" w:cs="Times New Roman"/>
          <w:sz w:val="26"/>
          <w:szCs w:val="26"/>
        </w:rPr>
        <w:t>Профессиональная этика выполняет множество функций, способствующих качественному выполнению социальным работником своих обязанностей. А существующие провозглашенные этические принципы задают ориентиры в деятельности каждого социального работника.</w:t>
      </w:r>
    </w:p>
    <w:sectPr w:rsidR="0056102D" w:rsidRPr="005610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22AB3"/>
    <w:multiLevelType w:val="hybridMultilevel"/>
    <w:tmpl w:val="BEE4DF6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51D75DC4"/>
    <w:multiLevelType w:val="hybridMultilevel"/>
    <w:tmpl w:val="FE547BF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4F0"/>
    <w:rsid w:val="0003248F"/>
    <w:rsid w:val="001F2269"/>
    <w:rsid w:val="003F3A94"/>
    <w:rsid w:val="004344F0"/>
    <w:rsid w:val="0056102D"/>
    <w:rsid w:val="00C4321C"/>
    <w:rsid w:val="00E27AC7"/>
    <w:rsid w:val="00E67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9E74"/>
  <w15:chartTrackingRefBased/>
  <w15:docId w15:val="{69F3A56F-51D0-4149-9410-13F957084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2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3347</Words>
  <Characters>19078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2020-05-19T09:35:00Z</dcterms:created>
  <dcterms:modified xsi:type="dcterms:W3CDTF">2020-05-19T10:12:00Z</dcterms:modified>
</cp:coreProperties>
</file>