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B4C" w:rsidRPr="00FF34ED" w:rsidRDefault="00887B4C" w:rsidP="00FF34ED">
      <w:pPr>
        <w:pStyle w:val="a3"/>
        <w:pageBreakBefore/>
        <w:shd w:val="clear" w:color="auto" w:fill="FFFFFF"/>
        <w:spacing w:before="0" w:beforeAutospacing="0" w:after="0" w:afterAutospacing="0" w:line="312" w:lineRule="atLeast"/>
        <w:jc w:val="center"/>
        <w:rPr>
          <w:color w:val="000000"/>
        </w:rPr>
      </w:pPr>
      <w:r w:rsidRPr="00FF34ED">
        <w:rPr>
          <w:b/>
          <w:bCs/>
          <w:color w:val="000000"/>
        </w:rPr>
        <w:t>План семинарск</w:t>
      </w:r>
      <w:r w:rsidR="001207DE" w:rsidRPr="00FF34ED">
        <w:rPr>
          <w:b/>
          <w:bCs/>
          <w:color w:val="000000"/>
        </w:rPr>
        <w:t xml:space="preserve">ого </w:t>
      </w:r>
      <w:r w:rsidRPr="00FF34ED">
        <w:rPr>
          <w:b/>
          <w:bCs/>
          <w:color w:val="000000"/>
        </w:rPr>
        <w:t xml:space="preserve"> заняти</w:t>
      </w:r>
      <w:r w:rsidR="001207DE" w:rsidRPr="00FF34ED">
        <w:rPr>
          <w:b/>
          <w:bCs/>
          <w:color w:val="000000"/>
        </w:rPr>
        <w:t xml:space="preserve">я  № </w:t>
      </w:r>
      <w:r w:rsidR="00FE3919" w:rsidRPr="00FF34ED">
        <w:rPr>
          <w:b/>
          <w:bCs/>
          <w:color w:val="000000"/>
        </w:rPr>
        <w:t>2</w:t>
      </w:r>
      <w:r w:rsidR="001207DE" w:rsidRPr="00FF34ED">
        <w:rPr>
          <w:b/>
          <w:bCs/>
          <w:color w:val="000000"/>
        </w:rPr>
        <w:t xml:space="preserve"> </w:t>
      </w:r>
    </w:p>
    <w:p w:rsidR="00887B4C" w:rsidRPr="00FF34ED" w:rsidRDefault="00887B4C" w:rsidP="00FF34ED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color w:val="000000"/>
        </w:rPr>
      </w:pPr>
      <w:r w:rsidRPr="00FF34ED">
        <w:rPr>
          <w:b/>
          <w:bCs/>
          <w:i/>
          <w:iCs/>
          <w:color w:val="000000"/>
        </w:rPr>
        <w:t>Тема</w:t>
      </w:r>
      <w:r w:rsidR="001207DE" w:rsidRPr="00FF34ED">
        <w:rPr>
          <w:b/>
          <w:bCs/>
          <w:i/>
          <w:iCs/>
          <w:color w:val="000000"/>
        </w:rPr>
        <w:t>:</w:t>
      </w:r>
      <w:r w:rsidRPr="00FF34ED">
        <w:rPr>
          <w:b/>
          <w:bCs/>
          <w:i/>
          <w:iCs/>
          <w:color w:val="000000"/>
        </w:rPr>
        <w:t xml:space="preserve">  Ценности, их место и роль в социальной работе</w:t>
      </w:r>
    </w:p>
    <w:p w:rsidR="00887B4C" w:rsidRPr="00FF34ED" w:rsidRDefault="00887B4C" w:rsidP="00FF34E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tLeast"/>
        <w:rPr>
          <w:color w:val="000000"/>
        </w:rPr>
      </w:pPr>
      <w:r w:rsidRPr="00FF34ED">
        <w:rPr>
          <w:color w:val="000000"/>
        </w:rPr>
        <w:t>Понятие ценностей. Система и иерархия ценностей. Классификация ценностей.</w:t>
      </w:r>
    </w:p>
    <w:p w:rsidR="00887B4C" w:rsidRPr="00FF34ED" w:rsidRDefault="00887B4C" w:rsidP="00FF34E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tLeast"/>
        <w:rPr>
          <w:color w:val="000000"/>
        </w:rPr>
      </w:pPr>
      <w:r w:rsidRPr="00FF34ED">
        <w:rPr>
          <w:color w:val="000000"/>
        </w:rPr>
        <w:t>Нравственные ценности. Свойства, структура и функции морали.</w:t>
      </w:r>
    </w:p>
    <w:p w:rsidR="00887B4C" w:rsidRPr="00FF34ED" w:rsidRDefault="00887B4C" w:rsidP="00FF34E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tLeast"/>
        <w:rPr>
          <w:color w:val="000000"/>
        </w:rPr>
      </w:pPr>
      <w:r w:rsidRPr="00FF34ED">
        <w:rPr>
          <w:color w:val="000000"/>
        </w:rPr>
        <w:t>Особенности морального поведения и моральной оценки. Ситуация морального выбора.</w:t>
      </w:r>
    </w:p>
    <w:p w:rsidR="00887B4C" w:rsidRPr="00A72274" w:rsidRDefault="00887B4C" w:rsidP="00A7227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tLeast"/>
        <w:rPr>
          <w:color w:val="000000"/>
        </w:rPr>
      </w:pPr>
      <w:r w:rsidRPr="00FF34ED">
        <w:rPr>
          <w:color w:val="000000"/>
        </w:rPr>
        <w:t>Сущность и роль этико-аксиологического подхода в профессиональной социальной работе.</w:t>
      </w:r>
      <w:bookmarkStart w:id="0" w:name="_GoBack"/>
      <w:bookmarkEnd w:id="0"/>
    </w:p>
    <w:p w:rsidR="00FF34ED" w:rsidRPr="007B41D0" w:rsidRDefault="00FF34ED" w:rsidP="007B41D0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color w:val="000000"/>
          <w:szCs w:val="28"/>
        </w:rPr>
      </w:pPr>
      <w:r w:rsidRPr="007B41D0">
        <w:rPr>
          <w:b/>
          <w:bCs/>
          <w:i/>
          <w:iCs/>
          <w:color w:val="000000"/>
          <w:szCs w:val="28"/>
        </w:rPr>
        <w:t>Тема:  Ценности, их место и роль в социальной работе</w:t>
      </w:r>
    </w:p>
    <w:p w:rsidR="00FF34ED" w:rsidRPr="007B41D0" w:rsidRDefault="00FF34ED" w:rsidP="007B41D0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tLeast"/>
        <w:rPr>
          <w:b/>
          <w:szCs w:val="28"/>
        </w:rPr>
      </w:pPr>
      <w:r w:rsidRPr="007B41D0">
        <w:rPr>
          <w:b/>
          <w:szCs w:val="28"/>
        </w:rPr>
        <w:t>Понятие ценностей. Система и иерархия ценностей. Классификация ценн</w:t>
      </w:r>
      <w:r w:rsidRPr="007B41D0">
        <w:rPr>
          <w:b/>
          <w:szCs w:val="28"/>
        </w:rPr>
        <w:t>о</w:t>
      </w:r>
      <w:r w:rsidRPr="007B41D0">
        <w:rPr>
          <w:b/>
          <w:szCs w:val="28"/>
        </w:rPr>
        <w:t>стей.</w:t>
      </w:r>
    </w:p>
    <w:p w:rsidR="007B41D0" w:rsidRPr="007B41D0" w:rsidRDefault="007B41D0" w:rsidP="007B41D0">
      <w:pPr>
        <w:pStyle w:val="a3"/>
        <w:spacing w:before="0" w:beforeAutospacing="0" w:after="0" w:afterAutospacing="0"/>
        <w:ind w:firstLine="225"/>
        <w:jc w:val="both"/>
        <w:rPr>
          <w:szCs w:val="28"/>
        </w:rPr>
      </w:pPr>
      <w:r w:rsidRPr="007B41D0">
        <w:rPr>
          <w:szCs w:val="28"/>
        </w:rPr>
        <w:t>В научной литературе, отмечается несколько пересекающихся смыслов понятия «це</w:t>
      </w:r>
      <w:r w:rsidRPr="007B41D0">
        <w:rPr>
          <w:szCs w:val="28"/>
        </w:rPr>
        <w:t>н</w:t>
      </w:r>
      <w:r w:rsidRPr="007B41D0">
        <w:rPr>
          <w:szCs w:val="28"/>
        </w:rPr>
        <w:t>ность». Ценность понимается:</w:t>
      </w:r>
    </w:p>
    <w:p w:rsidR="007B41D0" w:rsidRPr="007B41D0" w:rsidRDefault="007B41D0" w:rsidP="007B41D0">
      <w:pPr>
        <w:spacing w:after="0" w:line="225" w:lineRule="atLeast"/>
        <w:ind w:left="720"/>
        <w:jc w:val="both"/>
        <w:rPr>
          <w:rFonts w:ascii="Times New Roman" w:hAnsi="Times New Roman" w:cs="Times New Roman"/>
          <w:sz w:val="24"/>
          <w:szCs w:val="28"/>
        </w:rPr>
      </w:pPr>
      <w:r w:rsidRPr="007B41D0">
        <w:rPr>
          <w:rFonts w:ascii="Times New Roman" w:hAnsi="Times New Roman" w:cs="Times New Roman"/>
          <w:sz w:val="24"/>
          <w:szCs w:val="28"/>
        </w:rPr>
        <w:t xml:space="preserve">1) как способность вещей и явлений окружающего мира воздействовать </w:t>
      </w:r>
      <w:proofErr w:type="gramStart"/>
      <w:r w:rsidRPr="007B41D0">
        <w:rPr>
          <w:rFonts w:ascii="Times New Roman" w:hAnsi="Times New Roman" w:cs="Times New Roman"/>
          <w:sz w:val="24"/>
          <w:szCs w:val="28"/>
        </w:rPr>
        <w:t>на</w:t>
      </w:r>
      <w:proofErr w:type="gramEnd"/>
      <w:r w:rsidRPr="007B41D0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7B41D0">
        <w:rPr>
          <w:rFonts w:ascii="Times New Roman" w:hAnsi="Times New Roman" w:cs="Times New Roman"/>
          <w:sz w:val="24"/>
          <w:szCs w:val="28"/>
        </w:rPr>
        <w:t>субъе</w:t>
      </w:r>
      <w:r w:rsidRPr="007B41D0">
        <w:rPr>
          <w:rFonts w:ascii="Times New Roman" w:hAnsi="Times New Roman" w:cs="Times New Roman"/>
          <w:sz w:val="24"/>
          <w:szCs w:val="28"/>
        </w:rPr>
        <w:t>к</w:t>
      </w:r>
      <w:r w:rsidRPr="007B41D0">
        <w:rPr>
          <w:rFonts w:ascii="Times New Roman" w:hAnsi="Times New Roman" w:cs="Times New Roman"/>
          <w:sz w:val="24"/>
          <w:szCs w:val="28"/>
        </w:rPr>
        <w:t>та</w:t>
      </w:r>
      <w:proofErr w:type="gramEnd"/>
      <w:r w:rsidRPr="007B41D0">
        <w:rPr>
          <w:rFonts w:ascii="Times New Roman" w:hAnsi="Times New Roman" w:cs="Times New Roman"/>
          <w:sz w:val="24"/>
          <w:szCs w:val="28"/>
        </w:rPr>
        <w:t xml:space="preserve"> таким образом, что они воспринимаются как блага, побуждающие стремиться к ним и добиваться обладания ими;</w:t>
      </w:r>
    </w:p>
    <w:p w:rsidR="007B41D0" w:rsidRPr="007B41D0" w:rsidRDefault="007B41D0" w:rsidP="007B41D0">
      <w:pPr>
        <w:spacing w:after="0" w:line="225" w:lineRule="atLeast"/>
        <w:ind w:left="720"/>
        <w:jc w:val="both"/>
        <w:rPr>
          <w:rFonts w:ascii="Times New Roman" w:hAnsi="Times New Roman" w:cs="Times New Roman"/>
          <w:sz w:val="24"/>
          <w:szCs w:val="28"/>
        </w:rPr>
      </w:pPr>
      <w:r w:rsidRPr="007B41D0">
        <w:rPr>
          <w:rFonts w:ascii="Times New Roman" w:hAnsi="Times New Roman" w:cs="Times New Roman"/>
          <w:sz w:val="24"/>
          <w:szCs w:val="28"/>
        </w:rPr>
        <w:t>2) как общие принципы целесообразной деятельности, отправляясь от которых ч</w:t>
      </w:r>
      <w:r w:rsidRPr="007B41D0">
        <w:rPr>
          <w:rFonts w:ascii="Times New Roman" w:hAnsi="Times New Roman" w:cs="Times New Roman"/>
          <w:sz w:val="24"/>
          <w:szCs w:val="28"/>
        </w:rPr>
        <w:t>е</w:t>
      </w:r>
      <w:r w:rsidRPr="007B41D0">
        <w:rPr>
          <w:rFonts w:ascii="Times New Roman" w:hAnsi="Times New Roman" w:cs="Times New Roman"/>
          <w:sz w:val="24"/>
          <w:szCs w:val="28"/>
        </w:rPr>
        <w:t>ловек приписывает тем или иным объектам практическую значимость, побужда</w:t>
      </w:r>
      <w:r w:rsidRPr="007B41D0">
        <w:rPr>
          <w:rFonts w:ascii="Times New Roman" w:hAnsi="Times New Roman" w:cs="Times New Roman"/>
          <w:sz w:val="24"/>
          <w:szCs w:val="28"/>
        </w:rPr>
        <w:t>ю</w:t>
      </w:r>
      <w:r w:rsidRPr="007B41D0">
        <w:rPr>
          <w:rFonts w:ascii="Times New Roman" w:hAnsi="Times New Roman" w:cs="Times New Roman"/>
          <w:sz w:val="24"/>
          <w:szCs w:val="28"/>
        </w:rPr>
        <w:t>щую его действовать, вести себя определенным образом.</w:t>
      </w:r>
    </w:p>
    <w:p w:rsidR="007B41D0" w:rsidRPr="007B41D0" w:rsidRDefault="007B41D0" w:rsidP="007B41D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Ценности современной профессиональной социальной работы имеют различную ма</w:t>
      </w:r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</w:t>
      </w:r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штабность и значимость, в </w:t>
      </w:r>
      <w:proofErr w:type="gramStart"/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связи</w:t>
      </w:r>
      <w:proofErr w:type="gramEnd"/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с чем они могут быть представлены как ценности ра</w:t>
      </w:r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з</w:t>
      </w:r>
      <w:r w:rsidRPr="007B41D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личных уровней:</w:t>
      </w:r>
    </w:p>
    <w:p w:rsidR="007B41D0" w:rsidRPr="007B41D0" w:rsidRDefault="007B41D0" w:rsidP="007B41D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1.   общечеловеческие – признаваемые большинством современного человечества;</w:t>
      </w:r>
      <w:proofErr w:type="gramEnd"/>
    </w:p>
    <w:p w:rsidR="007B41D0" w:rsidRPr="007B41D0" w:rsidRDefault="007B41D0" w:rsidP="007B41D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социальные</w:t>
      </w:r>
      <w:proofErr w:type="gramEnd"/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– признаваемые преимущественно в конкретном (российском) общ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е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стве;</w:t>
      </w:r>
    </w:p>
    <w:p w:rsidR="007B41D0" w:rsidRPr="007B41D0" w:rsidRDefault="007B41D0" w:rsidP="007B41D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профессиональные – имеющие значение в основном для профессиональной гру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п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пы, приобретающие специфику в связи с особенностями профессиональной де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я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тельности;</w:t>
      </w:r>
    </w:p>
    <w:p w:rsidR="007B41D0" w:rsidRPr="007B41D0" w:rsidRDefault="007B41D0" w:rsidP="007B41D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индивидуальные – ценности специалистов, их клиентов, других личностей.</w:t>
      </w:r>
    </w:p>
    <w:p w:rsidR="00FF34ED" w:rsidRPr="007B41D0" w:rsidRDefault="00FF34ED" w:rsidP="007B41D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Иерархия ценностей</w:t>
      </w:r>
      <w:r w:rsidR="007B41D0"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в современной профессиональной социальной работе. Ценность человека и общества. Общечеловеческие этические ценности (свобода, защищенность, справедливость, труд, коллективизм, равенство и др.), их особенный характер в социал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ь</w:t>
      </w:r>
      <w:r w:rsidRPr="007B41D0">
        <w:rPr>
          <w:rFonts w:ascii="Times New Roman" w:eastAsia="Times New Roman" w:hAnsi="Times New Roman" w:cs="Times New Roman"/>
          <w:sz w:val="24"/>
          <w:szCs w:val="28"/>
          <w:lang w:eastAsia="ru-RU"/>
        </w:rPr>
        <w:t>ной работе и специфика реализации.</w:t>
      </w:r>
    </w:p>
    <w:p w:rsidR="00FF34ED" w:rsidRPr="007B41D0" w:rsidRDefault="007B41D0" w:rsidP="007B41D0">
      <w:pPr>
        <w:pStyle w:val="a3"/>
        <w:spacing w:before="0" w:beforeAutospacing="0" w:after="0" w:afterAutospacing="0" w:line="312" w:lineRule="atLeast"/>
        <w:jc w:val="both"/>
        <w:rPr>
          <w:color w:val="000000"/>
          <w:sz w:val="22"/>
        </w:rPr>
      </w:pPr>
      <w:r w:rsidRPr="007B41D0">
        <w:rPr>
          <w:rStyle w:val="a6"/>
          <w:b w:val="0"/>
          <w:szCs w:val="28"/>
        </w:rPr>
        <w:t xml:space="preserve">В систему ценностей профессиональной социальной работы входят ценности различных групп. </w:t>
      </w:r>
      <w:proofErr w:type="gramStart"/>
      <w:r w:rsidRPr="007B41D0">
        <w:rPr>
          <w:rStyle w:val="a6"/>
          <w:b w:val="0"/>
          <w:szCs w:val="28"/>
        </w:rPr>
        <w:t>В ней представлены ценности абсолютные и относительные; истинные и мнимые (ложные); позитивные и негативные; признанные и непризнанные; “непреходящие” (“ве</w:t>
      </w:r>
      <w:r w:rsidRPr="007B41D0">
        <w:rPr>
          <w:rStyle w:val="a6"/>
          <w:b w:val="0"/>
          <w:szCs w:val="28"/>
        </w:rPr>
        <w:t>ч</w:t>
      </w:r>
      <w:r w:rsidRPr="007B41D0">
        <w:rPr>
          <w:rStyle w:val="a6"/>
          <w:b w:val="0"/>
          <w:szCs w:val="28"/>
        </w:rPr>
        <w:t>ные”) и ситуативные; субъективные и объективные; обыденные и профессиональные; и</w:t>
      </w:r>
      <w:r w:rsidRPr="007B41D0">
        <w:rPr>
          <w:rStyle w:val="a6"/>
          <w:b w:val="0"/>
          <w:szCs w:val="28"/>
        </w:rPr>
        <w:t>н</w:t>
      </w:r>
      <w:r w:rsidRPr="007B41D0">
        <w:rPr>
          <w:rStyle w:val="a6"/>
          <w:b w:val="0"/>
          <w:szCs w:val="28"/>
        </w:rPr>
        <w:t xml:space="preserve">дивидуальные, групповые, </w:t>
      </w:r>
      <w:proofErr w:type="spellStart"/>
      <w:r w:rsidRPr="007B41D0">
        <w:rPr>
          <w:rStyle w:val="a6"/>
          <w:b w:val="0"/>
          <w:szCs w:val="28"/>
        </w:rPr>
        <w:t>этнонациональные</w:t>
      </w:r>
      <w:proofErr w:type="spellEnd"/>
      <w:r w:rsidRPr="007B41D0">
        <w:rPr>
          <w:rStyle w:val="a6"/>
          <w:b w:val="0"/>
          <w:szCs w:val="28"/>
        </w:rPr>
        <w:t xml:space="preserve"> и общечеловеческие; действительные и п</w:t>
      </w:r>
      <w:r w:rsidRPr="007B41D0">
        <w:rPr>
          <w:rStyle w:val="a6"/>
          <w:b w:val="0"/>
          <w:szCs w:val="28"/>
        </w:rPr>
        <w:t>о</w:t>
      </w:r>
      <w:r w:rsidRPr="007B41D0">
        <w:rPr>
          <w:rStyle w:val="a6"/>
          <w:b w:val="0"/>
          <w:szCs w:val="28"/>
        </w:rPr>
        <w:t xml:space="preserve">тенциальные; терминальные и инструментальные; простейшие, </w:t>
      </w:r>
      <w:proofErr w:type="spellStart"/>
      <w:r w:rsidRPr="007B41D0">
        <w:rPr>
          <w:rStyle w:val="a6"/>
          <w:b w:val="0"/>
          <w:szCs w:val="28"/>
        </w:rPr>
        <w:t>интеракционистские</w:t>
      </w:r>
      <w:proofErr w:type="spellEnd"/>
      <w:r w:rsidRPr="007B41D0">
        <w:rPr>
          <w:rStyle w:val="a6"/>
          <w:b w:val="0"/>
          <w:szCs w:val="28"/>
        </w:rPr>
        <w:t xml:space="preserve">, </w:t>
      </w:r>
      <w:proofErr w:type="spellStart"/>
      <w:r w:rsidRPr="007B41D0">
        <w:rPr>
          <w:rStyle w:val="a6"/>
          <w:b w:val="0"/>
          <w:szCs w:val="28"/>
        </w:rPr>
        <w:t>с</w:t>
      </w:r>
      <w:r w:rsidRPr="007B41D0">
        <w:rPr>
          <w:rStyle w:val="a6"/>
          <w:b w:val="0"/>
          <w:szCs w:val="28"/>
        </w:rPr>
        <w:t>о</w:t>
      </w:r>
      <w:r w:rsidRPr="007B41D0">
        <w:rPr>
          <w:rStyle w:val="a6"/>
          <w:b w:val="0"/>
          <w:szCs w:val="28"/>
        </w:rPr>
        <w:t>циализационные</w:t>
      </w:r>
      <w:proofErr w:type="spellEnd"/>
      <w:r w:rsidRPr="007B41D0">
        <w:rPr>
          <w:rStyle w:val="a6"/>
          <w:b w:val="0"/>
          <w:szCs w:val="28"/>
        </w:rPr>
        <w:t xml:space="preserve"> и </w:t>
      </w:r>
      <w:proofErr w:type="spellStart"/>
      <w:r w:rsidRPr="007B41D0">
        <w:rPr>
          <w:rStyle w:val="a6"/>
          <w:b w:val="0"/>
          <w:szCs w:val="28"/>
        </w:rPr>
        <w:t>смысложизненные</w:t>
      </w:r>
      <w:proofErr w:type="spellEnd"/>
      <w:r w:rsidRPr="007B41D0">
        <w:rPr>
          <w:rStyle w:val="a6"/>
          <w:b w:val="0"/>
          <w:szCs w:val="28"/>
        </w:rPr>
        <w:t xml:space="preserve">; материально-вещные, духовно-интеллектуальные, этические, эстетические и т.п. </w:t>
      </w:r>
      <w:proofErr w:type="gramEnd"/>
    </w:p>
    <w:p w:rsidR="00FF34ED" w:rsidRPr="00FF34ED" w:rsidRDefault="00FF34ED" w:rsidP="00FF34ED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</w:rPr>
      </w:pPr>
    </w:p>
    <w:p w:rsidR="007B41D0" w:rsidRPr="00D15E51" w:rsidRDefault="007B41D0" w:rsidP="00D15E51">
      <w:pPr>
        <w:pStyle w:val="a3"/>
        <w:shd w:val="clear" w:color="auto" w:fill="FFFFFF"/>
        <w:spacing w:before="0" w:beforeAutospacing="0" w:after="0" w:afterAutospacing="0" w:line="312" w:lineRule="atLeast"/>
        <w:ind w:left="360"/>
        <w:jc w:val="center"/>
        <w:rPr>
          <w:b/>
          <w:color w:val="000000"/>
        </w:rPr>
      </w:pPr>
      <w:r w:rsidRPr="00D15E51">
        <w:rPr>
          <w:b/>
          <w:color w:val="000000"/>
        </w:rPr>
        <w:t xml:space="preserve">2.   </w:t>
      </w:r>
      <w:r w:rsidR="00FF34ED" w:rsidRPr="00D15E51">
        <w:rPr>
          <w:b/>
          <w:color w:val="000000"/>
        </w:rPr>
        <w:t>Нравственные ценности. Свойства, структура и функции морали.</w:t>
      </w:r>
    </w:p>
    <w:p w:rsidR="007B41D0" w:rsidRPr="00D15E51" w:rsidRDefault="007B41D0" w:rsidP="00D15E51">
      <w:pPr>
        <w:spacing w:after="0"/>
        <w:ind w:firstLine="300"/>
        <w:jc w:val="both"/>
        <w:rPr>
          <w:rFonts w:ascii="Times New Roman" w:hAnsi="Times New Roman" w:cs="Times New Roman"/>
          <w:sz w:val="24"/>
          <w:szCs w:val="24"/>
        </w:rPr>
      </w:pPr>
      <w:r w:rsidRPr="00D15E51">
        <w:rPr>
          <w:rFonts w:ascii="Times New Roman" w:hAnsi="Times New Roman" w:cs="Times New Roman"/>
          <w:sz w:val="24"/>
          <w:szCs w:val="24"/>
        </w:rPr>
        <w:t>Мораль - это один из способов регулирования поведения людей в обществе. Она пре</w:t>
      </w:r>
      <w:r w:rsidRPr="00D15E51">
        <w:rPr>
          <w:rFonts w:ascii="Times New Roman" w:hAnsi="Times New Roman" w:cs="Times New Roman"/>
          <w:sz w:val="24"/>
          <w:szCs w:val="24"/>
        </w:rPr>
        <w:t>д</w:t>
      </w:r>
      <w:r w:rsidRPr="00D15E51">
        <w:rPr>
          <w:rFonts w:ascii="Times New Roman" w:hAnsi="Times New Roman" w:cs="Times New Roman"/>
          <w:sz w:val="24"/>
          <w:szCs w:val="24"/>
        </w:rPr>
        <w:t>ставляет собой систему принципов и норм, определяющих характер отношений между людьми в соответствии с принятыми в данном обществе понятиями о добре и зле, спр</w:t>
      </w:r>
      <w:r w:rsidRPr="00D15E51">
        <w:rPr>
          <w:rFonts w:ascii="Times New Roman" w:hAnsi="Times New Roman" w:cs="Times New Roman"/>
          <w:sz w:val="24"/>
          <w:szCs w:val="24"/>
        </w:rPr>
        <w:t>а</w:t>
      </w:r>
      <w:r w:rsidRPr="00D15E51">
        <w:rPr>
          <w:rFonts w:ascii="Times New Roman" w:hAnsi="Times New Roman" w:cs="Times New Roman"/>
          <w:sz w:val="24"/>
          <w:szCs w:val="24"/>
        </w:rPr>
        <w:t>ведливом и несправедливом, достойном и недостойном. Соблюдение требований морали обеспечивается силой духовного воздействия, общественным мнением, внутренним убе</w:t>
      </w:r>
      <w:r w:rsidRPr="00D15E51">
        <w:rPr>
          <w:rFonts w:ascii="Times New Roman" w:hAnsi="Times New Roman" w:cs="Times New Roman"/>
          <w:sz w:val="24"/>
          <w:szCs w:val="24"/>
        </w:rPr>
        <w:t>ж</w:t>
      </w:r>
      <w:r w:rsidRPr="00D15E51">
        <w:rPr>
          <w:rFonts w:ascii="Times New Roman" w:hAnsi="Times New Roman" w:cs="Times New Roman"/>
          <w:sz w:val="24"/>
          <w:szCs w:val="24"/>
        </w:rPr>
        <w:t>дением, совестью человека.</w:t>
      </w:r>
    </w:p>
    <w:p w:rsidR="007B41D0" w:rsidRPr="007B41D0" w:rsidRDefault="00D15E51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5E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Структура морали:</w:t>
      </w:r>
    </w:p>
    <w:p w:rsidR="007B41D0" w:rsidRP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 Моральное сознание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одна из форм общественного сознания, являющаяся, как и другие его формы, отражением общественного бытия людей. Моральное сознание — духовная сторона морали: нормы и принципы поведения, целевые установки, эмоции, чувства, п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реживания, убеждения, волевые акты и другие идеальные факторы. 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Моральное сознание функционирует на двух уровнях регуляции в отношениях между людьми: эмоционально-чувственном (обыденное сознание) и рационально-теоретическом (этика). 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Эмоционально-чувственное моральное сознание определяет отношения человека: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 другим людям (чувства симпатии или антипатии, доверия или недоверия, ревности, ненависти и т. д.);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 самому себе (скромность, достоинство, тщеславие, самолюбие, требовательность и т. д.);</w:t>
      </w:r>
    </w:p>
    <w:p w:rsid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к обществу в целом (чувство общественного долга, патриотизм, национальная гордость и др.). 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Рациональный уровень - способность личности к логическому анализу и самоанализу - является результатом целенаправленного формирования морального сознания в процессе обучения, воспитания и самовоспитания.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Нравственное самосознание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Это осознание человеком себя к личности и своего места в общественной деятельности людей.</w:t>
      </w:r>
    </w:p>
    <w:p w:rsidR="00D15E51" w:rsidRP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Моральное поведение, 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опирающееся на нравственное сознание личности, реализующее ее нравственные отношения, являются результатом становления личности и ее свободного выбора. </w:t>
      </w:r>
    </w:p>
    <w:p w:rsidR="00D15E51" w:rsidRP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Поступок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—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 центральный момент нравственного поведения, характеризующий спосо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человека к сознательной постановке целей, выбору соответствующих средств и с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мостоятельному внутренне свободному, морально ответственному действию.</w:t>
      </w:r>
    </w:p>
    <w:p w:rsidR="00D15E51" w:rsidRP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Мотивация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(мотив, намерение) играет роль импульса, побудителя к действию: мотив предшествует поступку и продолжает свое действие во время его совершения. </w:t>
      </w:r>
    </w:p>
    <w:p w:rsidR="00D15E51" w:rsidRP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  <w:t>Оценка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системе нравственной регуляции выражает осуждение или одобрение поступка человека, его поведения, образа мысли или жизни на основе требований морали. </w:t>
      </w:r>
    </w:p>
    <w:p w:rsidR="00D15E51" w:rsidRPr="00D15E51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Моральные отношения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центральный элемент структуры морали, в котором </w:t>
      </w:r>
      <w:r w:rsidRPr="007B41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фикс</w:t>
      </w:r>
      <w:r w:rsidRPr="007B41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7B41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руются свойства любой человеческой деятельности с точки зрения ее моральной оценки. </w:t>
      </w:r>
    </w:p>
    <w:p w:rsidR="007B41D0" w:rsidRPr="007B41D0" w:rsidRDefault="00D15E51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15E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Свойства морали: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Свойство морали требовать определенного поведения называется императивностью (от лат. </w:t>
      </w:r>
      <w:proofErr w:type="spellStart"/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imperative</w:t>
      </w:r>
      <w:proofErr w:type="spellEnd"/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повелевать).</w:t>
      </w:r>
      <w:r w:rsidR="00D1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5E51" w:rsidRPr="00D15E5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ораль представляет собой способ </w:t>
      </w:r>
      <w:proofErr w:type="spellStart"/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неинституциональной</w:t>
      </w:r>
      <w:proofErr w:type="spellEnd"/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регуляции человеческого поведения с помощью требований, имеющих личностную фо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му, обобщенный и всепроницающий характер.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перечисленными простыми признаками, мораль обладает также набором прот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воречивых свойств.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15E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Функции морали</w:t>
      </w:r>
      <w:r w:rsidR="00D15E51" w:rsidRPr="00D15E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Регулятивная функция.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Ценностно-ориентирующая функция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Познавательная (гносеологическая) функция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Воспитательная функция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Оценочная функция.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Мотивационная функция.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41D0" w:rsidRPr="007B41D0" w:rsidRDefault="007B41D0" w:rsidP="00D15E51">
      <w:pPr>
        <w:shd w:val="clear" w:color="auto" w:fill="FEFEFE"/>
        <w:tabs>
          <w:tab w:val="left" w:pos="9355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7B41D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Коммуникативная функция</w:t>
      </w:r>
      <w:r w:rsidRPr="007B41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7B41D0" w:rsidRPr="00FF34ED" w:rsidRDefault="007B41D0" w:rsidP="00D15E51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</w:rPr>
      </w:pPr>
    </w:p>
    <w:p w:rsidR="00FF34ED" w:rsidRPr="00D15E51" w:rsidRDefault="00D15E51" w:rsidP="00D15E51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color w:val="000000"/>
        </w:rPr>
      </w:pPr>
      <w:r w:rsidRPr="00D15E51">
        <w:rPr>
          <w:b/>
          <w:color w:val="000000"/>
        </w:rPr>
        <w:t xml:space="preserve">3.   </w:t>
      </w:r>
      <w:r w:rsidR="00FF34ED" w:rsidRPr="00D15E51">
        <w:rPr>
          <w:b/>
          <w:color w:val="000000"/>
        </w:rPr>
        <w:t>Особенности морального поведения и моральной оценки. Ситуация морального выбора.</w:t>
      </w:r>
    </w:p>
    <w:p w:rsidR="00D15E51" w:rsidRPr="00D15E51" w:rsidRDefault="00D15E51" w:rsidP="00D15E51">
      <w:pPr>
        <w:pStyle w:val="a3"/>
        <w:shd w:val="clear" w:color="auto" w:fill="FFFFFF"/>
        <w:spacing w:before="0" w:beforeAutospacing="0" w:after="0" w:afterAutospacing="0" w:line="312" w:lineRule="atLeast"/>
        <w:ind w:firstLine="708"/>
        <w:rPr>
          <w:color w:val="000000"/>
          <w:sz w:val="22"/>
        </w:rPr>
      </w:pPr>
      <w:r w:rsidRPr="00D15E51">
        <w:rPr>
          <w:b/>
          <w:bCs/>
          <w:color w:val="222222"/>
          <w:szCs w:val="28"/>
          <w:shd w:val="clear" w:color="auto" w:fill="FEFEFE"/>
        </w:rPr>
        <w:t>Моральный выбор</w:t>
      </w:r>
      <w:r w:rsidRPr="00D15E51">
        <w:rPr>
          <w:bCs/>
          <w:color w:val="222222"/>
          <w:szCs w:val="28"/>
          <w:shd w:val="clear" w:color="auto" w:fill="FEFEFE"/>
        </w:rPr>
        <w:t xml:space="preserve"> есть акт нравственной деятельности, который заключается в самоопределении человека в отношении системы ценностей, принципов и норм, а также способов их реализации в своем поведении</w:t>
      </w:r>
      <w:r w:rsidRPr="00D15E51">
        <w:rPr>
          <w:color w:val="222222"/>
          <w:szCs w:val="28"/>
          <w:shd w:val="clear" w:color="auto" w:fill="FEFEFE"/>
        </w:rPr>
        <w:t>. Он предполагает наличие необходимых усл</w:t>
      </w:r>
      <w:r w:rsidRPr="00D15E51">
        <w:rPr>
          <w:color w:val="222222"/>
          <w:szCs w:val="28"/>
          <w:shd w:val="clear" w:color="auto" w:fill="FEFEFE"/>
        </w:rPr>
        <w:t>о</w:t>
      </w:r>
      <w:r w:rsidRPr="00D15E51">
        <w:rPr>
          <w:color w:val="222222"/>
          <w:szCs w:val="28"/>
          <w:shd w:val="clear" w:color="auto" w:fill="FEFEFE"/>
        </w:rPr>
        <w:t>вий, к которым относятся: существование объективной возможности выбирать, субъе</w:t>
      </w:r>
      <w:r w:rsidRPr="00D15E51">
        <w:rPr>
          <w:color w:val="222222"/>
          <w:szCs w:val="28"/>
          <w:shd w:val="clear" w:color="auto" w:fill="FEFEFE"/>
        </w:rPr>
        <w:t>к</w:t>
      </w:r>
      <w:r w:rsidRPr="00D15E51">
        <w:rPr>
          <w:color w:val="222222"/>
          <w:szCs w:val="28"/>
          <w:shd w:val="clear" w:color="auto" w:fill="FEFEFE"/>
        </w:rPr>
        <w:t>тивное знание альтернатив и добровольное предпочтение одной из них в качестве наиб</w:t>
      </w:r>
      <w:r w:rsidRPr="00D15E51">
        <w:rPr>
          <w:color w:val="222222"/>
          <w:szCs w:val="28"/>
          <w:shd w:val="clear" w:color="auto" w:fill="FEFEFE"/>
        </w:rPr>
        <w:t>о</w:t>
      </w:r>
      <w:r w:rsidRPr="00D15E51">
        <w:rPr>
          <w:color w:val="222222"/>
          <w:szCs w:val="28"/>
          <w:shd w:val="clear" w:color="auto" w:fill="FEFEFE"/>
        </w:rPr>
        <w:t>лее желанной для субъекта.</w:t>
      </w:r>
    </w:p>
    <w:p w:rsidR="00D15E51" w:rsidRDefault="00D15E51" w:rsidP="003934E0">
      <w:pPr>
        <w:pStyle w:val="a3"/>
        <w:shd w:val="clear" w:color="auto" w:fill="FFFFFF"/>
        <w:spacing w:before="0" w:beforeAutospacing="0" w:after="0" w:afterAutospacing="0" w:line="312" w:lineRule="atLeast"/>
        <w:rPr>
          <w:color w:val="000000"/>
        </w:rPr>
      </w:pPr>
      <w:r w:rsidRPr="00D15E51">
        <w:rPr>
          <w:color w:val="000000"/>
        </w:rPr>
        <w:t> </w:t>
      </w:r>
      <w:r>
        <w:rPr>
          <w:color w:val="000000"/>
        </w:rPr>
        <w:tab/>
      </w:r>
      <w:r w:rsidRPr="00D15E51">
        <w:rPr>
          <w:b/>
          <w:bCs/>
          <w:color w:val="000000"/>
        </w:rPr>
        <w:t>Моральный выбор</w:t>
      </w:r>
      <w:r>
        <w:rPr>
          <w:b/>
          <w:bCs/>
          <w:color w:val="000000"/>
        </w:rPr>
        <w:t xml:space="preserve"> </w:t>
      </w:r>
      <w:r w:rsidRPr="00D15E51">
        <w:rPr>
          <w:color w:val="000000"/>
        </w:rPr>
        <w:t>состоит в том, что человеку приходится решать, не противор</w:t>
      </w:r>
      <w:r w:rsidRPr="00D15E51">
        <w:rPr>
          <w:color w:val="000000"/>
        </w:rPr>
        <w:t>е</w:t>
      </w:r>
      <w:r w:rsidRPr="00D15E51">
        <w:rPr>
          <w:color w:val="000000"/>
        </w:rPr>
        <w:t>чат ли какие-то притягательные для нас ценности каким-то не вполне осознаваемым инт</w:t>
      </w:r>
      <w:r w:rsidRPr="00D15E51">
        <w:rPr>
          <w:color w:val="000000"/>
        </w:rPr>
        <w:t>е</w:t>
      </w:r>
      <w:r w:rsidRPr="00D15E51">
        <w:rPr>
          <w:color w:val="000000"/>
        </w:rPr>
        <w:t>ресам сохранения и развития собственной личности. </w:t>
      </w:r>
      <w:r w:rsidRPr="003934E0">
        <w:rPr>
          <w:iCs/>
          <w:color w:val="000000"/>
        </w:rPr>
        <w:t xml:space="preserve">Моральный поступок совершается вопреки </w:t>
      </w:r>
      <w:proofErr w:type="gramStart"/>
      <w:r w:rsidRPr="003934E0">
        <w:rPr>
          <w:iCs/>
          <w:color w:val="000000"/>
        </w:rPr>
        <w:t>очевидному</w:t>
      </w:r>
      <w:proofErr w:type="gramEnd"/>
      <w:r w:rsidRPr="003934E0">
        <w:rPr>
          <w:iCs/>
          <w:color w:val="000000"/>
        </w:rPr>
        <w:t>,</w:t>
      </w:r>
      <w:r w:rsidRPr="00D15E51">
        <w:rPr>
          <w:i/>
          <w:iCs/>
          <w:color w:val="000000"/>
        </w:rPr>
        <w:t> </w:t>
      </w:r>
      <w:r w:rsidRPr="00D15E51">
        <w:rPr>
          <w:color w:val="000000"/>
        </w:rPr>
        <w:t>заставляет жертвовать полезным и приятным. В ситуации моральн</w:t>
      </w:r>
      <w:r w:rsidRPr="00D15E51">
        <w:rPr>
          <w:color w:val="000000"/>
        </w:rPr>
        <w:t>о</w:t>
      </w:r>
      <w:r w:rsidRPr="00D15E51">
        <w:rPr>
          <w:color w:val="000000"/>
        </w:rPr>
        <w:t>го выбора то, что хорошо для становления личности, противопоставляется не толь</w:t>
      </w:r>
      <w:r w:rsidRPr="00D15E51">
        <w:rPr>
          <w:color w:val="000000"/>
        </w:rPr>
        <w:softHyphen/>
        <w:t>ко тому, что непосредственно полезно или доставляет удо</w:t>
      </w:r>
      <w:r w:rsidRPr="00D15E51">
        <w:rPr>
          <w:color w:val="000000"/>
        </w:rPr>
        <w:softHyphen/>
        <w:t>вольствие. Категория «хорошо» прот</w:t>
      </w:r>
      <w:r w:rsidRPr="00D15E51">
        <w:rPr>
          <w:color w:val="000000"/>
        </w:rPr>
        <w:t>и</w:t>
      </w:r>
      <w:r w:rsidRPr="00D15E51">
        <w:rPr>
          <w:color w:val="000000"/>
        </w:rPr>
        <w:t>вопоставляется даже категории «правильно».</w:t>
      </w:r>
    </w:p>
    <w:p w:rsidR="00D15E51" w:rsidRPr="003934E0" w:rsidRDefault="00D15E51" w:rsidP="003934E0">
      <w:pPr>
        <w:pStyle w:val="a3"/>
        <w:shd w:val="clear" w:color="auto" w:fill="FFFFFF"/>
        <w:spacing w:before="0" w:beforeAutospacing="0" w:after="0" w:afterAutospacing="0" w:line="312" w:lineRule="atLeast"/>
        <w:ind w:left="360"/>
        <w:jc w:val="center"/>
        <w:rPr>
          <w:b/>
          <w:color w:val="000000"/>
        </w:rPr>
      </w:pPr>
    </w:p>
    <w:p w:rsidR="00FF34ED" w:rsidRPr="003934E0" w:rsidRDefault="003934E0" w:rsidP="003934E0">
      <w:pPr>
        <w:pStyle w:val="a3"/>
        <w:shd w:val="clear" w:color="auto" w:fill="FFFFFF"/>
        <w:spacing w:before="0" w:beforeAutospacing="0" w:after="0" w:afterAutospacing="0" w:line="312" w:lineRule="atLeast"/>
        <w:jc w:val="center"/>
        <w:rPr>
          <w:b/>
          <w:color w:val="000000"/>
        </w:rPr>
      </w:pPr>
      <w:r w:rsidRPr="003934E0">
        <w:rPr>
          <w:b/>
          <w:color w:val="000000"/>
        </w:rPr>
        <w:t xml:space="preserve">4. </w:t>
      </w:r>
      <w:r w:rsidR="00FF34ED" w:rsidRPr="003934E0">
        <w:rPr>
          <w:b/>
          <w:color w:val="000000"/>
        </w:rPr>
        <w:t>Сущность и роль этико-аксиологического подхода в профессиональной социал</w:t>
      </w:r>
      <w:r w:rsidR="00FF34ED" w:rsidRPr="003934E0">
        <w:rPr>
          <w:b/>
          <w:color w:val="000000"/>
        </w:rPr>
        <w:t>ь</w:t>
      </w:r>
      <w:r w:rsidR="00FF34ED" w:rsidRPr="003934E0">
        <w:rPr>
          <w:b/>
          <w:color w:val="000000"/>
        </w:rPr>
        <w:t>ной работе.</w:t>
      </w:r>
    </w:p>
    <w:p w:rsidR="00FF34ED" w:rsidRPr="003934E0" w:rsidRDefault="003934E0" w:rsidP="003934E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3934E0">
        <w:rPr>
          <w:rFonts w:ascii="Times New Roman" w:hAnsi="Times New Roman" w:cs="Times New Roman"/>
          <w:sz w:val="24"/>
          <w:szCs w:val="28"/>
        </w:rPr>
        <w:t>Аксиологический подход в социальной работе имеет большую значимость не тол</w:t>
      </w:r>
      <w:r w:rsidRPr="003934E0">
        <w:rPr>
          <w:rFonts w:ascii="Times New Roman" w:hAnsi="Times New Roman" w:cs="Times New Roman"/>
          <w:sz w:val="24"/>
          <w:szCs w:val="28"/>
        </w:rPr>
        <w:t>ь</w:t>
      </w:r>
      <w:r w:rsidRPr="003934E0">
        <w:rPr>
          <w:rFonts w:ascii="Times New Roman" w:hAnsi="Times New Roman" w:cs="Times New Roman"/>
          <w:sz w:val="24"/>
          <w:szCs w:val="28"/>
        </w:rPr>
        <w:t>ко для собственно социальной работы, но и для общества в целом и для каждого человека, поскольку его применение позволяет дать объективную оценку социальной работе, опр</w:t>
      </w:r>
      <w:r w:rsidRPr="003934E0">
        <w:rPr>
          <w:rFonts w:ascii="Times New Roman" w:hAnsi="Times New Roman" w:cs="Times New Roman"/>
          <w:sz w:val="24"/>
          <w:szCs w:val="28"/>
        </w:rPr>
        <w:t>е</w:t>
      </w:r>
      <w:r w:rsidRPr="003934E0">
        <w:rPr>
          <w:rFonts w:ascii="Times New Roman" w:hAnsi="Times New Roman" w:cs="Times New Roman"/>
          <w:sz w:val="24"/>
          <w:szCs w:val="28"/>
        </w:rPr>
        <w:t>делить ее истинное место и роль в жизнедеятельности общества и человека, и на этом о</w:t>
      </w:r>
      <w:r w:rsidRPr="003934E0">
        <w:rPr>
          <w:rFonts w:ascii="Times New Roman" w:hAnsi="Times New Roman" w:cs="Times New Roman"/>
          <w:sz w:val="24"/>
          <w:szCs w:val="28"/>
        </w:rPr>
        <w:t>с</w:t>
      </w:r>
      <w:r w:rsidRPr="003934E0">
        <w:rPr>
          <w:rFonts w:ascii="Times New Roman" w:hAnsi="Times New Roman" w:cs="Times New Roman"/>
          <w:sz w:val="24"/>
          <w:szCs w:val="28"/>
        </w:rPr>
        <w:t>новании - существенно повысить ее эффективность, а значит, повысить темпы социальн</w:t>
      </w:r>
      <w:r w:rsidRPr="003934E0">
        <w:rPr>
          <w:rFonts w:ascii="Times New Roman" w:hAnsi="Times New Roman" w:cs="Times New Roman"/>
          <w:sz w:val="24"/>
          <w:szCs w:val="28"/>
        </w:rPr>
        <w:t>о</w:t>
      </w:r>
      <w:r w:rsidRPr="003934E0">
        <w:rPr>
          <w:rFonts w:ascii="Times New Roman" w:hAnsi="Times New Roman" w:cs="Times New Roman"/>
          <w:sz w:val="24"/>
          <w:szCs w:val="28"/>
        </w:rPr>
        <w:t>го прогресса.</w:t>
      </w:r>
      <w:proofErr w:type="gramEnd"/>
    </w:p>
    <w:p w:rsidR="003934E0" w:rsidRPr="003934E0" w:rsidRDefault="003934E0" w:rsidP="003934E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3934E0">
        <w:rPr>
          <w:rFonts w:ascii="Times New Roman" w:hAnsi="Times New Roman" w:cs="Times New Roman"/>
          <w:sz w:val="24"/>
          <w:szCs w:val="28"/>
        </w:rPr>
        <w:t>В изучении и регулировании социальной работы большую значимость имеет и</w:t>
      </w:r>
      <w:r w:rsidRPr="003934E0">
        <w:rPr>
          <w:rFonts w:ascii="Times New Roman" w:hAnsi="Times New Roman" w:cs="Times New Roman"/>
          <w:sz w:val="24"/>
          <w:szCs w:val="28"/>
        </w:rPr>
        <w:t>с</w:t>
      </w:r>
      <w:r w:rsidRPr="003934E0">
        <w:rPr>
          <w:rFonts w:ascii="Times New Roman" w:hAnsi="Times New Roman" w:cs="Times New Roman"/>
          <w:sz w:val="24"/>
          <w:szCs w:val="28"/>
        </w:rPr>
        <w:t>пользование этико-аксиологического подхода с целью определения, обоснования, проп</w:t>
      </w:r>
      <w:r w:rsidRPr="003934E0">
        <w:rPr>
          <w:rFonts w:ascii="Times New Roman" w:hAnsi="Times New Roman" w:cs="Times New Roman"/>
          <w:sz w:val="24"/>
          <w:szCs w:val="28"/>
        </w:rPr>
        <w:t>а</w:t>
      </w:r>
      <w:r w:rsidRPr="003934E0">
        <w:rPr>
          <w:rFonts w:ascii="Times New Roman" w:hAnsi="Times New Roman" w:cs="Times New Roman"/>
          <w:sz w:val="24"/>
          <w:szCs w:val="28"/>
        </w:rPr>
        <w:t>ганды в обществе и главное - реализации гуманистических этических ценностей как со</w:t>
      </w:r>
      <w:r w:rsidRPr="003934E0">
        <w:rPr>
          <w:rFonts w:ascii="Times New Roman" w:hAnsi="Times New Roman" w:cs="Times New Roman"/>
          <w:sz w:val="24"/>
          <w:szCs w:val="28"/>
        </w:rPr>
        <w:t>б</w:t>
      </w:r>
      <w:r w:rsidRPr="003934E0">
        <w:rPr>
          <w:rFonts w:ascii="Times New Roman" w:hAnsi="Times New Roman" w:cs="Times New Roman"/>
          <w:sz w:val="24"/>
          <w:szCs w:val="28"/>
        </w:rPr>
        <w:t>ственно социальной работы, так и общества в целом. Аксиологический подход может сч</w:t>
      </w:r>
      <w:r w:rsidRPr="003934E0">
        <w:rPr>
          <w:rFonts w:ascii="Times New Roman" w:hAnsi="Times New Roman" w:cs="Times New Roman"/>
          <w:sz w:val="24"/>
          <w:szCs w:val="28"/>
        </w:rPr>
        <w:t>и</w:t>
      </w:r>
      <w:r w:rsidRPr="003934E0">
        <w:rPr>
          <w:rFonts w:ascii="Times New Roman" w:hAnsi="Times New Roman" w:cs="Times New Roman"/>
          <w:sz w:val="24"/>
          <w:szCs w:val="28"/>
        </w:rPr>
        <w:t>таться одним из важнейших при анализе социальной работы, задающим значимость др</w:t>
      </w:r>
      <w:r w:rsidRPr="003934E0">
        <w:rPr>
          <w:rFonts w:ascii="Times New Roman" w:hAnsi="Times New Roman" w:cs="Times New Roman"/>
          <w:sz w:val="24"/>
          <w:szCs w:val="28"/>
        </w:rPr>
        <w:t>у</w:t>
      </w:r>
      <w:r w:rsidRPr="003934E0">
        <w:rPr>
          <w:rFonts w:ascii="Times New Roman" w:hAnsi="Times New Roman" w:cs="Times New Roman"/>
          <w:sz w:val="24"/>
          <w:szCs w:val="28"/>
        </w:rPr>
        <w:t>гих важных компонент социальной работы, хотя и не единственным. Заключаясь в обо</w:t>
      </w:r>
      <w:r w:rsidRPr="003934E0">
        <w:rPr>
          <w:rFonts w:ascii="Times New Roman" w:hAnsi="Times New Roman" w:cs="Times New Roman"/>
          <w:sz w:val="24"/>
          <w:szCs w:val="28"/>
        </w:rPr>
        <w:t>с</w:t>
      </w:r>
      <w:r w:rsidRPr="003934E0">
        <w:rPr>
          <w:rFonts w:ascii="Times New Roman" w:hAnsi="Times New Roman" w:cs="Times New Roman"/>
          <w:sz w:val="24"/>
          <w:szCs w:val="28"/>
        </w:rPr>
        <w:t>новании, анализе ее ценностного смысла и содержания, всестороннем рассмотрении ее в целом и поэлементно с точки зрения теории ценностей, в аксиологический подход в соц</w:t>
      </w:r>
      <w:r w:rsidRPr="003934E0">
        <w:rPr>
          <w:rFonts w:ascii="Times New Roman" w:hAnsi="Times New Roman" w:cs="Times New Roman"/>
          <w:sz w:val="24"/>
          <w:szCs w:val="28"/>
        </w:rPr>
        <w:t>и</w:t>
      </w:r>
      <w:r w:rsidRPr="003934E0">
        <w:rPr>
          <w:rFonts w:ascii="Times New Roman" w:hAnsi="Times New Roman" w:cs="Times New Roman"/>
          <w:sz w:val="24"/>
          <w:szCs w:val="28"/>
        </w:rPr>
        <w:t>альной работе, представляется необходимым, целесообразным и одним из важнейших. Аксиологический подход в исследовании социальной работы содержит в себе известную трудность, поскольку ценности, как известно, порой отражают не то, что имеется на с</w:t>
      </w:r>
      <w:r w:rsidRPr="003934E0">
        <w:rPr>
          <w:rFonts w:ascii="Times New Roman" w:hAnsi="Times New Roman" w:cs="Times New Roman"/>
          <w:sz w:val="24"/>
          <w:szCs w:val="28"/>
        </w:rPr>
        <w:t>а</w:t>
      </w:r>
      <w:r w:rsidRPr="003934E0">
        <w:rPr>
          <w:rFonts w:ascii="Times New Roman" w:hAnsi="Times New Roman" w:cs="Times New Roman"/>
          <w:sz w:val="24"/>
          <w:szCs w:val="28"/>
        </w:rPr>
        <w:t xml:space="preserve">мом деле, а то, что должно быть. </w:t>
      </w:r>
      <w:proofErr w:type="gramStart"/>
      <w:r w:rsidRPr="003934E0">
        <w:rPr>
          <w:rFonts w:ascii="Times New Roman" w:hAnsi="Times New Roman" w:cs="Times New Roman"/>
          <w:sz w:val="24"/>
          <w:szCs w:val="28"/>
        </w:rPr>
        <w:t>Но и в этом смысле </w:t>
      </w:r>
      <w:r w:rsidRPr="003934E0">
        <w:rPr>
          <w:rFonts w:ascii="Times New Roman" w:hAnsi="Times New Roman" w:cs="Times New Roman"/>
          <w:bCs/>
          <w:sz w:val="24"/>
          <w:szCs w:val="28"/>
        </w:rPr>
        <w:t>аксиологический подход не менее целесообразен и оправдан, поскольку позволяет оценить потенциал социальной работы и на основании сопоставления действительного и желаемого, оценки соответствия сущего должному, определить стратегические направления ее развития и совершенствования, сделать заключение о необходимых для осуществления этой деятельности условиях и р</w:t>
      </w:r>
      <w:r w:rsidRPr="003934E0">
        <w:rPr>
          <w:rFonts w:ascii="Times New Roman" w:hAnsi="Times New Roman" w:cs="Times New Roman"/>
          <w:bCs/>
          <w:sz w:val="24"/>
          <w:szCs w:val="28"/>
        </w:rPr>
        <w:t>е</w:t>
      </w:r>
      <w:r w:rsidRPr="003934E0">
        <w:rPr>
          <w:rFonts w:ascii="Times New Roman" w:hAnsi="Times New Roman" w:cs="Times New Roman"/>
          <w:bCs/>
          <w:sz w:val="24"/>
          <w:szCs w:val="28"/>
        </w:rPr>
        <w:t>сурсах.</w:t>
      </w:r>
      <w:proofErr w:type="gramEnd"/>
      <w:r w:rsidRPr="003934E0">
        <w:rPr>
          <w:rFonts w:ascii="Times New Roman" w:hAnsi="Times New Roman" w:cs="Times New Roman"/>
          <w:sz w:val="24"/>
          <w:szCs w:val="28"/>
        </w:rPr>
        <w:t> Поэтому главная цель применения аксиологического подхода в социальной работе – этический анализ сущего, его оценка и разработка идеала. Главная задач</w:t>
      </w:r>
      <w:proofErr w:type="gramStart"/>
      <w:r w:rsidRPr="003934E0">
        <w:rPr>
          <w:rFonts w:ascii="Times New Roman" w:hAnsi="Times New Roman" w:cs="Times New Roman"/>
          <w:sz w:val="24"/>
          <w:szCs w:val="28"/>
        </w:rPr>
        <w:t>а-</w:t>
      </w:r>
      <w:proofErr w:type="gramEnd"/>
      <w:r w:rsidRPr="003934E0">
        <w:rPr>
          <w:rFonts w:ascii="Times New Roman" w:hAnsi="Times New Roman" w:cs="Times New Roman"/>
          <w:sz w:val="24"/>
          <w:szCs w:val="28"/>
        </w:rPr>
        <w:t xml:space="preserve"> обеспечение </w:t>
      </w:r>
      <w:proofErr w:type="spellStart"/>
      <w:r w:rsidRPr="003934E0">
        <w:rPr>
          <w:rFonts w:ascii="Times New Roman" w:hAnsi="Times New Roman" w:cs="Times New Roman"/>
          <w:sz w:val="24"/>
          <w:szCs w:val="28"/>
        </w:rPr>
        <w:t>соответсвия</w:t>
      </w:r>
      <w:proofErr w:type="spellEnd"/>
      <w:r w:rsidRPr="003934E0">
        <w:rPr>
          <w:rFonts w:ascii="Times New Roman" w:hAnsi="Times New Roman" w:cs="Times New Roman"/>
          <w:sz w:val="24"/>
          <w:szCs w:val="28"/>
        </w:rPr>
        <w:t xml:space="preserve"> элементам важнейшим ценностям. Функции, которые при этом выполняет аксиологический подход в социальной работе (1) аналитическая; 2) оценочная;  3) прогн</w:t>
      </w:r>
      <w:r w:rsidRPr="003934E0">
        <w:rPr>
          <w:rFonts w:ascii="Times New Roman" w:hAnsi="Times New Roman" w:cs="Times New Roman"/>
          <w:sz w:val="24"/>
          <w:szCs w:val="28"/>
        </w:rPr>
        <w:t>о</w:t>
      </w:r>
      <w:r w:rsidRPr="003934E0">
        <w:rPr>
          <w:rFonts w:ascii="Times New Roman" w:hAnsi="Times New Roman" w:cs="Times New Roman"/>
          <w:sz w:val="24"/>
          <w:szCs w:val="28"/>
        </w:rPr>
        <w:t>стическая;  4) целеполагающая) позволяют существенно повысить эффективность и кач</w:t>
      </w:r>
      <w:r w:rsidRPr="003934E0">
        <w:rPr>
          <w:rFonts w:ascii="Times New Roman" w:hAnsi="Times New Roman" w:cs="Times New Roman"/>
          <w:sz w:val="24"/>
          <w:szCs w:val="28"/>
        </w:rPr>
        <w:t>е</w:t>
      </w:r>
      <w:r w:rsidRPr="003934E0">
        <w:rPr>
          <w:rFonts w:ascii="Times New Roman" w:hAnsi="Times New Roman" w:cs="Times New Roman"/>
          <w:sz w:val="24"/>
          <w:szCs w:val="28"/>
        </w:rPr>
        <w:t>ство социальной работы.</w:t>
      </w:r>
    </w:p>
    <w:p w:rsidR="003934E0" w:rsidRDefault="003934E0" w:rsidP="003934E0">
      <w:pPr>
        <w:ind w:firstLine="708"/>
      </w:pPr>
    </w:p>
    <w:sectPr w:rsidR="003934E0" w:rsidSect="00021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876DD"/>
    <w:multiLevelType w:val="multilevel"/>
    <w:tmpl w:val="989A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766689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342F53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4E04C4"/>
    <w:multiLevelType w:val="multilevel"/>
    <w:tmpl w:val="1D1C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593362"/>
    <w:multiLevelType w:val="multilevel"/>
    <w:tmpl w:val="D2102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2"/>
  </w:compat>
  <w:rsids>
    <w:rsidRoot w:val="00887B4C"/>
    <w:rsid w:val="00021CE9"/>
    <w:rsid w:val="001207DE"/>
    <w:rsid w:val="00130956"/>
    <w:rsid w:val="00237050"/>
    <w:rsid w:val="00306B9E"/>
    <w:rsid w:val="003934E0"/>
    <w:rsid w:val="004A295D"/>
    <w:rsid w:val="006868F1"/>
    <w:rsid w:val="0078469E"/>
    <w:rsid w:val="007B41D0"/>
    <w:rsid w:val="00887B4C"/>
    <w:rsid w:val="00A72274"/>
    <w:rsid w:val="00D01CFF"/>
    <w:rsid w:val="00D15E51"/>
    <w:rsid w:val="00EB4B7D"/>
    <w:rsid w:val="00F25972"/>
    <w:rsid w:val="00FE3919"/>
    <w:rsid w:val="00FF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7B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F34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F34ED"/>
    <w:pPr>
      <w:ind w:left="720"/>
      <w:contextualSpacing/>
    </w:pPr>
  </w:style>
  <w:style w:type="character" w:styleId="a6">
    <w:name w:val="Strong"/>
    <w:basedOn w:val="a0"/>
    <w:uiPriority w:val="22"/>
    <w:qFormat/>
    <w:rsid w:val="007B41D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B4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41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5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2-37</dc:creator>
  <cp:lastModifiedBy>Дмитрий</cp:lastModifiedBy>
  <cp:revision>5</cp:revision>
  <dcterms:created xsi:type="dcterms:W3CDTF">2020-05-02T07:01:00Z</dcterms:created>
  <dcterms:modified xsi:type="dcterms:W3CDTF">2020-05-02T07:47:00Z</dcterms:modified>
</cp:coreProperties>
</file>