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F4" w:rsidRPr="00BF72F4" w:rsidRDefault="00BF72F4" w:rsidP="00BF72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2F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proofErr w:type="gramStart"/>
      <w:r w:rsidRPr="00BF72F4">
        <w:rPr>
          <w:rFonts w:ascii="Times New Roman" w:hAnsi="Times New Roman" w:cs="Times New Roman"/>
          <w:b/>
          <w:sz w:val="28"/>
          <w:szCs w:val="28"/>
        </w:rPr>
        <w:t>Фин</w:t>
      </w:r>
      <w:proofErr w:type="spellEnd"/>
      <w:proofErr w:type="gramEnd"/>
      <w:r w:rsidRPr="00BF72F4">
        <w:rPr>
          <w:rFonts w:ascii="Times New Roman" w:hAnsi="Times New Roman" w:cs="Times New Roman"/>
          <w:b/>
          <w:sz w:val="28"/>
          <w:szCs w:val="28"/>
        </w:rPr>
        <w:t xml:space="preserve"> диагностика  и Анализ финансово-хозяйственной деятельности малого предприятия» план лекций 6ч</w:t>
      </w:r>
    </w:p>
    <w:p w:rsidR="00BF72F4" w:rsidRPr="00BF72F4" w:rsidRDefault="00BF72F4">
      <w:pPr>
        <w:rPr>
          <w:rFonts w:ascii="Times New Roman" w:hAnsi="Times New Roman" w:cs="Times New Roman"/>
          <w:sz w:val="28"/>
          <w:szCs w:val="28"/>
        </w:rPr>
      </w:pPr>
    </w:p>
    <w:p w:rsidR="00BF72F4" w:rsidRPr="00BF72F4" w:rsidRDefault="00BF72F4">
      <w:pPr>
        <w:rPr>
          <w:rFonts w:ascii="Times New Roman" w:hAnsi="Times New Roman" w:cs="Times New Roman"/>
          <w:sz w:val="28"/>
          <w:szCs w:val="28"/>
        </w:rPr>
      </w:pPr>
      <w:r w:rsidRPr="00BF72F4">
        <w:rPr>
          <w:rFonts w:ascii="Times New Roman" w:hAnsi="Times New Roman" w:cs="Times New Roman"/>
          <w:sz w:val="28"/>
          <w:szCs w:val="28"/>
        </w:rPr>
        <w:t xml:space="preserve">Тема 1. Методика анализа и диагностики деятельности предприятия. Цель и задачи анализа и диагностики деятельности предприятия. Виды анализа, их классификация и характеристики. Методика анализа и диагностики деятельности предприятия. </w:t>
      </w:r>
    </w:p>
    <w:p w:rsidR="00BF72F4" w:rsidRPr="00BF72F4" w:rsidRDefault="00BF72F4">
      <w:pPr>
        <w:rPr>
          <w:rFonts w:ascii="Times New Roman" w:hAnsi="Times New Roman" w:cs="Times New Roman"/>
          <w:sz w:val="28"/>
          <w:szCs w:val="28"/>
        </w:rPr>
      </w:pPr>
      <w:r w:rsidRPr="00BF72F4">
        <w:rPr>
          <w:rFonts w:ascii="Times New Roman" w:hAnsi="Times New Roman" w:cs="Times New Roman"/>
          <w:sz w:val="28"/>
          <w:szCs w:val="28"/>
        </w:rPr>
        <w:t xml:space="preserve">Тема 2. Организация анализа и диагностики финансово-хозяйственной деятельности предприятия. Основы организации анализа и диагностики предприятия. Субъекты и объекты анализа и диагностики. Составление программы анализа и диагностики деятельности предприятия. Основные показатели, используемые в анализе и диагностике деятельности предприятия. </w:t>
      </w:r>
    </w:p>
    <w:p w:rsidR="00FB6359" w:rsidRPr="00BF72F4" w:rsidRDefault="00BF72F4">
      <w:pPr>
        <w:rPr>
          <w:rFonts w:ascii="Times New Roman" w:hAnsi="Times New Roman" w:cs="Times New Roman"/>
          <w:sz w:val="28"/>
          <w:szCs w:val="28"/>
        </w:rPr>
      </w:pPr>
      <w:r w:rsidRPr="00BF72F4">
        <w:rPr>
          <w:rFonts w:ascii="Times New Roman" w:hAnsi="Times New Roman" w:cs="Times New Roman"/>
          <w:sz w:val="28"/>
          <w:szCs w:val="28"/>
        </w:rPr>
        <w:t>Тема 3. Анализ производства и реализации продукции. Анализ формирования и выполнения производственной программы. Анализ объѐма продукции. Анализ ассортимента и качества продукции. Анализ ритмичности выпуска продукции.</w:t>
      </w:r>
    </w:p>
    <w:sectPr w:rsidR="00FB6359" w:rsidRPr="00BF72F4" w:rsidSect="00FB63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72F4"/>
    <w:rsid w:val="00BF72F4"/>
    <w:rsid w:val="00FB6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3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2021-01-08T15:56:00Z</dcterms:created>
  <dcterms:modified xsi:type="dcterms:W3CDTF">2021-01-08T16:00:00Z</dcterms:modified>
</cp:coreProperties>
</file>