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BB" w:rsidRDefault="006A23F9" w:rsidP="006A23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3F9">
        <w:rPr>
          <w:rFonts w:ascii="Times New Roman" w:hAnsi="Times New Roman" w:cs="Times New Roman"/>
          <w:b/>
          <w:sz w:val="28"/>
          <w:szCs w:val="28"/>
        </w:rPr>
        <w:t xml:space="preserve">Почвы </w:t>
      </w:r>
      <w:r w:rsidR="00C644E9">
        <w:rPr>
          <w:rFonts w:ascii="Times New Roman" w:hAnsi="Times New Roman" w:cs="Times New Roman"/>
          <w:b/>
          <w:sz w:val="28"/>
          <w:szCs w:val="28"/>
        </w:rPr>
        <w:t>сухих степей и пустынных ландшафтов</w:t>
      </w:r>
      <w:bookmarkStart w:id="0" w:name="_GoBack"/>
      <w:bookmarkEnd w:id="0"/>
    </w:p>
    <w:p w:rsidR="006A23F9" w:rsidRDefault="009C7470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A23F9">
        <w:rPr>
          <w:rFonts w:ascii="Times New Roman" w:hAnsi="Times New Roman" w:cs="Times New Roman"/>
          <w:sz w:val="28"/>
          <w:szCs w:val="28"/>
        </w:rPr>
        <w:t xml:space="preserve">. Используя учебно-методическое пособие Г.Н. </w:t>
      </w:r>
      <w:proofErr w:type="spellStart"/>
      <w:r w:rsidR="006A23F9"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 w:rsidR="006A23F9">
        <w:rPr>
          <w:rFonts w:ascii="Times New Roman" w:hAnsi="Times New Roman" w:cs="Times New Roman"/>
          <w:sz w:val="28"/>
          <w:szCs w:val="28"/>
        </w:rPr>
        <w:t xml:space="preserve">, В.А. Прохорова…, ответьте на вопросы, </w:t>
      </w:r>
      <w:r>
        <w:rPr>
          <w:rFonts w:ascii="Times New Roman" w:hAnsi="Times New Roman" w:cs="Times New Roman"/>
          <w:sz w:val="28"/>
          <w:szCs w:val="28"/>
        </w:rPr>
        <w:t>в каких природно-климатических условиях формируются каштановые почвы и бурые пустынно-степные? Какие почвообразовательные процессы формируют данные типы почв? Какие общие признаки для них характерны?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2.Какие </w:t>
      </w:r>
      <w:r w:rsidR="009C7470">
        <w:rPr>
          <w:rFonts w:ascii="Times New Roman" w:hAnsi="Times New Roman" w:cs="Times New Roman"/>
          <w:sz w:val="28"/>
          <w:szCs w:val="28"/>
        </w:rPr>
        <w:t>подтипы каштановых почв известны? Выполните таблицу «Основные морфологические признаки каштановых и бурых пустынных почв».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7470" w:rsidRPr="00E35C7F">
        <w:rPr>
          <w:rFonts w:ascii="Times New Roman" w:hAnsi="Times New Roman" w:cs="Times New Roman"/>
          <w:sz w:val="28"/>
          <w:szCs w:val="28"/>
        </w:rPr>
        <w:t xml:space="preserve">Сколько гумуса в среднем содержится в горизонте А </w:t>
      </w:r>
      <w:r w:rsidR="009C7470">
        <w:rPr>
          <w:rFonts w:ascii="Times New Roman" w:hAnsi="Times New Roman" w:cs="Times New Roman"/>
          <w:sz w:val="28"/>
          <w:szCs w:val="28"/>
        </w:rPr>
        <w:t>этих почв</w:t>
      </w:r>
      <w:r w:rsidR="009C7470" w:rsidRPr="00E35C7F">
        <w:rPr>
          <w:rFonts w:ascii="Times New Roman" w:hAnsi="Times New Roman" w:cs="Times New Roman"/>
          <w:sz w:val="28"/>
          <w:szCs w:val="28"/>
        </w:rPr>
        <w:t>?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3.Постройте профили </w:t>
      </w:r>
      <w:r w:rsidR="009C7470">
        <w:rPr>
          <w:rFonts w:ascii="Times New Roman" w:hAnsi="Times New Roman" w:cs="Times New Roman"/>
          <w:sz w:val="28"/>
          <w:szCs w:val="28"/>
        </w:rPr>
        <w:t>темно-каштановой, каштановой и светло-каштановой почвы.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C7470">
        <w:rPr>
          <w:rFonts w:ascii="Times New Roman" w:hAnsi="Times New Roman" w:cs="Times New Roman"/>
          <w:sz w:val="28"/>
          <w:szCs w:val="28"/>
        </w:rPr>
        <w:t>Внимательно изучите почвенную карту Волгоградской области и перечислите основные типы и подтипы почв, характерные для нее (основные)</w:t>
      </w:r>
      <w:r w:rsidR="00F90FC1">
        <w:rPr>
          <w:rFonts w:ascii="Times New Roman" w:hAnsi="Times New Roman" w:cs="Times New Roman"/>
          <w:sz w:val="28"/>
          <w:szCs w:val="28"/>
        </w:rPr>
        <w:t xml:space="preserve">. Построите профили и опишите </w:t>
      </w:r>
      <w:r w:rsidR="007F601B">
        <w:rPr>
          <w:rFonts w:ascii="Times New Roman" w:hAnsi="Times New Roman" w:cs="Times New Roman"/>
          <w:sz w:val="28"/>
          <w:szCs w:val="28"/>
        </w:rPr>
        <w:t xml:space="preserve">их для </w:t>
      </w:r>
      <w:r w:rsidR="00F90FC1">
        <w:rPr>
          <w:rFonts w:ascii="Times New Roman" w:hAnsi="Times New Roman" w:cs="Times New Roman"/>
          <w:sz w:val="28"/>
          <w:szCs w:val="28"/>
        </w:rPr>
        <w:t xml:space="preserve">обыкновенного чернозема и каштановой почвы. </w:t>
      </w:r>
    </w:p>
    <w:p w:rsidR="006A23F9" w:rsidRPr="006A23F9" w:rsidRDefault="006A23F9" w:rsidP="006A23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A23F9">
        <w:rPr>
          <w:rFonts w:ascii="Times New Roman" w:hAnsi="Times New Roman" w:cs="Times New Roman"/>
          <w:sz w:val="28"/>
          <w:szCs w:val="28"/>
        </w:rPr>
        <w:t>Литература: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 w:rsidRPr="006A23F9">
        <w:rPr>
          <w:rFonts w:ascii="Times New Roman" w:hAnsi="Times New Roman" w:cs="Times New Roman"/>
          <w:sz w:val="28"/>
          <w:szCs w:val="28"/>
        </w:rPr>
        <w:t xml:space="preserve">1.Лепилин Г.Н., Прохоров В.А. Практикум по почвоведению и географии почв. – Волгоград: </w:t>
      </w:r>
      <w:proofErr w:type="spellStart"/>
      <w:r w:rsidRPr="006A23F9">
        <w:rPr>
          <w:rFonts w:ascii="Times New Roman" w:hAnsi="Times New Roman" w:cs="Times New Roman"/>
          <w:sz w:val="28"/>
          <w:szCs w:val="28"/>
        </w:rPr>
        <w:t>Пермена</w:t>
      </w:r>
      <w:proofErr w:type="spellEnd"/>
      <w:r w:rsidRPr="006A23F9">
        <w:rPr>
          <w:rFonts w:ascii="Times New Roman" w:hAnsi="Times New Roman" w:cs="Times New Roman"/>
          <w:sz w:val="28"/>
          <w:szCs w:val="28"/>
        </w:rPr>
        <w:t>, 2007 г. – 140 с.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35C7F" w:rsidRPr="00E35C7F">
        <w:t xml:space="preserve"> </w:t>
      </w:r>
      <w:r w:rsidR="004C7484" w:rsidRPr="004C7484">
        <w:t>https://ru.wikipedia.org/wiki/Каштановые_почвы</w:t>
      </w:r>
    </w:p>
    <w:p w:rsidR="00E35C7F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35C7F">
        <w:t xml:space="preserve"> </w:t>
      </w:r>
      <w:r w:rsidR="004C7484" w:rsidRPr="004C7484">
        <w:t>https://soilatlas.ru/burye-pustynno-stepnye-pochvy-burye-pustynno-stepnye-soloncevatye-i-solonchakovatye-pochvy</w:t>
      </w:r>
    </w:p>
    <w:p w:rsidR="00E35C7F" w:rsidRPr="006A23F9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5C7F" w:rsidRPr="006A2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BB"/>
    <w:rsid w:val="002C7CBB"/>
    <w:rsid w:val="004C7484"/>
    <w:rsid w:val="005F3CBF"/>
    <w:rsid w:val="00637114"/>
    <w:rsid w:val="006A23F9"/>
    <w:rsid w:val="007F601B"/>
    <w:rsid w:val="009C7470"/>
    <w:rsid w:val="00C644E9"/>
    <w:rsid w:val="00E35C7F"/>
    <w:rsid w:val="00F9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BCF83"/>
  <w15:chartTrackingRefBased/>
  <w15:docId w15:val="{9C836636-2CE9-4E1C-8B34-4259270B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5C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999</Characters>
  <Application>Microsoft Office Word</Application>
  <DocSecurity>0</DocSecurity>
  <Lines>22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7</cp:revision>
  <dcterms:created xsi:type="dcterms:W3CDTF">2020-05-06T22:05:00Z</dcterms:created>
  <dcterms:modified xsi:type="dcterms:W3CDTF">2020-05-06T22:13:00Z</dcterms:modified>
</cp:coreProperties>
</file>