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A1E" w:rsidRPr="00987A1E" w:rsidRDefault="00987A1E" w:rsidP="00987A1E">
      <w:pPr>
        <w:jc w:val="center"/>
        <w:rPr>
          <w:b/>
          <w:sz w:val="28"/>
          <w:szCs w:val="28"/>
        </w:rPr>
      </w:pPr>
      <w:r w:rsidRPr="00987A1E">
        <w:rPr>
          <w:b/>
          <w:sz w:val="28"/>
          <w:szCs w:val="28"/>
        </w:rPr>
        <w:t xml:space="preserve">Задание на </w:t>
      </w:r>
      <w:r w:rsidR="00795097">
        <w:rPr>
          <w:b/>
          <w:sz w:val="28"/>
          <w:szCs w:val="28"/>
        </w:rPr>
        <w:t>3</w:t>
      </w:r>
      <w:r w:rsidRPr="00987A1E">
        <w:rPr>
          <w:b/>
          <w:sz w:val="28"/>
          <w:szCs w:val="28"/>
        </w:rPr>
        <w:t>.0</w:t>
      </w:r>
      <w:r w:rsidR="00795097">
        <w:rPr>
          <w:b/>
          <w:sz w:val="28"/>
          <w:szCs w:val="28"/>
        </w:rPr>
        <w:t>4</w:t>
      </w:r>
      <w:r w:rsidRPr="00987A1E">
        <w:rPr>
          <w:b/>
          <w:sz w:val="28"/>
          <w:szCs w:val="28"/>
        </w:rPr>
        <w:t>. 2020 г.</w:t>
      </w:r>
    </w:p>
    <w:p w:rsidR="00987A1E" w:rsidRPr="00A5745D" w:rsidRDefault="00987A1E" w:rsidP="00987A1E">
      <w:pPr>
        <w:jc w:val="center"/>
        <w:rPr>
          <w:b/>
          <w:sz w:val="28"/>
          <w:szCs w:val="28"/>
        </w:rPr>
      </w:pPr>
      <w:r w:rsidRPr="00A5745D">
        <w:rPr>
          <w:b/>
          <w:sz w:val="28"/>
          <w:szCs w:val="28"/>
        </w:rPr>
        <w:t>Нормирование качества окружающей природной среды</w:t>
      </w:r>
      <w:r w:rsidR="00A5745D">
        <w:rPr>
          <w:b/>
          <w:sz w:val="28"/>
          <w:szCs w:val="28"/>
        </w:rPr>
        <w:t xml:space="preserve"> (на примере Волгоградской области)</w:t>
      </w:r>
    </w:p>
    <w:p w:rsidR="00987A1E" w:rsidRPr="00A5745D" w:rsidRDefault="00987A1E" w:rsidP="00987A1E">
      <w:pPr>
        <w:jc w:val="both"/>
        <w:rPr>
          <w:sz w:val="28"/>
          <w:szCs w:val="28"/>
        </w:rPr>
      </w:pPr>
      <w:r w:rsidRPr="00A5745D">
        <w:rPr>
          <w:sz w:val="28"/>
          <w:szCs w:val="28"/>
        </w:rPr>
        <w:t>1.Используя данные доклада о состоянии ОПС в Волгоградской области в 2017 г.,</w:t>
      </w:r>
      <w:r w:rsidR="00A5745D">
        <w:rPr>
          <w:sz w:val="28"/>
          <w:szCs w:val="28"/>
        </w:rPr>
        <w:t xml:space="preserve"> с. 19, опишите вместе с определениями, какие показатели используются для оценки состояния атмосферного воздуха в Волгоградской области.</w:t>
      </w:r>
      <w:r w:rsidRPr="00A5745D">
        <w:rPr>
          <w:sz w:val="28"/>
          <w:szCs w:val="28"/>
        </w:rPr>
        <w:t xml:space="preserve"> Ответ выполните в виде письменного задания от руки, далее отсканируйте, либо сфотографируйте и перешлите</w:t>
      </w:r>
    </w:p>
    <w:p w:rsidR="00987A1E" w:rsidRPr="00A5745D" w:rsidRDefault="00987A1E" w:rsidP="00987A1E">
      <w:pPr>
        <w:jc w:val="both"/>
        <w:rPr>
          <w:sz w:val="28"/>
          <w:szCs w:val="28"/>
        </w:rPr>
      </w:pPr>
      <w:r w:rsidRPr="00A5745D">
        <w:rPr>
          <w:sz w:val="28"/>
          <w:szCs w:val="28"/>
        </w:rPr>
        <w:t xml:space="preserve">2. Используя данные доклада о состоянии ОПС в Волгоградской области в 2017 г., </w:t>
      </w:r>
      <w:r w:rsidR="00BC330F">
        <w:rPr>
          <w:sz w:val="28"/>
          <w:szCs w:val="28"/>
        </w:rPr>
        <w:t>С. 40-41, выполните таблицу по основным загрязняющим веществам, поступающим в водоемы Волгоградской области.</w:t>
      </w:r>
      <w:r w:rsidR="00BC330F" w:rsidRPr="00BC330F">
        <w:t xml:space="preserve"> </w:t>
      </w:r>
      <w:r w:rsidR="00BC330F" w:rsidRPr="00BC330F">
        <w:rPr>
          <w:sz w:val="28"/>
          <w:szCs w:val="28"/>
        </w:rPr>
        <w:t>Ответ выполните в виде письменного задания от руки, далее отсканируйте, либо сфотографируйте и перешлите</w:t>
      </w:r>
    </w:p>
    <w:p w:rsidR="00987A1E" w:rsidRDefault="00987A1E" w:rsidP="00987A1E">
      <w:pPr>
        <w:jc w:val="both"/>
        <w:rPr>
          <w:sz w:val="28"/>
          <w:szCs w:val="28"/>
        </w:rPr>
      </w:pPr>
      <w:r w:rsidRPr="00A5745D">
        <w:rPr>
          <w:sz w:val="28"/>
          <w:szCs w:val="28"/>
        </w:rPr>
        <w:t>3.</w:t>
      </w:r>
      <w:r w:rsidR="00BC330F">
        <w:rPr>
          <w:sz w:val="28"/>
          <w:szCs w:val="28"/>
        </w:rPr>
        <w:t xml:space="preserve">Используя таблицу 4.2., рассчитайте, есть ли превышение ПДК по таким показателям как рН, хлориды, сульфаты, </w:t>
      </w:r>
      <w:proofErr w:type="gramStart"/>
      <w:r w:rsidR="00BC330F">
        <w:rPr>
          <w:sz w:val="28"/>
          <w:szCs w:val="28"/>
        </w:rPr>
        <w:t xml:space="preserve">гидрокарбонаты,   </w:t>
      </w:r>
      <w:proofErr w:type="gramEnd"/>
      <w:r w:rsidR="00BC330F">
        <w:rPr>
          <w:sz w:val="28"/>
          <w:szCs w:val="28"/>
        </w:rPr>
        <w:t xml:space="preserve"> нефтепродукты, общее железо. Для расчёта используйте ГОСТ «Вода техническая».</w:t>
      </w:r>
      <w:r w:rsidR="00AD7F62" w:rsidRPr="00AD7F62">
        <w:t xml:space="preserve"> </w:t>
      </w:r>
      <w:r w:rsidR="00AD7F62" w:rsidRPr="00AD7F62">
        <w:rPr>
          <w:sz w:val="28"/>
          <w:szCs w:val="28"/>
        </w:rPr>
        <w:t>Ответ выполните в виде письменного задания от руки, далее отсканируйте, либо сфотографируйте и перешлите</w:t>
      </w:r>
      <w:r w:rsidR="00AD7F62">
        <w:rPr>
          <w:sz w:val="28"/>
          <w:szCs w:val="28"/>
        </w:rPr>
        <w:t>.</w:t>
      </w:r>
    </w:p>
    <w:p w:rsidR="00AD7F62" w:rsidRPr="00A5745D" w:rsidRDefault="00AD7F62" w:rsidP="00987A1E">
      <w:pPr>
        <w:jc w:val="both"/>
        <w:rPr>
          <w:sz w:val="28"/>
          <w:szCs w:val="28"/>
        </w:rPr>
      </w:pPr>
      <w:bookmarkStart w:id="0" w:name="_GoBack"/>
      <w:bookmarkEnd w:id="0"/>
    </w:p>
    <w:p w:rsidR="00556E3E" w:rsidRPr="00A5745D" w:rsidRDefault="00556E3E" w:rsidP="00987A1E">
      <w:pPr>
        <w:jc w:val="both"/>
        <w:rPr>
          <w:sz w:val="28"/>
          <w:szCs w:val="28"/>
        </w:rPr>
      </w:pPr>
    </w:p>
    <w:sectPr w:rsidR="00556E3E" w:rsidRPr="00A57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E3E"/>
    <w:rsid w:val="00150A8E"/>
    <w:rsid w:val="004E0DFB"/>
    <w:rsid w:val="00556E3E"/>
    <w:rsid w:val="00795097"/>
    <w:rsid w:val="00987A1E"/>
    <w:rsid w:val="00A5745D"/>
    <w:rsid w:val="00AD7F62"/>
    <w:rsid w:val="00BC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4BC51"/>
  <w15:chartTrackingRefBased/>
  <w15:docId w15:val="{522F2755-EA02-432A-84D4-1CAE74249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2020-03-25T21:01:00Z</dcterms:created>
  <dcterms:modified xsi:type="dcterms:W3CDTF">2020-03-25T21:02:00Z</dcterms:modified>
</cp:coreProperties>
</file>