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462A" w:rsidRDefault="00D7013C" w:rsidP="00D7013C">
      <w:pPr>
        <w:jc w:val="center"/>
        <w:rPr>
          <w:sz w:val="28"/>
          <w:szCs w:val="28"/>
        </w:rPr>
      </w:pPr>
      <w:r w:rsidRPr="00D7013C">
        <w:rPr>
          <w:sz w:val="28"/>
          <w:szCs w:val="28"/>
        </w:rPr>
        <w:t xml:space="preserve">Зачет по дисциплине «Методы </w:t>
      </w:r>
      <w:proofErr w:type="spellStart"/>
      <w:r w:rsidRPr="00D7013C">
        <w:rPr>
          <w:sz w:val="28"/>
          <w:szCs w:val="28"/>
        </w:rPr>
        <w:t>геоэкологических</w:t>
      </w:r>
      <w:proofErr w:type="spellEnd"/>
      <w:r w:rsidRPr="00D7013C">
        <w:rPr>
          <w:sz w:val="28"/>
          <w:szCs w:val="28"/>
        </w:rPr>
        <w:t xml:space="preserve"> исследований»</w:t>
      </w:r>
    </w:p>
    <w:p w:rsidR="00D7013C" w:rsidRDefault="00D7013C" w:rsidP="00D7013C">
      <w:pPr>
        <w:jc w:val="both"/>
        <w:rPr>
          <w:sz w:val="28"/>
          <w:szCs w:val="28"/>
        </w:rPr>
      </w:pPr>
      <w:r>
        <w:rPr>
          <w:sz w:val="28"/>
          <w:szCs w:val="28"/>
        </w:rPr>
        <w:t>Перечень предоставляемых материалов для зачета по дисциплине:</w:t>
      </w:r>
    </w:p>
    <w:p w:rsidR="00D7013C" w:rsidRDefault="00D7013C" w:rsidP="00D7013C">
      <w:pPr>
        <w:jc w:val="both"/>
        <w:rPr>
          <w:sz w:val="28"/>
          <w:szCs w:val="28"/>
        </w:rPr>
      </w:pPr>
      <w:r>
        <w:rPr>
          <w:sz w:val="28"/>
          <w:szCs w:val="28"/>
        </w:rPr>
        <w:t>1.Физико-географическое описание административного района Волгоградской области, где Вы проживаете</w:t>
      </w:r>
    </w:p>
    <w:p w:rsidR="00D7013C" w:rsidRDefault="00D7013C" w:rsidP="00D7013C">
      <w:pPr>
        <w:jc w:val="both"/>
        <w:rPr>
          <w:sz w:val="28"/>
          <w:szCs w:val="28"/>
        </w:rPr>
      </w:pPr>
      <w:r>
        <w:rPr>
          <w:sz w:val="28"/>
          <w:szCs w:val="28"/>
        </w:rPr>
        <w:t>2.Сравнительный анализ двух административных районов (см. задание)</w:t>
      </w:r>
    </w:p>
    <w:p w:rsidR="00D7013C" w:rsidRDefault="00D7013C" w:rsidP="00D7013C">
      <w:pPr>
        <w:jc w:val="both"/>
        <w:rPr>
          <w:sz w:val="28"/>
          <w:szCs w:val="28"/>
        </w:rPr>
      </w:pPr>
      <w:r>
        <w:rPr>
          <w:sz w:val="28"/>
          <w:szCs w:val="28"/>
        </w:rPr>
        <w:t>3.Выполненный в тетради или на миллиметровой бумаге или листе формата А 4 от руки комплексный физико-географический профиль по линии Урюпинск-Эльтон (см. задание</w:t>
      </w:r>
      <w:bookmarkStart w:id="0" w:name="_GoBack"/>
      <w:bookmarkEnd w:id="0"/>
      <w:r>
        <w:rPr>
          <w:sz w:val="28"/>
          <w:szCs w:val="28"/>
        </w:rPr>
        <w:t>)</w:t>
      </w:r>
    </w:p>
    <w:p w:rsidR="00D7013C" w:rsidRPr="00D7013C" w:rsidRDefault="00D7013C" w:rsidP="00D7013C">
      <w:pPr>
        <w:jc w:val="both"/>
        <w:rPr>
          <w:sz w:val="28"/>
          <w:szCs w:val="28"/>
        </w:rPr>
      </w:pPr>
    </w:p>
    <w:sectPr w:rsidR="00D7013C" w:rsidRPr="00D701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0D31"/>
    <w:rsid w:val="00240D31"/>
    <w:rsid w:val="0044462A"/>
    <w:rsid w:val="00656326"/>
    <w:rsid w:val="00D70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906DFA"/>
  <w15:chartTrackingRefBased/>
  <w15:docId w15:val="{FEDAC1EA-EE02-4A68-8D83-E7E1C7E705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67</Words>
  <Characters>384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Дедовы</dc:creator>
  <cp:keywords/>
  <dc:description/>
  <cp:lastModifiedBy>Дедовы</cp:lastModifiedBy>
  <cp:revision>3</cp:revision>
  <dcterms:created xsi:type="dcterms:W3CDTF">2021-12-07T10:07:00Z</dcterms:created>
  <dcterms:modified xsi:type="dcterms:W3CDTF">2021-12-07T10:10:00Z</dcterms:modified>
</cp:coreProperties>
</file>