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106" w:rsidRDefault="00CF1F44" w:rsidP="0093427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Лекция № 2 «</w:t>
      </w:r>
      <w:proofErr w:type="spellStart"/>
      <w:r w:rsidR="00934276" w:rsidRPr="00934276">
        <w:rPr>
          <w:rFonts w:ascii="Times New Roman" w:hAnsi="Times New Roman" w:cs="Times New Roman"/>
          <w:b/>
          <w:sz w:val="28"/>
          <w:szCs w:val="28"/>
        </w:rPr>
        <w:t>Гидроклиматическая</w:t>
      </w:r>
      <w:proofErr w:type="spellEnd"/>
      <w:r w:rsidR="00934276" w:rsidRPr="00934276">
        <w:rPr>
          <w:rFonts w:ascii="Times New Roman" w:hAnsi="Times New Roman" w:cs="Times New Roman"/>
          <w:b/>
          <w:sz w:val="28"/>
          <w:szCs w:val="28"/>
        </w:rPr>
        <w:t xml:space="preserve"> характеристика Волгоградской области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34276" w:rsidRDefault="00934276" w:rsidP="0093427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934276" w:rsidRDefault="00934276" w:rsidP="00934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1.Климатичиская характеристика Волгоградской области</w:t>
      </w:r>
    </w:p>
    <w:p w:rsidR="00934276" w:rsidRDefault="00934276" w:rsidP="00934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2.Гидрологические районы Волгоградской области</w:t>
      </w:r>
    </w:p>
    <w:p w:rsidR="00A7036F" w:rsidRDefault="00A7036F" w:rsidP="00A7036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36F">
        <w:rPr>
          <w:rFonts w:ascii="Times New Roman" w:hAnsi="Times New Roman" w:cs="Times New Roman"/>
          <w:b/>
          <w:sz w:val="28"/>
          <w:szCs w:val="28"/>
          <w:highlight w:val="yellow"/>
        </w:rPr>
        <w:t>Задания:</w:t>
      </w:r>
    </w:p>
    <w:p w:rsidR="00A7036F" w:rsidRDefault="00A7036F" w:rsidP="00A70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Внимательно прочтите текст лекции и законспектируйте материал. </w:t>
      </w:r>
    </w:p>
    <w:p w:rsidR="00A7036F" w:rsidRDefault="00A7036F" w:rsidP="00A70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2.Составьте столбиковые диаграммы по данным таблиц 1 и 2.: «Средняя продолжительность зимы», «Средняя продолжительность безморозного периода», «Средняя высота снега», «Сумма активных температур», «Глубина промерзания почвы». По анализу столбиковых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диаграмм  установите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закономерности изменения климатических характеристик теплого и холодного сезона и опишите их в виде выводов по каждой диаграмме.</w:t>
      </w:r>
    </w:p>
    <w:p w:rsidR="00A7036F" w:rsidRDefault="00A7036F" w:rsidP="00A70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 данным, приведенным в лекции, составьте круговую диаграмму «Соотношение площадей гидрологических бассейнов Волгоградской области».</w:t>
      </w:r>
    </w:p>
    <w:p w:rsidR="00A7036F" w:rsidRDefault="00A7036F" w:rsidP="00934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4.На контурную карту Волгоградской области нанесите границы водосборных бассейнов (черным пунктиром) и подпишите их. </w:t>
      </w:r>
      <w:r w:rsidR="001B4B3A">
        <w:rPr>
          <w:rFonts w:ascii="Times New Roman" w:hAnsi="Times New Roman" w:cs="Times New Roman"/>
          <w:sz w:val="28"/>
          <w:szCs w:val="28"/>
        </w:rPr>
        <w:t xml:space="preserve">На этой же карте обозначьте и подпишите номенклатурные объекты: </w:t>
      </w:r>
    </w:p>
    <w:p w:rsidR="001B4B3A" w:rsidRDefault="001B4B3A" w:rsidP="001B4B3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4B3A">
        <w:rPr>
          <w:rFonts w:ascii="Times New Roman" w:hAnsi="Times New Roman" w:cs="Times New Roman"/>
          <w:b/>
          <w:sz w:val="28"/>
          <w:szCs w:val="28"/>
        </w:rPr>
        <w:t>Реки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B4B3A" w:rsidRDefault="001B4B3A" w:rsidP="001B4B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Волга, Дон, Хопер, Медведица.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Иловля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Ахтуба, Бузулук,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Кумылга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Тишанка,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Елань, Щелкан, Карамыш,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Кардаил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Арчеда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Чир,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Куртлак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Цуцкан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Добрая, Донская Царица, Паника (приток Бузулука), Ольховка (приток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Илолви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Ширяй,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Паньшинка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Грачи, Аксай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Есауловский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Аксай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Курмоярский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Цимла</w:t>
      </w:r>
      <w:proofErr w:type="spellEnd"/>
      <w:r>
        <w:rPr>
          <w:rFonts w:ascii="Times New Roman" w:hAnsi="Times New Roman" w:cs="Times New Roman"/>
          <w:sz w:val="28"/>
          <w:szCs w:val="28"/>
        </w:rPr>
        <w:t>, Мышкова,</w:t>
      </w:r>
      <w:r w:rsidR="00DE0AAC">
        <w:rPr>
          <w:rFonts w:ascii="Times New Roman" w:hAnsi="Times New Roman" w:cs="Times New Roman"/>
          <w:sz w:val="28"/>
          <w:szCs w:val="28"/>
        </w:rPr>
        <w:t xml:space="preserve"> Голубая,</w:t>
      </w:r>
      <w:r>
        <w:rPr>
          <w:rFonts w:ascii="Times New Roman" w:hAnsi="Times New Roman" w:cs="Times New Roman"/>
          <w:sz w:val="28"/>
          <w:szCs w:val="28"/>
        </w:rPr>
        <w:t xml:space="preserve"> Еруслан,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Торгун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Даниловка,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Щербаковка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Камышинка,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Балыклейка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Оленья, Пичуга,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Дубовочка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Мокрая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Мечетка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Сухая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Мечетка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Царица, Отрада</w:t>
      </w:r>
      <w:r w:rsidR="00DE0AA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E0AAC">
        <w:rPr>
          <w:rFonts w:ascii="Times New Roman" w:hAnsi="Times New Roman" w:cs="Times New Roman"/>
          <w:sz w:val="28"/>
          <w:szCs w:val="28"/>
        </w:rPr>
        <w:t>Хара</w:t>
      </w:r>
      <w:proofErr w:type="spellEnd"/>
      <w:r w:rsidR="00DE0AA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E0AAC">
        <w:rPr>
          <w:rFonts w:ascii="Times New Roman" w:hAnsi="Times New Roman" w:cs="Times New Roman"/>
          <w:sz w:val="28"/>
          <w:szCs w:val="28"/>
        </w:rPr>
        <w:t>Сморогда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B4B3A" w:rsidRDefault="001B4B3A" w:rsidP="001B4B3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4B3A">
        <w:rPr>
          <w:rFonts w:ascii="Times New Roman" w:hAnsi="Times New Roman" w:cs="Times New Roman"/>
          <w:b/>
          <w:sz w:val="28"/>
          <w:szCs w:val="28"/>
        </w:rPr>
        <w:t>Озера:</w:t>
      </w:r>
    </w:p>
    <w:p w:rsidR="005575F2" w:rsidRDefault="001B4B3A" w:rsidP="001B4B3A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4B3A">
        <w:rPr>
          <w:rFonts w:ascii="Times New Roman" w:hAnsi="Times New Roman" w:cs="Times New Roman"/>
          <w:sz w:val="28"/>
          <w:szCs w:val="28"/>
        </w:rPr>
        <w:t xml:space="preserve">Волгоградское водохранилище, Цимлянское водохранилище, </w:t>
      </w:r>
      <w:proofErr w:type="spellStart"/>
      <w:r w:rsidRPr="001B4B3A">
        <w:rPr>
          <w:rFonts w:ascii="Times New Roman" w:hAnsi="Times New Roman" w:cs="Times New Roman"/>
          <w:sz w:val="28"/>
          <w:szCs w:val="28"/>
        </w:rPr>
        <w:t>Береславское</w:t>
      </w:r>
      <w:proofErr w:type="spellEnd"/>
      <w:r w:rsidRPr="001B4B3A">
        <w:rPr>
          <w:rFonts w:ascii="Times New Roman" w:hAnsi="Times New Roman" w:cs="Times New Roman"/>
          <w:sz w:val="28"/>
          <w:szCs w:val="28"/>
        </w:rPr>
        <w:t xml:space="preserve"> водохранилище, </w:t>
      </w:r>
      <w:proofErr w:type="spellStart"/>
      <w:r w:rsidRPr="001B4B3A">
        <w:rPr>
          <w:rFonts w:ascii="Times New Roman" w:hAnsi="Times New Roman" w:cs="Times New Roman"/>
          <w:sz w:val="28"/>
          <w:szCs w:val="28"/>
        </w:rPr>
        <w:t>Карповское</w:t>
      </w:r>
      <w:proofErr w:type="spellEnd"/>
      <w:r w:rsidRPr="001B4B3A">
        <w:rPr>
          <w:rFonts w:ascii="Times New Roman" w:hAnsi="Times New Roman" w:cs="Times New Roman"/>
          <w:sz w:val="28"/>
          <w:szCs w:val="28"/>
        </w:rPr>
        <w:t xml:space="preserve"> водохранилище, </w:t>
      </w:r>
      <w:proofErr w:type="spellStart"/>
      <w:r w:rsidRPr="001B4B3A">
        <w:rPr>
          <w:rFonts w:ascii="Times New Roman" w:hAnsi="Times New Roman" w:cs="Times New Roman"/>
          <w:sz w:val="28"/>
          <w:szCs w:val="28"/>
        </w:rPr>
        <w:t>Варваровское</w:t>
      </w:r>
      <w:proofErr w:type="spellEnd"/>
      <w:r w:rsidR="005575F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5575F2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 xml:space="preserve">водохранилище, </w:t>
      </w:r>
      <w:proofErr w:type="spellStart"/>
      <w:r w:rsidR="005575F2">
        <w:rPr>
          <w:rFonts w:ascii="Times New Roman" w:eastAsia="SimSun" w:hAnsi="Times New Roman" w:cs="Times New Roman"/>
          <w:sz w:val="28"/>
          <w:szCs w:val="28"/>
          <w:lang w:eastAsia="zh-CN"/>
        </w:rPr>
        <w:t>Боткуль</w:t>
      </w:r>
      <w:proofErr w:type="spellEnd"/>
      <w:r w:rsidR="005575F2">
        <w:rPr>
          <w:rFonts w:ascii="Times New Roman" w:eastAsia="SimSun" w:hAnsi="Times New Roman" w:cs="Times New Roman"/>
          <w:sz w:val="28"/>
          <w:szCs w:val="28"/>
          <w:lang w:eastAsia="zh-CN"/>
        </w:rPr>
        <w:t>, Горько-Соленое (</w:t>
      </w:r>
      <w:proofErr w:type="spellStart"/>
      <w:r w:rsidR="005575F2">
        <w:rPr>
          <w:rFonts w:ascii="Times New Roman" w:eastAsia="SimSun" w:hAnsi="Times New Roman" w:cs="Times New Roman"/>
          <w:sz w:val="28"/>
          <w:szCs w:val="28"/>
          <w:lang w:eastAsia="zh-CN"/>
        </w:rPr>
        <w:t>Булухта</w:t>
      </w:r>
      <w:proofErr w:type="spellEnd"/>
      <w:r w:rsidR="005575F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), Эльтон, Сарпа, Цаца, </w:t>
      </w:r>
      <w:proofErr w:type="spellStart"/>
      <w:r w:rsidR="005575F2">
        <w:rPr>
          <w:rFonts w:ascii="Times New Roman" w:eastAsia="SimSun" w:hAnsi="Times New Roman" w:cs="Times New Roman"/>
          <w:sz w:val="28"/>
          <w:szCs w:val="28"/>
          <w:lang w:eastAsia="zh-CN"/>
        </w:rPr>
        <w:t>Барманцак</w:t>
      </w:r>
      <w:proofErr w:type="spellEnd"/>
      <w:r w:rsidR="005575F2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5575F2" w:rsidRPr="005575F2" w:rsidRDefault="005575F2" w:rsidP="005575F2">
      <w:pPr>
        <w:spacing w:after="0" w:line="360" w:lineRule="auto"/>
        <w:ind w:firstLine="709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5575F2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Источники:</w:t>
      </w:r>
    </w:p>
    <w:p w:rsidR="001B4B3A" w:rsidRDefault="005575F2" w:rsidP="001B4B3A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Ергенинский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Шенбрунский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Сморогдинский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Пековатский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>, Сероводородная скважина</w:t>
      </w:r>
      <w:r w:rsidR="001B4B3A" w:rsidRPr="005575F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5575F2" w:rsidRDefault="005575F2" w:rsidP="001B4B3A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Реки обозначать синим цветом, озера пресные – синим цветом, соленые – розовым; источники – синим кружком.</w:t>
      </w:r>
    </w:p>
    <w:p w:rsidR="005575F2" w:rsidRDefault="005575F2" w:rsidP="001B4B3A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5.Для изучаемых в задании 4 рек Волгоградской области составьте опорную таблицу: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95"/>
        <w:gridCol w:w="1875"/>
        <w:gridCol w:w="1461"/>
        <w:gridCol w:w="1744"/>
        <w:gridCol w:w="1452"/>
        <w:gridCol w:w="1218"/>
      </w:tblGrid>
      <w:tr w:rsidR="005575F2" w:rsidTr="005575F2">
        <w:tc>
          <w:tcPr>
            <w:tcW w:w="1595" w:type="dxa"/>
          </w:tcPr>
          <w:p w:rsidR="005575F2" w:rsidRP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5575F2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Название</w:t>
            </w:r>
          </w:p>
        </w:tc>
        <w:tc>
          <w:tcPr>
            <w:tcW w:w="1875" w:type="dxa"/>
          </w:tcPr>
          <w:p w:rsidR="005575F2" w:rsidRP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Протяженность, км</w:t>
            </w:r>
          </w:p>
        </w:tc>
        <w:tc>
          <w:tcPr>
            <w:tcW w:w="1461" w:type="dxa"/>
          </w:tcPr>
          <w:p w:rsidR="005575F2" w:rsidRP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Исток</w:t>
            </w:r>
          </w:p>
        </w:tc>
        <w:tc>
          <w:tcPr>
            <w:tcW w:w="1744" w:type="dxa"/>
          </w:tcPr>
          <w:p w:rsidR="005575F2" w:rsidRP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Направление течения</w:t>
            </w:r>
          </w:p>
        </w:tc>
        <w:tc>
          <w:tcPr>
            <w:tcW w:w="1452" w:type="dxa"/>
          </w:tcPr>
          <w:p w:rsidR="005575F2" w:rsidRP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Устье</w:t>
            </w:r>
          </w:p>
        </w:tc>
        <w:tc>
          <w:tcPr>
            <w:tcW w:w="1218" w:type="dxa"/>
          </w:tcPr>
          <w:p w:rsidR="005575F2" w:rsidRP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Площадь бассейна, км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  <w:lang w:eastAsia="zh-CN"/>
              </w:rPr>
              <w:t>2</w:t>
            </w:r>
          </w:p>
        </w:tc>
      </w:tr>
      <w:tr w:rsidR="005575F2" w:rsidTr="005575F2">
        <w:tc>
          <w:tcPr>
            <w:tcW w:w="1595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875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461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744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452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218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5575F2" w:rsidTr="005575F2">
        <w:tc>
          <w:tcPr>
            <w:tcW w:w="1595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875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461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744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452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218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5575F2" w:rsidTr="005575F2">
        <w:tc>
          <w:tcPr>
            <w:tcW w:w="1595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875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461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744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452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218" w:type="dxa"/>
          </w:tcPr>
          <w:p w:rsidR="005575F2" w:rsidRDefault="005575F2" w:rsidP="001B4B3A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</w:p>
        </w:tc>
      </w:tr>
    </w:tbl>
    <w:p w:rsidR="005575F2" w:rsidRPr="005575F2" w:rsidRDefault="005575F2" w:rsidP="001B4B3A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2E0C44" w:rsidRPr="00327AF0" w:rsidRDefault="00327AF0" w:rsidP="00327AF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27AF0">
        <w:rPr>
          <w:rFonts w:ascii="Times New Roman" w:hAnsi="Times New Roman" w:cs="Times New Roman"/>
          <w:b/>
          <w:i/>
          <w:sz w:val="28"/>
          <w:szCs w:val="28"/>
        </w:rPr>
        <w:t>1.Климатичиская характеристика Волгоградской области</w:t>
      </w:r>
    </w:p>
    <w:p w:rsidR="005575F2" w:rsidRDefault="002E0C44" w:rsidP="005575F2">
      <w:pPr>
        <w:spacing w:after="0" w:line="360" w:lineRule="auto"/>
        <w:ind w:firstLineChars="235" w:firstLine="658"/>
        <w:jc w:val="both"/>
      </w:pP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Климатообразующими факторами на территории Волгоградской области являются радиационный режим, циркуляция атмосферы, </w:t>
      </w:r>
      <w:proofErr w:type="spellStart"/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влагооборот</w:t>
      </w:r>
      <w:proofErr w:type="spellEnd"/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и местные физико-географические особенности (подстилающая поверхность), а также воздействие человека на климат. (рис. </w:t>
      </w:r>
      <w:r w:rsidR="005575F2">
        <w:rPr>
          <w:rFonts w:ascii="Times New Roman" w:eastAsia="SimSun" w:hAnsi="Times New Roman" w:cs="Times New Roman"/>
          <w:sz w:val="28"/>
          <w:szCs w:val="28"/>
          <w:lang w:eastAsia="zh-CN"/>
        </w:rPr>
        <w:t>1)</w:t>
      </w: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r w:rsidR="005575F2" w:rsidRPr="005575F2">
        <w:t xml:space="preserve"> </w:t>
      </w:r>
    </w:p>
    <w:p w:rsidR="002E0C44" w:rsidRPr="005575F2" w:rsidRDefault="005575F2" w:rsidP="005575F2">
      <w:pPr>
        <w:spacing w:after="0" w:line="360" w:lineRule="auto"/>
        <w:ind w:firstLineChars="235" w:firstLine="6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575F2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Радиационный режим</w:t>
      </w:r>
      <w:r w:rsidRPr="005575F2">
        <w:rPr>
          <w:rFonts w:ascii="Times New Roman" w:eastAsia="SimSun" w:hAnsi="Times New Roman" w:cs="Times New Roman"/>
          <w:sz w:val="28"/>
          <w:szCs w:val="28"/>
          <w:lang w:eastAsia="zh-CN"/>
        </w:rPr>
        <w:t>. Радиационный режим Волгоградской области определяется числом ясных дней и сиянием Солнца, которое наиболее активно в дни летнего солнцестояния и в течение всего теплого периода. Наибольшее количество дней с безоблачной или малооблачной погодой приходится на к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онец июня – середину августа</w:t>
      </w:r>
      <w:r w:rsidRPr="005575F2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r w:rsidRPr="005575F2">
        <w:t xml:space="preserve"> </w:t>
      </w:r>
      <w:r w:rsidRPr="005575F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Средняя продолжительность солнечного сияния в течение года изменяется с севера области на юг от 2100 ч до 2350 ч. Поступающее солнечное тепло определяет величину радиационного баланса, который в теплые </w:t>
      </w:r>
      <w:proofErr w:type="gramStart"/>
      <w:r w:rsidRPr="005575F2">
        <w:rPr>
          <w:rFonts w:ascii="Times New Roman" w:eastAsia="SimSun" w:hAnsi="Times New Roman" w:cs="Times New Roman"/>
          <w:sz w:val="28"/>
          <w:szCs w:val="28"/>
          <w:lang w:eastAsia="zh-CN"/>
        </w:rPr>
        <w:t>месяцы  года</w:t>
      </w:r>
      <w:proofErr w:type="gramEnd"/>
      <w:r w:rsidRPr="005575F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превышает 80 ккал/см2 в год, а средние его показатели колеблются 45-60 ккал/см2 в год.</w:t>
      </w:r>
    </w:p>
    <w:p w:rsidR="002E0C44" w:rsidRPr="002E0C44" w:rsidRDefault="002E0C44" w:rsidP="002E0C44">
      <w:pPr>
        <w:spacing w:after="0" w:line="240" w:lineRule="auto"/>
        <w:jc w:val="center"/>
        <w:rPr>
          <w:rFonts w:ascii="SimSun" w:eastAsia="SimSun" w:hAnsi="SimSun" w:cs="SimSun"/>
          <w:sz w:val="24"/>
          <w:szCs w:val="24"/>
          <w:lang w:eastAsia="zh-CN"/>
        </w:rPr>
      </w:pPr>
    </w:p>
    <w:p w:rsidR="002E0C44" w:rsidRPr="002E0C44" w:rsidRDefault="002E0C44" w:rsidP="002E0C44">
      <w:pPr>
        <w:spacing w:after="0" w:line="240" w:lineRule="auto"/>
        <w:ind w:left="420" w:hanging="420"/>
        <w:jc w:val="center"/>
        <w:rPr>
          <w:rFonts w:ascii="SimSun" w:eastAsia="SimSun" w:hAnsi="SimSun" w:cs="SimSun"/>
          <w:sz w:val="24"/>
          <w:szCs w:val="24"/>
          <w:lang w:val="en-US" w:eastAsia="zh-CN"/>
        </w:rPr>
      </w:pPr>
      <w:r w:rsidRPr="002E0C44"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inline distT="0" distB="0" distL="0" distR="0">
            <wp:extent cx="4852095" cy="5553075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682" cy="555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C44" w:rsidRPr="002E0C44" w:rsidRDefault="002E0C44" w:rsidP="002E0C44">
      <w:pPr>
        <w:spacing w:after="0" w:line="360" w:lineRule="auto"/>
        <w:jc w:val="center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 w:rsidRPr="002E0C44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Рис. </w:t>
      </w:r>
      <w:r w:rsidR="005575F2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1</w:t>
      </w:r>
      <w:r w:rsidRPr="002E0C44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. </w:t>
      </w:r>
      <w:r w:rsidR="005575F2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Климат Волгоградской области </w:t>
      </w:r>
    </w:p>
    <w:p w:rsidR="002E0C44" w:rsidRPr="002E0C44" w:rsidRDefault="002E0C44" w:rsidP="002E0C44">
      <w:pPr>
        <w:spacing w:after="0" w:line="360" w:lineRule="auto"/>
        <w:ind w:firstLineChars="235" w:firstLine="6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0C44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Циркуляционные условия</w:t>
      </w: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. На территорию Волгоградской области в течение года проникают разные атмосферные фронты, теплые и холодные воздушные массы, что обусловлено с равнинным рельефом территории.</w:t>
      </w:r>
      <w:r w:rsidRPr="002E0C44">
        <w:rPr>
          <w:rFonts w:ascii="Calibri" w:eastAsia="SimSun" w:hAnsi="Calibri" w:cs="Times New Roman"/>
          <w:sz w:val="20"/>
          <w:szCs w:val="20"/>
          <w:lang w:eastAsia="zh-CN"/>
        </w:rPr>
        <w:t xml:space="preserve"> </w:t>
      </w: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Здесь морской воздух испытывает наибольшую трансформацию, и в летнее время года ощущается острый дефицит осадков у ветров с западной составляющей. Зимой проникающий с северо-востока и юго-востока холодный, сухой, континентальный воздух из Сибири и Казахстана усиливает суровость климата. </w:t>
      </w:r>
      <w:proofErr w:type="spellStart"/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Среднеянварские</w:t>
      </w:r>
      <w:proofErr w:type="spellEnd"/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температуры изменяются с северо-востока на юго- запад от -12…-11℃ до -8…-9</w:t>
      </w:r>
      <w:r w:rsidRPr="002E0C44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>о</w:t>
      </w: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С.</w:t>
      </w:r>
    </w:p>
    <w:p w:rsidR="002E0C44" w:rsidRPr="002E0C44" w:rsidRDefault="002E0C44" w:rsidP="002E0C44">
      <w:pPr>
        <w:spacing w:after="0" w:line="360" w:lineRule="auto"/>
        <w:ind w:firstLineChars="235" w:firstLine="6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>Летом на территорию Волгоградской области приходят атмос</w:t>
      </w:r>
      <w:r w:rsidR="005575F2">
        <w:rPr>
          <w:rFonts w:ascii="Times New Roman" w:eastAsia="SimSun" w:hAnsi="Times New Roman" w:cs="Times New Roman"/>
          <w:sz w:val="28"/>
          <w:szCs w:val="28"/>
          <w:lang w:eastAsia="zh-CN"/>
        </w:rPr>
        <w:t>ферные фронты с Атлантики</w:t>
      </w: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. Они несут тёплый, иссушенный над Русской равниной, воздух, поэтому мало смягчают жару. Иногда по периферии полярного атлантического фронта в Волгоградскую область проникает арктический воздух, который вызывает летом выпадение фронтальных осадко</w:t>
      </w:r>
      <w:r w:rsidR="005575F2">
        <w:rPr>
          <w:rFonts w:ascii="Times New Roman" w:eastAsia="SimSun" w:hAnsi="Times New Roman" w:cs="Times New Roman"/>
          <w:sz w:val="28"/>
          <w:szCs w:val="28"/>
          <w:lang w:eastAsia="zh-CN"/>
        </w:rPr>
        <w:t>в и небольшое похолодание.</w:t>
      </w:r>
    </w:p>
    <w:p w:rsidR="002E0C44" w:rsidRPr="002E0C44" w:rsidRDefault="002E0C44" w:rsidP="002E0C44">
      <w:pPr>
        <w:spacing w:after="0" w:line="360" w:lineRule="auto"/>
        <w:ind w:firstLineChars="235" w:firstLine="6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Арктический воздух с севера часто проникает в область зимой и в межсезонье. Зимой он способствует установлению морозной </w:t>
      </w:r>
      <w:proofErr w:type="gramStart"/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погоды,  а</w:t>
      </w:r>
      <w:proofErr w:type="gramEnd"/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весн</w:t>
      </w:r>
      <w:r w:rsidR="005575F2">
        <w:rPr>
          <w:rFonts w:ascii="Times New Roman" w:eastAsia="SimSun" w:hAnsi="Times New Roman" w:cs="Times New Roman"/>
          <w:sz w:val="28"/>
          <w:szCs w:val="28"/>
          <w:lang w:eastAsia="zh-CN"/>
        </w:rPr>
        <w:t>ой и осенью-заморозков</w:t>
      </w: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2E0C44" w:rsidRPr="002E0C44" w:rsidRDefault="002E0C44" w:rsidP="002E0C44">
      <w:pPr>
        <w:spacing w:after="0" w:line="360" w:lineRule="auto"/>
        <w:ind w:firstLineChars="235" w:firstLine="6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Таким образом, циркуляционные условия Волгоградской области способствуют оформлению субаридного умеренного климата.</w:t>
      </w:r>
    </w:p>
    <w:p w:rsidR="005575F2" w:rsidRDefault="002E0C44" w:rsidP="005575F2">
      <w:pPr>
        <w:spacing w:after="0" w:line="360" w:lineRule="auto"/>
        <w:ind w:firstLineChars="235" w:firstLine="6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 w:rsidRPr="002E0C44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Влагооборот</w:t>
      </w:r>
      <w:proofErr w:type="spellEnd"/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 </w:t>
      </w:r>
      <w:proofErr w:type="spellStart"/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Влагооборот</w:t>
      </w:r>
      <w:proofErr w:type="spellEnd"/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является важным климатообразующим фактором, с которым связан режим осадков, испарение, облачность, туманы, влажность, а такж</w:t>
      </w:r>
      <w:r w:rsidR="005575F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е </w:t>
      </w:r>
      <w:proofErr w:type="spellStart"/>
      <w:r w:rsidR="005575F2">
        <w:rPr>
          <w:rFonts w:ascii="Times New Roman" w:eastAsia="SimSun" w:hAnsi="Times New Roman" w:cs="Times New Roman"/>
          <w:sz w:val="28"/>
          <w:szCs w:val="28"/>
          <w:lang w:eastAsia="zh-CN"/>
        </w:rPr>
        <w:t>континентальность</w:t>
      </w:r>
      <w:proofErr w:type="spellEnd"/>
      <w:r w:rsidR="005575F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климата</w:t>
      </w: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 Выпадение осадков на территории Волгоградской области связано с приходом </w:t>
      </w:r>
      <w:proofErr w:type="spellStart"/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влагонесущих</w:t>
      </w:r>
      <w:proofErr w:type="spellEnd"/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ветров с Северной Атлантики и Черноморско-Средиземноморского бассейна. Устанавливается циклональный ветреный тип погоды и выпадают атмосферные осадки, среднее количество которых составляет от 370 мм на северо-западе области до</w:t>
      </w:r>
      <w:r w:rsidR="005575F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260 мм на юго-востоке (рис. 1</w:t>
      </w: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).</w:t>
      </w:r>
    </w:p>
    <w:p w:rsidR="005575F2" w:rsidRDefault="002E0C44" w:rsidP="002E0C44">
      <w:pPr>
        <w:spacing w:after="0" w:line="360" w:lineRule="auto"/>
        <w:ind w:firstLineChars="235" w:firstLine="6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Наибольшее их количество (65-70%) выпадает в теплое время года, максимум приходится на лето-осень. Зимой осадки выпадают в виде снега, а также существуют в виде инея, измороси, наледей. Зима малоснежная, мощность снежного покрова изменяется на северо-востоке и севере области в диапазоне 14…12 см до 6…8 см на юго-западе и юге. </w:t>
      </w:r>
    </w:p>
    <w:p w:rsidR="00327AF0" w:rsidRDefault="002E0C44" w:rsidP="00327AF0">
      <w:pPr>
        <w:spacing w:after="0" w:line="360" w:lineRule="auto"/>
        <w:ind w:firstLineChars="235" w:firstLine="6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Особенностью континентального климата являются значительные сезонные амплитуды температур: средние значения 30-32℃, максимальные до 50℃. Такие колебания температур между теплым и холодным сезоном связаны с развитием антициклонального типа погоды.  Летом часто вторгаются сухие горячие массы воздуха из Казахстана, и тогда устанавливается жара до +39...+45℃.  </w:t>
      </w:r>
    </w:p>
    <w:p w:rsidR="002E0C44" w:rsidRPr="00327AF0" w:rsidRDefault="002E0C44" w:rsidP="00327AF0">
      <w:pPr>
        <w:spacing w:after="0" w:line="360" w:lineRule="auto"/>
        <w:ind w:firstLineChars="235" w:firstLine="6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>Зимой же, при проникновении холодного арктического антициклона или воздуха из отрога Сибирского минимума погода стоит морозная и ясная, а температура падает до -25…-30</w:t>
      </w:r>
      <w:r w:rsidRPr="002E0C44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>о</w:t>
      </w: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С</w:t>
      </w:r>
    </w:p>
    <w:p w:rsidR="002E0C44" w:rsidRPr="002E0C44" w:rsidRDefault="002E0C44" w:rsidP="002E0C44">
      <w:pPr>
        <w:spacing w:after="0" w:line="360" w:lineRule="auto"/>
        <w:ind w:firstLineChars="235" w:firstLine="6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Волгоградская область получает много тепла и имеет длительный вегетационный период, который продолжается от 145-160 дней на севере до 165-175 дней на юге. Сумма положительных среднесуточных температур воздуха выше +10℃ за вегетационный период на севере составляет 2840℃, на юге - 3265℃. Изменения климата в Волгоградской области наблюдаются с северо-запада на юго-восток. В данном направлении уменьшаются осадки, возрастает испаряемость и засушливость.</w:t>
      </w:r>
    </w:p>
    <w:p w:rsidR="002E0C44" w:rsidRPr="002E0C44" w:rsidRDefault="002E0C44" w:rsidP="002E0C44">
      <w:pPr>
        <w:spacing w:after="0" w:line="360" w:lineRule="auto"/>
        <w:ind w:firstLineChars="235" w:firstLine="6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0C44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Характеристика сезонов года</w:t>
      </w: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. За начало зимы принимают дату устойчивого перехода среднесуточной к отрицательной температуре и установлением снежного покрова. В Волгоградский области выпадение снега порой не совпадает с началом зимы. В северных районах области устанавливается зима с 18-19 ноября, а снежный покров в начале декабря (табл. 1</w:t>
      </w:r>
      <w:r w:rsidR="00327AF0">
        <w:rPr>
          <w:rFonts w:ascii="Times New Roman" w:eastAsia="SimSun" w:hAnsi="Times New Roman" w:cs="Times New Roman"/>
          <w:sz w:val="28"/>
          <w:szCs w:val="28"/>
          <w:lang w:eastAsia="zh-CN"/>
        </w:rPr>
        <w:t>)</w:t>
      </w:r>
    </w:p>
    <w:p w:rsidR="002E0C44" w:rsidRPr="002E0C44" w:rsidRDefault="002E0C44" w:rsidP="002E0C44">
      <w:pPr>
        <w:spacing w:after="0" w:line="360" w:lineRule="auto"/>
        <w:ind w:firstLineChars="235" w:firstLine="658"/>
        <w:jc w:val="right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2E0C44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Таблица 1. </w:t>
      </w:r>
    </w:p>
    <w:p w:rsidR="002E0C44" w:rsidRPr="002E0C44" w:rsidRDefault="002E0C44" w:rsidP="002E0C44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2E0C44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Метеорологические данные холодного периода Волгоградской области </w:t>
      </w: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1072"/>
        <w:gridCol w:w="981"/>
        <w:gridCol w:w="981"/>
        <w:gridCol w:w="1102"/>
        <w:gridCol w:w="996"/>
        <w:gridCol w:w="876"/>
        <w:gridCol w:w="830"/>
        <w:gridCol w:w="900"/>
      </w:tblGrid>
      <w:tr w:rsidR="002E0C44" w:rsidRPr="002E0C44" w:rsidTr="00836079">
        <w:trPr>
          <w:trHeight w:val="2682"/>
        </w:trPr>
        <w:tc>
          <w:tcPr>
            <w:tcW w:w="17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  <w:r w:rsidRPr="002E0C44">
              <w:rPr>
                <w:rFonts w:ascii="Times New Roman" w:eastAsia="SimSun" w:hAnsi="Times New Roman" w:cs="Times New Roman"/>
                <w:bCs/>
                <w:lang w:eastAsia="zh-CN"/>
              </w:rPr>
              <w:t xml:space="preserve">Станция </w:t>
            </w:r>
          </w:p>
        </w:tc>
        <w:tc>
          <w:tcPr>
            <w:tcW w:w="107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eastAsia="zh-CN"/>
              </w:rPr>
              <w:t>Нач</w:t>
            </w:r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ало</w:t>
            </w:r>
            <w:proofErr w:type="spellEnd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зимы</w:t>
            </w:r>
            <w:proofErr w:type="spellEnd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 xml:space="preserve">, </w:t>
            </w: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число</w:t>
            </w:r>
            <w:proofErr w:type="spellEnd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ноября</w:t>
            </w:r>
            <w:proofErr w:type="spellEnd"/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Конец</w:t>
            </w:r>
            <w:proofErr w:type="spellEnd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зимы</w:t>
            </w:r>
            <w:proofErr w:type="spellEnd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 xml:space="preserve">, </w:t>
            </w: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число</w:t>
            </w:r>
            <w:proofErr w:type="spellEnd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марта</w:t>
            </w:r>
            <w:proofErr w:type="spellEnd"/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Продолжительность</w:t>
            </w:r>
            <w:proofErr w:type="spellEnd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зимы</w:t>
            </w:r>
            <w:proofErr w:type="spellEnd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 xml:space="preserve">, </w:t>
            </w: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дней</w:t>
            </w:r>
            <w:proofErr w:type="spellEnd"/>
          </w:p>
        </w:tc>
        <w:tc>
          <w:tcPr>
            <w:tcW w:w="11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  <w:r w:rsidRPr="002E0C44">
              <w:rPr>
                <w:rFonts w:ascii="Times New Roman" w:eastAsia="SimSun" w:hAnsi="Times New Roman" w:cs="Times New Roman"/>
                <w:bCs/>
                <w:lang w:eastAsia="zh-CN"/>
              </w:rPr>
              <w:t>Образование устойчивого снега, число декабря</w:t>
            </w:r>
          </w:p>
        </w:tc>
        <w:tc>
          <w:tcPr>
            <w:tcW w:w="99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  <w:r w:rsidRPr="002E0C44">
              <w:rPr>
                <w:rFonts w:ascii="Times New Roman" w:eastAsia="SimSun" w:hAnsi="Times New Roman" w:cs="Times New Roman"/>
                <w:bCs/>
                <w:lang w:eastAsia="zh-CN"/>
              </w:rPr>
              <w:t>Продолжительность периода со снегом, дней</w:t>
            </w:r>
          </w:p>
        </w:tc>
        <w:tc>
          <w:tcPr>
            <w:tcW w:w="87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Средняя</w:t>
            </w:r>
            <w:proofErr w:type="spellEnd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высота</w:t>
            </w:r>
            <w:proofErr w:type="spellEnd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снега</w:t>
            </w:r>
            <w:proofErr w:type="spellEnd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 xml:space="preserve">, </w:t>
            </w: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см</w:t>
            </w:r>
            <w:proofErr w:type="spellEnd"/>
          </w:p>
        </w:tc>
        <w:tc>
          <w:tcPr>
            <w:tcW w:w="83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Глубин</w:t>
            </w:r>
            <w:proofErr w:type="spellEnd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промерзания</w:t>
            </w:r>
            <w:proofErr w:type="spellEnd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почвы</w:t>
            </w:r>
            <w:proofErr w:type="spellEnd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 xml:space="preserve">, </w:t>
            </w: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см</w:t>
            </w:r>
            <w:proofErr w:type="spellEnd"/>
          </w:p>
        </w:tc>
        <w:tc>
          <w:tcPr>
            <w:tcW w:w="90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Абсолютный</w:t>
            </w:r>
            <w:proofErr w:type="spellEnd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минимум</w:t>
            </w:r>
            <w:proofErr w:type="spellEnd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температуры</w:t>
            </w:r>
            <w:proofErr w:type="spellEnd"/>
            <w:r w:rsidRPr="002E0C44">
              <w:rPr>
                <w:rFonts w:ascii="Times New Roman" w:eastAsia="SimSun" w:hAnsi="Times New Roman" w:cs="Times New Roman"/>
                <w:bCs/>
                <w:lang w:val="en-US" w:eastAsia="zh-CN"/>
              </w:rPr>
              <w:t>, ℃</w:t>
            </w:r>
          </w:p>
        </w:tc>
      </w:tr>
      <w:tr w:rsidR="002E0C44" w:rsidRPr="002E0C44" w:rsidTr="00836079">
        <w:trPr>
          <w:trHeight w:val="368"/>
        </w:trPr>
        <w:tc>
          <w:tcPr>
            <w:tcW w:w="17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Елань</w:t>
            </w:r>
            <w:proofErr w:type="spellEnd"/>
          </w:p>
        </w:tc>
        <w:tc>
          <w:tcPr>
            <w:tcW w:w="107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31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143</w:t>
            </w:r>
          </w:p>
        </w:tc>
        <w:tc>
          <w:tcPr>
            <w:tcW w:w="11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99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112</w:t>
            </w:r>
          </w:p>
        </w:tc>
        <w:tc>
          <w:tcPr>
            <w:tcW w:w="87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83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75</w:t>
            </w:r>
          </w:p>
        </w:tc>
        <w:tc>
          <w:tcPr>
            <w:tcW w:w="90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-40</w:t>
            </w:r>
          </w:p>
        </w:tc>
      </w:tr>
      <w:tr w:rsidR="002E0C44" w:rsidRPr="002E0C44" w:rsidTr="00836079">
        <w:trPr>
          <w:trHeight w:val="368"/>
        </w:trPr>
        <w:tc>
          <w:tcPr>
            <w:tcW w:w="17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Урюпинск</w:t>
            </w:r>
            <w:proofErr w:type="spellEnd"/>
          </w:p>
        </w:tc>
        <w:tc>
          <w:tcPr>
            <w:tcW w:w="107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31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142</w:t>
            </w:r>
          </w:p>
        </w:tc>
        <w:tc>
          <w:tcPr>
            <w:tcW w:w="11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99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105</w:t>
            </w:r>
          </w:p>
        </w:tc>
        <w:tc>
          <w:tcPr>
            <w:tcW w:w="87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83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90</w:t>
            </w:r>
          </w:p>
        </w:tc>
        <w:tc>
          <w:tcPr>
            <w:tcW w:w="90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-39</w:t>
            </w:r>
          </w:p>
        </w:tc>
      </w:tr>
      <w:tr w:rsidR="002E0C44" w:rsidRPr="002E0C44" w:rsidTr="00836079">
        <w:trPr>
          <w:trHeight w:val="368"/>
        </w:trPr>
        <w:tc>
          <w:tcPr>
            <w:tcW w:w="17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Рудня</w:t>
            </w:r>
            <w:proofErr w:type="spellEnd"/>
          </w:p>
        </w:tc>
        <w:tc>
          <w:tcPr>
            <w:tcW w:w="107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142</w:t>
            </w:r>
          </w:p>
        </w:tc>
        <w:tc>
          <w:tcPr>
            <w:tcW w:w="11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99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112</w:t>
            </w:r>
          </w:p>
        </w:tc>
        <w:tc>
          <w:tcPr>
            <w:tcW w:w="87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83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90</w:t>
            </w:r>
          </w:p>
        </w:tc>
        <w:tc>
          <w:tcPr>
            <w:tcW w:w="90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-40</w:t>
            </w:r>
          </w:p>
        </w:tc>
      </w:tr>
      <w:tr w:rsidR="002E0C44" w:rsidRPr="002E0C44" w:rsidTr="00836079">
        <w:trPr>
          <w:trHeight w:val="368"/>
        </w:trPr>
        <w:tc>
          <w:tcPr>
            <w:tcW w:w="17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Михайловка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07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141</w:t>
            </w:r>
          </w:p>
        </w:tc>
        <w:tc>
          <w:tcPr>
            <w:tcW w:w="11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99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107</w:t>
            </w:r>
          </w:p>
        </w:tc>
        <w:tc>
          <w:tcPr>
            <w:tcW w:w="87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83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80</w:t>
            </w:r>
          </w:p>
        </w:tc>
        <w:tc>
          <w:tcPr>
            <w:tcW w:w="90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-38</w:t>
            </w:r>
          </w:p>
        </w:tc>
      </w:tr>
      <w:tr w:rsidR="002E0C44" w:rsidRPr="002E0C44" w:rsidTr="00836079">
        <w:trPr>
          <w:trHeight w:val="368"/>
        </w:trPr>
        <w:tc>
          <w:tcPr>
            <w:tcW w:w="17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Палласовка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07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29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138</w:t>
            </w:r>
          </w:p>
        </w:tc>
        <w:tc>
          <w:tcPr>
            <w:tcW w:w="11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99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105</w:t>
            </w:r>
          </w:p>
        </w:tc>
        <w:tc>
          <w:tcPr>
            <w:tcW w:w="87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83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72</w:t>
            </w:r>
          </w:p>
        </w:tc>
        <w:tc>
          <w:tcPr>
            <w:tcW w:w="90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-38</w:t>
            </w:r>
          </w:p>
        </w:tc>
      </w:tr>
      <w:tr w:rsidR="002E0C44" w:rsidRPr="002E0C44" w:rsidTr="00836079">
        <w:trPr>
          <w:trHeight w:val="368"/>
        </w:trPr>
        <w:tc>
          <w:tcPr>
            <w:tcW w:w="17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Камышин</w:t>
            </w:r>
            <w:proofErr w:type="spellEnd"/>
          </w:p>
        </w:tc>
        <w:tc>
          <w:tcPr>
            <w:tcW w:w="107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138</w:t>
            </w:r>
          </w:p>
        </w:tc>
        <w:tc>
          <w:tcPr>
            <w:tcW w:w="11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99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110</w:t>
            </w:r>
          </w:p>
        </w:tc>
        <w:tc>
          <w:tcPr>
            <w:tcW w:w="87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83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90</w:t>
            </w:r>
          </w:p>
        </w:tc>
        <w:tc>
          <w:tcPr>
            <w:tcW w:w="90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-37</w:t>
            </w:r>
          </w:p>
        </w:tc>
      </w:tr>
      <w:tr w:rsidR="002E0C44" w:rsidRPr="002E0C44" w:rsidTr="00836079">
        <w:trPr>
          <w:trHeight w:val="368"/>
        </w:trPr>
        <w:tc>
          <w:tcPr>
            <w:tcW w:w="17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Серафимович</w:t>
            </w:r>
            <w:proofErr w:type="spellEnd"/>
          </w:p>
        </w:tc>
        <w:tc>
          <w:tcPr>
            <w:tcW w:w="107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132</w:t>
            </w:r>
          </w:p>
        </w:tc>
        <w:tc>
          <w:tcPr>
            <w:tcW w:w="11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99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98</w:t>
            </w:r>
          </w:p>
        </w:tc>
        <w:tc>
          <w:tcPr>
            <w:tcW w:w="87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83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68</w:t>
            </w:r>
          </w:p>
        </w:tc>
        <w:tc>
          <w:tcPr>
            <w:tcW w:w="90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-37</w:t>
            </w:r>
          </w:p>
        </w:tc>
      </w:tr>
      <w:tr w:rsidR="002E0C44" w:rsidRPr="002E0C44" w:rsidTr="00836079">
        <w:trPr>
          <w:trHeight w:val="368"/>
        </w:trPr>
        <w:tc>
          <w:tcPr>
            <w:tcW w:w="17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Иловля</w:t>
            </w:r>
            <w:proofErr w:type="spellEnd"/>
          </w:p>
        </w:tc>
        <w:tc>
          <w:tcPr>
            <w:tcW w:w="107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130</w:t>
            </w:r>
          </w:p>
        </w:tc>
        <w:tc>
          <w:tcPr>
            <w:tcW w:w="11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99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98</w:t>
            </w:r>
          </w:p>
        </w:tc>
        <w:tc>
          <w:tcPr>
            <w:tcW w:w="87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83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75</w:t>
            </w:r>
          </w:p>
        </w:tc>
        <w:tc>
          <w:tcPr>
            <w:tcW w:w="90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-40</w:t>
            </w:r>
          </w:p>
        </w:tc>
      </w:tr>
      <w:tr w:rsidR="002E0C44" w:rsidRPr="002E0C44" w:rsidTr="00836079">
        <w:trPr>
          <w:trHeight w:val="368"/>
        </w:trPr>
        <w:tc>
          <w:tcPr>
            <w:tcW w:w="17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lastRenderedPageBreak/>
              <w:t>Эльтон</w:t>
            </w:r>
            <w:proofErr w:type="spellEnd"/>
          </w:p>
        </w:tc>
        <w:tc>
          <w:tcPr>
            <w:tcW w:w="107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133</w:t>
            </w:r>
          </w:p>
        </w:tc>
        <w:tc>
          <w:tcPr>
            <w:tcW w:w="11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99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98</w:t>
            </w:r>
          </w:p>
        </w:tc>
        <w:tc>
          <w:tcPr>
            <w:tcW w:w="87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83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65</w:t>
            </w:r>
          </w:p>
        </w:tc>
        <w:tc>
          <w:tcPr>
            <w:tcW w:w="90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-36</w:t>
            </w:r>
          </w:p>
        </w:tc>
      </w:tr>
      <w:tr w:rsidR="002E0C44" w:rsidRPr="002E0C44" w:rsidTr="00836079">
        <w:trPr>
          <w:trHeight w:val="368"/>
        </w:trPr>
        <w:tc>
          <w:tcPr>
            <w:tcW w:w="17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Волгогр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а</w:t>
            </w: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д</w:t>
            </w:r>
          </w:p>
        </w:tc>
        <w:tc>
          <w:tcPr>
            <w:tcW w:w="107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128</w:t>
            </w:r>
          </w:p>
        </w:tc>
        <w:tc>
          <w:tcPr>
            <w:tcW w:w="11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99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96</w:t>
            </w:r>
          </w:p>
        </w:tc>
        <w:tc>
          <w:tcPr>
            <w:tcW w:w="87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83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60</w:t>
            </w:r>
          </w:p>
        </w:tc>
        <w:tc>
          <w:tcPr>
            <w:tcW w:w="90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-35</w:t>
            </w:r>
          </w:p>
        </w:tc>
      </w:tr>
      <w:tr w:rsidR="002E0C44" w:rsidRPr="002E0C44" w:rsidTr="00836079">
        <w:trPr>
          <w:trHeight w:val="402"/>
        </w:trPr>
        <w:tc>
          <w:tcPr>
            <w:tcW w:w="17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Котельниково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07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981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119</w:t>
            </w:r>
          </w:p>
        </w:tc>
        <w:tc>
          <w:tcPr>
            <w:tcW w:w="110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99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78</w:t>
            </w:r>
          </w:p>
        </w:tc>
        <w:tc>
          <w:tcPr>
            <w:tcW w:w="876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83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90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-38</w:t>
            </w:r>
          </w:p>
        </w:tc>
      </w:tr>
    </w:tbl>
    <w:p w:rsidR="002E0C44" w:rsidRPr="002E0C44" w:rsidRDefault="002E0C44" w:rsidP="002E0C44">
      <w:pPr>
        <w:spacing w:after="0" w:line="360" w:lineRule="auto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 w:rsidRPr="002E0C44">
        <w:rPr>
          <w:rFonts w:ascii="Times New Roman" w:eastAsia="SimSu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6781165</wp:posOffset>
                </wp:positionH>
                <wp:positionV relativeFrom="paragraph">
                  <wp:posOffset>-2021840</wp:posOffset>
                </wp:positionV>
                <wp:extent cx="124460" cy="3143885"/>
                <wp:effectExtent l="0" t="2540" r="0" b="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60" cy="3143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0C44" w:rsidRPr="00D26348" w:rsidRDefault="002E0C44" w:rsidP="002E0C44">
                            <w:pPr>
                              <w:rPr>
                                <w:rFonts w:ascii="Times New Roman" w:hAnsi="Times New Roman"/>
                                <w:szCs w:val="24"/>
                              </w:rPr>
                            </w:pPr>
                            <w:r w:rsidRPr="00D26348">
                              <w:rPr>
                                <w:rFonts w:ascii="Times New Roman" w:hAnsi="Times New Roman"/>
                                <w:szCs w:val="24"/>
                              </w:rPr>
                              <w:t>Продолжение таб.</w:t>
                            </w:r>
                            <w:r>
                              <w:rPr>
                                <w:rFonts w:ascii="Times New Roman" w:hAnsi="Times New Roman"/>
                                <w:szCs w:val="24"/>
                              </w:rPr>
                              <w:t>1.5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margin-left:533.95pt;margin-top:-159.2pt;width:9.8pt;height:247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" stroked="f">
                <v:textbox style="mso-fit-shape-to-text:t">
                  <w:txbxContent>
                    <w:p w:rsidR="002E0C44" w:rsidRPr="00D26348" w:rsidRDefault="002E0C44" w:rsidP="002E0C44">
                      <w:pPr>
                        <w:rPr>
                          <w:rFonts w:ascii="Times New Roman" w:hAnsi="Times New Roman"/>
                          <w:szCs w:val="24"/>
                        </w:rPr>
                      </w:pPr>
                      <w:r w:rsidRPr="00D26348">
                        <w:rPr>
                          <w:rFonts w:ascii="Times New Roman" w:hAnsi="Times New Roman"/>
                          <w:szCs w:val="24"/>
                        </w:rPr>
                        <w:t>Продолжение таб.</w:t>
                      </w:r>
                      <w:r>
                        <w:rPr>
                          <w:rFonts w:ascii="Times New Roman" w:hAnsi="Times New Roman"/>
                          <w:szCs w:val="24"/>
                        </w:rPr>
                        <w:t>1.5</w:t>
                      </w:r>
                    </w:p>
                  </w:txbxContent>
                </v:textbox>
              </v:shape>
            </w:pict>
          </mc:Fallback>
        </mc:AlternateContent>
      </w:r>
    </w:p>
    <w:p w:rsidR="002E0C44" w:rsidRPr="002E0C44" w:rsidRDefault="002E0C44" w:rsidP="002E0C44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Зима малоснежная и с холодными ветрами, преимущественно северо-восточных и восточных направлений. Самым холодным месяцем является январь, среднесуточная температура которого является от -8° до -12°. В отдельные дни температура может спускаться до -20°...-40°, а самые низкие показатели (абсолютны</w:t>
      </w:r>
      <w:r w:rsidR="00327AF0">
        <w:rPr>
          <w:rFonts w:ascii="Times New Roman" w:eastAsia="SimSun" w:hAnsi="Times New Roman" w:cs="Times New Roman"/>
          <w:sz w:val="28"/>
          <w:szCs w:val="28"/>
          <w:lang w:eastAsia="zh-CN"/>
        </w:rPr>
        <w:t>й минимум) равны -35°...-40°</w:t>
      </w: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2E0C44" w:rsidRPr="002E0C44" w:rsidRDefault="002E0C44" w:rsidP="002E0C44">
      <w:pPr>
        <w:spacing w:after="0" w:line="360" w:lineRule="auto"/>
        <w:ind w:firstLineChars="235" w:firstLine="6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Весна в Волгоградской области является самым коротким временем года. Она наступает в конце марта, когда среднесуточная температура достигает 0° и сходит снег (табл. </w:t>
      </w:r>
      <w:r w:rsidR="00327AF0">
        <w:rPr>
          <w:rFonts w:ascii="Times New Roman" w:eastAsia="SimSun" w:hAnsi="Times New Roman" w:cs="Times New Roman"/>
          <w:sz w:val="28"/>
          <w:szCs w:val="28"/>
          <w:lang w:eastAsia="zh-CN"/>
        </w:rPr>
        <w:t>2)</w:t>
      </w: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. Продолжительность весны – 6-9 недель. За это время устанавливается антициклональная погода с юго-восточным переносом и суховеями, и температура к концу сезона достигает +15</w:t>
      </w:r>
      <w:r w:rsidRPr="002E0C44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>0</w:t>
      </w: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С.</w:t>
      </w:r>
    </w:p>
    <w:p w:rsidR="002E0C44" w:rsidRPr="002E0C44" w:rsidRDefault="00327AF0" w:rsidP="002E0C44">
      <w:pPr>
        <w:spacing w:after="0" w:line="360" w:lineRule="auto"/>
        <w:ind w:firstLineChars="235" w:firstLine="658"/>
        <w:jc w:val="right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Таблица </w:t>
      </w:r>
      <w:r w:rsidR="002E0C44" w:rsidRPr="002E0C44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2. </w:t>
      </w:r>
    </w:p>
    <w:p w:rsidR="002E0C44" w:rsidRPr="002E0C44" w:rsidRDefault="002E0C44" w:rsidP="002E0C44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2E0C44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Метеорологические данные теплого периода Волгоградской области </w:t>
      </w:r>
    </w:p>
    <w:tbl>
      <w:tblPr>
        <w:tblW w:w="9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9"/>
        <w:gridCol w:w="1177"/>
        <w:gridCol w:w="1078"/>
        <w:gridCol w:w="1078"/>
        <w:gridCol w:w="1210"/>
        <w:gridCol w:w="1094"/>
        <w:gridCol w:w="962"/>
        <w:gridCol w:w="912"/>
      </w:tblGrid>
      <w:tr w:rsidR="002E0C44" w:rsidRPr="002E0C44" w:rsidTr="00836079">
        <w:trPr>
          <w:trHeight w:val="2955"/>
        </w:trPr>
        <w:tc>
          <w:tcPr>
            <w:tcW w:w="1869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Станц</w:t>
            </w:r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ия</w:t>
            </w:r>
            <w:proofErr w:type="spellEnd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177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Начало</w:t>
            </w:r>
            <w:proofErr w:type="spellEnd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весны</w:t>
            </w:r>
            <w:proofErr w:type="spellEnd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число</w:t>
            </w:r>
            <w:proofErr w:type="spellEnd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марта</w:t>
            </w:r>
            <w:proofErr w:type="spellEnd"/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Начало</w:t>
            </w:r>
            <w:proofErr w:type="spellEnd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лета</w:t>
            </w:r>
            <w:proofErr w:type="spellEnd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число</w:t>
            </w:r>
            <w:proofErr w:type="spellEnd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мая</w:t>
            </w:r>
            <w:proofErr w:type="spellEnd"/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Средние даты первого осеннего заморозка</w:t>
            </w:r>
          </w:p>
        </w:tc>
        <w:tc>
          <w:tcPr>
            <w:tcW w:w="121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Последний весенний заморозок (</w:t>
            </w: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среднии</w:t>
            </w:r>
            <w:proofErr w:type="spellEnd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даты)</w:t>
            </w:r>
          </w:p>
        </w:tc>
        <w:tc>
          <w:tcPr>
            <w:tcW w:w="1094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Продолжительность</w:t>
            </w:r>
            <w:proofErr w:type="spellEnd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безморозного</w:t>
            </w:r>
            <w:proofErr w:type="spellEnd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периода</w:t>
            </w:r>
            <w:proofErr w:type="spellEnd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дней</w:t>
            </w:r>
            <w:proofErr w:type="spellEnd"/>
          </w:p>
        </w:tc>
        <w:tc>
          <w:tcPr>
            <w:tcW w:w="96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Сумма</w:t>
            </w:r>
            <w:proofErr w:type="spellEnd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активных</w:t>
            </w:r>
            <w:proofErr w:type="spellEnd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температур</w:t>
            </w:r>
            <w:proofErr w:type="spellEnd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, ℃</w:t>
            </w:r>
          </w:p>
        </w:tc>
        <w:tc>
          <w:tcPr>
            <w:tcW w:w="91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Абсолютный</w:t>
            </w:r>
            <w:proofErr w:type="spellEnd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максимум</w:t>
            </w:r>
            <w:proofErr w:type="spellEnd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температуры</w:t>
            </w:r>
            <w:proofErr w:type="spellEnd"/>
            <w:r w:rsidRPr="002E0C4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/>
              </w:rPr>
              <w:t>, ℃</w:t>
            </w:r>
          </w:p>
        </w:tc>
      </w:tr>
      <w:tr w:rsidR="002E0C44" w:rsidRPr="002E0C44" w:rsidTr="00836079">
        <w:trPr>
          <w:trHeight w:val="373"/>
        </w:trPr>
        <w:tc>
          <w:tcPr>
            <w:tcW w:w="1869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Елань</w:t>
            </w:r>
            <w:proofErr w:type="spellEnd"/>
          </w:p>
        </w:tc>
        <w:tc>
          <w:tcPr>
            <w:tcW w:w="1177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31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28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сент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21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1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мая</w:t>
            </w:r>
            <w:proofErr w:type="spellEnd"/>
          </w:p>
        </w:tc>
        <w:tc>
          <w:tcPr>
            <w:tcW w:w="1094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150</w:t>
            </w:r>
          </w:p>
        </w:tc>
        <w:tc>
          <w:tcPr>
            <w:tcW w:w="96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2800</w:t>
            </w:r>
          </w:p>
        </w:tc>
        <w:tc>
          <w:tcPr>
            <w:tcW w:w="91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+42</w:t>
            </w:r>
          </w:p>
        </w:tc>
      </w:tr>
      <w:tr w:rsidR="002E0C44" w:rsidRPr="002E0C44" w:rsidTr="00836079">
        <w:trPr>
          <w:trHeight w:val="373"/>
        </w:trPr>
        <w:tc>
          <w:tcPr>
            <w:tcW w:w="1869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Урюпинск</w:t>
            </w:r>
            <w:proofErr w:type="spellEnd"/>
          </w:p>
        </w:tc>
        <w:tc>
          <w:tcPr>
            <w:tcW w:w="1177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31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29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сент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21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27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апр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094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158</w:t>
            </w:r>
          </w:p>
        </w:tc>
        <w:tc>
          <w:tcPr>
            <w:tcW w:w="96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2800</w:t>
            </w:r>
          </w:p>
        </w:tc>
        <w:tc>
          <w:tcPr>
            <w:tcW w:w="91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+41</w:t>
            </w:r>
          </w:p>
        </w:tc>
      </w:tr>
      <w:tr w:rsidR="002E0C44" w:rsidRPr="002E0C44" w:rsidTr="00836079">
        <w:trPr>
          <w:trHeight w:val="373"/>
        </w:trPr>
        <w:tc>
          <w:tcPr>
            <w:tcW w:w="1869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Рудня</w:t>
            </w:r>
            <w:proofErr w:type="spellEnd"/>
          </w:p>
        </w:tc>
        <w:tc>
          <w:tcPr>
            <w:tcW w:w="1177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28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сент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21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30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апр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094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155</w:t>
            </w:r>
          </w:p>
        </w:tc>
        <w:tc>
          <w:tcPr>
            <w:tcW w:w="96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2800</w:t>
            </w:r>
          </w:p>
        </w:tc>
        <w:tc>
          <w:tcPr>
            <w:tcW w:w="91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+42</w:t>
            </w:r>
          </w:p>
        </w:tc>
      </w:tr>
      <w:tr w:rsidR="002E0C44" w:rsidRPr="002E0C44" w:rsidTr="00836079">
        <w:trPr>
          <w:trHeight w:val="373"/>
        </w:trPr>
        <w:tc>
          <w:tcPr>
            <w:tcW w:w="1869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Михайловка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177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30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сент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21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25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апр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094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160</w:t>
            </w:r>
          </w:p>
        </w:tc>
        <w:tc>
          <w:tcPr>
            <w:tcW w:w="96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2900</w:t>
            </w:r>
          </w:p>
        </w:tc>
        <w:tc>
          <w:tcPr>
            <w:tcW w:w="91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+41</w:t>
            </w:r>
          </w:p>
        </w:tc>
      </w:tr>
      <w:tr w:rsidR="002E0C44" w:rsidRPr="002E0C44" w:rsidTr="00836079">
        <w:trPr>
          <w:trHeight w:val="373"/>
        </w:trPr>
        <w:tc>
          <w:tcPr>
            <w:tcW w:w="1869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Палласовка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177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29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3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окт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21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24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апр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094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163</w:t>
            </w:r>
          </w:p>
        </w:tc>
        <w:tc>
          <w:tcPr>
            <w:tcW w:w="96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3000</w:t>
            </w:r>
          </w:p>
        </w:tc>
        <w:tc>
          <w:tcPr>
            <w:tcW w:w="91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+44</w:t>
            </w:r>
          </w:p>
        </w:tc>
      </w:tr>
      <w:tr w:rsidR="002E0C44" w:rsidRPr="002E0C44" w:rsidTr="00836079">
        <w:trPr>
          <w:trHeight w:val="373"/>
        </w:trPr>
        <w:tc>
          <w:tcPr>
            <w:tcW w:w="1869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Камышин</w:t>
            </w:r>
            <w:proofErr w:type="spellEnd"/>
          </w:p>
        </w:tc>
        <w:tc>
          <w:tcPr>
            <w:tcW w:w="1177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2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окт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21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25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апр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094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160</w:t>
            </w:r>
          </w:p>
        </w:tc>
        <w:tc>
          <w:tcPr>
            <w:tcW w:w="96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2900</w:t>
            </w:r>
          </w:p>
        </w:tc>
        <w:tc>
          <w:tcPr>
            <w:tcW w:w="91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+42</w:t>
            </w:r>
          </w:p>
        </w:tc>
      </w:tr>
      <w:tr w:rsidR="002E0C44" w:rsidRPr="002E0C44" w:rsidTr="00836079">
        <w:trPr>
          <w:trHeight w:val="373"/>
        </w:trPr>
        <w:tc>
          <w:tcPr>
            <w:tcW w:w="1869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Серафимович</w:t>
            </w:r>
            <w:proofErr w:type="spellEnd"/>
          </w:p>
        </w:tc>
        <w:tc>
          <w:tcPr>
            <w:tcW w:w="1177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3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окт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21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20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апр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094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168</w:t>
            </w:r>
          </w:p>
        </w:tc>
        <w:tc>
          <w:tcPr>
            <w:tcW w:w="96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3100</w:t>
            </w:r>
          </w:p>
        </w:tc>
        <w:tc>
          <w:tcPr>
            <w:tcW w:w="91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+40</w:t>
            </w:r>
          </w:p>
        </w:tc>
      </w:tr>
      <w:tr w:rsidR="002E0C44" w:rsidRPr="002E0C44" w:rsidTr="00836079">
        <w:trPr>
          <w:trHeight w:val="373"/>
        </w:trPr>
        <w:tc>
          <w:tcPr>
            <w:tcW w:w="1869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Иловля</w:t>
            </w:r>
            <w:proofErr w:type="spellEnd"/>
          </w:p>
        </w:tc>
        <w:tc>
          <w:tcPr>
            <w:tcW w:w="1177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4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окт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21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21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апр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094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168</w:t>
            </w:r>
          </w:p>
        </w:tc>
        <w:tc>
          <w:tcPr>
            <w:tcW w:w="96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3100</w:t>
            </w:r>
          </w:p>
        </w:tc>
        <w:tc>
          <w:tcPr>
            <w:tcW w:w="91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+42</w:t>
            </w:r>
          </w:p>
        </w:tc>
      </w:tr>
      <w:tr w:rsidR="002E0C44" w:rsidRPr="002E0C44" w:rsidTr="00836079">
        <w:trPr>
          <w:trHeight w:val="373"/>
        </w:trPr>
        <w:tc>
          <w:tcPr>
            <w:tcW w:w="1869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Эльтон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177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6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окт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21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22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апр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094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168</w:t>
            </w:r>
          </w:p>
        </w:tc>
        <w:tc>
          <w:tcPr>
            <w:tcW w:w="96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3400</w:t>
            </w:r>
          </w:p>
        </w:tc>
        <w:tc>
          <w:tcPr>
            <w:tcW w:w="91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+45</w:t>
            </w:r>
          </w:p>
        </w:tc>
      </w:tr>
      <w:tr w:rsidR="002E0C44" w:rsidRPr="002E0C44" w:rsidTr="00836079">
        <w:trPr>
          <w:trHeight w:val="373"/>
        </w:trPr>
        <w:tc>
          <w:tcPr>
            <w:tcW w:w="1869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Волгоград</w:t>
            </w:r>
            <w:proofErr w:type="spellEnd"/>
          </w:p>
        </w:tc>
        <w:tc>
          <w:tcPr>
            <w:tcW w:w="1177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7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окт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21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21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апр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094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169</w:t>
            </w:r>
          </w:p>
        </w:tc>
        <w:tc>
          <w:tcPr>
            <w:tcW w:w="96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3200</w:t>
            </w:r>
          </w:p>
        </w:tc>
        <w:tc>
          <w:tcPr>
            <w:tcW w:w="91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+43</w:t>
            </w:r>
          </w:p>
        </w:tc>
      </w:tr>
      <w:tr w:rsidR="002E0C44" w:rsidRPr="002E0C44" w:rsidTr="00836079">
        <w:trPr>
          <w:trHeight w:val="420"/>
        </w:trPr>
        <w:tc>
          <w:tcPr>
            <w:tcW w:w="1869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lastRenderedPageBreak/>
              <w:t>Котельниково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177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078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8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окт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210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20 </w:t>
            </w:r>
            <w:proofErr w:type="spellStart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апр</w:t>
            </w:r>
            <w:proofErr w:type="spellEnd"/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094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170</w:t>
            </w:r>
          </w:p>
        </w:tc>
        <w:tc>
          <w:tcPr>
            <w:tcW w:w="96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3300</w:t>
            </w:r>
          </w:p>
        </w:tc>
        <w:tc>
          <w:tcPr>
            <w:tcW w:w="912" w:type="dxa"/>
            <w:vAlign w:val="center"/>
          </w:tcPr>
          <w:p w:rsidR="002E0C44" w:rsidRPr="002E0C44" w:rsidRDefault="002E0C44" w:rsidP="002E0C44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2E0C44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+42</w:t>
            </w:r>
          </w:p>
        </w:tc>
      </w:tr>
    </w:tbl>
    <w:p w:rsidR="002E0C44" w:rsidRPr="002E0C44" w:rsidRDefault="002E0C44" w:rsidP="002E0C44">
      <w:pPr>
        <w:spacing w:after="0" w:line="360" w:lineRule="auto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 w:rsidRPr="002E0C44">
        <w:rPr>
          <w:rFonts w:ascii="Times New Roman" w:eastAsia="SimSu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6477000</wp:posOffset>
                </wp:positionH>
                <wp:positionV relativeFrom="paragraph">
                  <wp:posOffset>-1304925</wp:posOffset>
                </wp:positionV>
                <wp:extent cx="230505" cy="3143885"/>
                <wp:effectExtent l="0" t="4445" r="0" b="4445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" cy="3143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0C44" w:rsidRPr="00D26348" w:rsidRDefault="002E0C44" w:rsidP="002E0C44">
                            <w:pPr>
                              <w:rPr>
                                <w:rFonts w:ascii="Times New Roman" w:hAnsi="Times New Roman"/>
                                <w:szCs w:val="24"/>
                              </w:rPr>
                            </w:pPr>
                            <w:r w:rsidRPr="00D26348">
                              <w:rPr>
                                <w:rFonts w:ascii="Times New Roman" w:hAnsi="Times New Roman"/>
                                <w:szCs w:val="24"/>
                              </w:rPr>
                              <w:t>Продолжение таб.</w:t>
                            </w:r>
                            <w:r>
                              <w:rPr>
                                <w:rFonts w:ascii="Times New Roman" w:hAnsi="Times New Roman"/>
                                <w:szCs w:val="24"/>
                              </w:rPr>
                              <w:t>1.6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4" o:spid="_x0000_s1027" type="#_x0000_t202" style="position:absolute;margin-left:510pt;margin-top:-102.75pt;width:18.15pt;height:247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" stroked="f">
                <v:textbox style="mso-fit-shape-to-text:t">
                  <w:txbxContent>
                    <w:p w:rsidR="002E0C44" w:rsidRPr="00D26348" w:rsidRDefault="002E0C44" w:rsidP="002E0C44">
                      <w:pPr>
                        <w:rPr>
                          <w:rFonts w:ascii="Times New Roman" w:hAnsi="Times New Roman"/>
                          <w:szCs w:val="24"/>
                        </w:rPr>
                      </w:pPr>
                      <w:r w:rsidRPr="00D26348">
                        <w:rPr>
                          <w:rFonts w:ascii="Times New Roman" w:hAnsi="Times New Roman"/>
                          <w:szCs w:val="24"/>
                        </w:rPr>
                        <w:t>Продолжение таб.</w:t>
                      </w:r>
                      <w:r>
                        <w:rPr>
                          <w:rFonts w:ascii="Times New Roman" w:hAnsi="Times New Roman"/>
                          <w:szCs w:val="24"/>
                        </w:rPr>
                        <w:t>1.6</w:t>
                      </w:r>
                    </w:p>
                  </w:txbxContent>
                </v:textbox>
              </v:shape>
            </w:pict>
          </mc:Fallback>
        </mc:AlternateContent>
      </w:r>
    </w:p>
    <w:p w:rsidR="002E0C44" w:rsidRPr="002E0C44" w:rsidRDefault="002E0C44" w:rsidP="002E0C44">
      <w:pPr>
        <w:spacing w:after="0" w:line="360" w:lineRule="auto"/>
        <w:ind w:firstLineChars="235" w:firstLine="6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Весна протекает быстро: повышается температура, увеличивается число ясных дней, быстро тает снег, талые воды стремительно скатываются в овраги и балки, неся огромный </w:t>
      </w:r>
      <w:r w:rsidR="00327AF0">
        <w:rPr>
          <w:rFonts w:ascii="Times New Roman" w:eastAsia="SimSun" w:hAnsi="Times New Roman" w:cs="Times New Roman"/>
          <w:sz w:val="28"/>
          <w:szCs w:val="28"/>
          <w:lang w:eastAsia="zh-CN"/>
        </w:rPr>
        <w:t>размывающий почву потенциал.</w:t>
      </w:r>
    </w:p>
    <w:p w:rsidR="002E0C44" w:rsidRPr="002E0C44" w:rsidRDefault="002E0C44" w:rsidP="002E0C44">
      <w:pPr>
        <w:spacing w:after="0" w:line="360" w:lineRule="auto"/>
        <w:ind w:firstLineChars="235" w:firstLine="6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Лето довольно длительное и жаркое. Оно длится со второй половины мая до конца сентября при переходе среднесуточной температуры выше +20</w:t>
      </w:r>
      <w:r w:rsidRPr="002E0C44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>0</w:t>
      </w: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С. Нередко летом с юго-востока приходит горячий воздух, и температура поднимается более +30</w:t>
      </w:r>
      <w:r w:rsidRPr="002E0C44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>о</w:t>
      </w: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С. Тогда устанавливается ясная безоблачная погода с активным прогревом поверхности. Кроме этого, метеорологическая ситуация лета характеризуется активным </w:t>
      </w:r>
      <w:proofErr w:type="spellStart"/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привносом</w:t>
      </w:r>
      <w:proofErr w:type="spellEnd"/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трансформированного воздуха с Атлантики, по периферии которого часто выпадают летние ливневые осадки. </w:t>
      </w:r>
    </w:p>
    <w:p w:rsidR="002E0C44" w:rsidRDefault="002E0C44" w:rsidP="002E0C44">
      <w:pPr>
        <w:spacing w:after="0" w:line="360" w:lineRule="auto"/>
        <w:ind w:firstLineChars="235" w:firstLine="6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>Осень короткая и дождливая. Она длится с конца сентября по конец ноября. Осенью часто приходят холодные циклоны, а температура падает до +10…+5</w:t>
      </w:r>
      <w:r w:rsidRPr="002E0C44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>0</w:t>
      </w:r>
      <w:r w:rsidRPr="002E0C4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С. При этом отмечается выпадение обложных дождей, часты туманы и изморозь. К концу осени число ясных дней мало, часты выпадения снега, который, однако тает в течение суток. </w:t>
      </w:r>
    </w:p>
    <w:p w:rsidR="00934276" w:rsidRDefault="00327AF0" w:rsidP="00934276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</w:pPr>
      <w:r w:rsidRPr="00327AF0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2.Гидрологические районы Волгоградской области</w:t>
      </w:r>
    </w:p>
    <w:p w:rsid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B65">
        <w:rPr>
          <w:rFonts w:ascii="Times New Roman" w:hAnsi="Times New Roman" w:cs="Times New Roman"/>
          <w:sz w:val="28"/>
          <w:szCs w:val="28"/>
        </w:rPr>
        <w:t xml:space="preserve">Гидрографическая сеть Волгоградской области представлена 200 больших, средних и малых рек, озерами, а также родниками и заболоченными участками в поймах рек и на днищах балок. Территория области приурочена к 3-м крупным водосборам: Донскому, который занимает около 65% площади региона, Волжскому (30%) и бессточному озерных котловин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Сарпинских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 xml:space="preserve"> озер и Эльтона. </w:t>
      </w:r>
    </w:p>
    <w:p w:rsidR="00EB4B65" w:rsidRDefault="00EB4B65" w:rsidP="00EB4B6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</w:t>
      </w:r>
    </w:p>
    <w:p w:rsidR="00EB4B65" w:rsidRDefault="00EB4B65" w:rsidP="00EB4B6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B65">
        <w:rPr>
          <w:rFonts w:ascii="Times New Roman" w:hAnsi="Times New Roman" w:cs="Times New Roman"/>
          <w:b/>
          <w:sz w:val="28"/>
          <w:szCs w:val="28"/>
        </w:rPr>
        <w:t xml:space="preserve">Площадь </w:t>
      </w:r>
      <w:r>
        <w:rPr>
          <w:rFonts w:ascii="Times New Roman" w:hAnsi="Times New Roman" w:cs="Times New Roman"/>
          <w:b/>
          <w:sz w:val="28"/>
          <w:szCs w:val="28"/>
        </w:rPr>
        <w:t xml:space="preserve">гидрологических </w:t>
      </w:r>
      <w:r w:rsidRPr="00EB4B65">
        <w:rPr>
          <w:rFonts w:ascii="Times New Roman" w:hAnsi="Times New Roman" w:cs="Times New Roman"/>
          <w:b/>
          <w:sz w:val="28"/>
          <w:szCs w:val="28"/>
        </w:rPr>
        <w:t>бассейнов Волгоградской области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B4B65" w:rsidTr="00EB4B65">
        <w:tc>
          <w:tcPr>
            <w:tcW w:w="4672" w:type="dxa"/>
          </w:tcPr>
          <w:p w:rsidR="00EB4B65" w:rsidRPr="00EB4B65" w:rsidRDefault="00EB4B65" w:rsidP="00EB4B6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B65">
              <w:rPr>
                <w:rFonts w:ascii="Times New Roman" w:hAnsi="Times New Roman" w:cs="Times New Roman"/>
                <w:sz w:val="28"/>
                <w:szCs w:val="28"/>
              </w:rPr>
              <w:t>Донской</w:t>
            </w:r>
          </w:p>
        </w:tc>
        <w:tc>
          <w:tcPr>
            <w:tcW w:w="4673" w:type="dxa"/>
          </w:tcPr>
          <w:p w:rsidR="00EB4B65" w:rsidRPr="00EB4B65" w:rsidRDefault="00EB4B65" w:rsidP="00EB4B6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B65">
              <w:rPr>
                <w:rFonts w:ascii="Times New Roman" w:hAnsi="Times New Roman" w:cs="Times New Roman"/>
                <w:sz w:val="28"/>
                <w:szCs w:val="28"/>
              </w:rPr>
              <w:t>74731, 2 км</w:t>
            </w:r>
            <w:r w:rsidRPr="00EB4B6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</w:tr>
      <w:tr w:rsidR="00EB4B65" w:rsidTr="00EB4B65">
        <w:tc>
          <w:tcPr>
            <w:tcW w:w="4672" w:type="dxa"/>
          </w:tcPr>
          <w:p w:rsidR="00EB4B65" w:rsidRPr="00EB4B65" w:rsidRDefault="00EB4B65" w:rsidP="00EB4B6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B65">
              <w:rPr>
                <w:rFonts w:ascii="Times New Roman" w:hAnsi="Times New Roman" w:cs="Times New Roman"/>
                <w:sz w:val="28"/>
                <w:szCs w:val="28"/>
              </w:rPr>
              <w:t>Волжский</w:t>
            </w:r>
          </w:p>
        </w:tc>
        <w:tc>
          <w:tcPr>
            <w:tcW w:w="4673" w:type="dxa"/>
          </w:tcPr>
          <w:p w:rsidR="00EB4B65" w:rsidRPr="00EB4B65" w:rsidRDefault="00EB4B65" w:rsidP="00EB4B6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B65">
              <w:rPr>
                <w:rFonts w:ascii="Times New Roman" w:hAnsi="Times New Roman" w:cs="Times New Roman"/>
                <w:sz w:val="28"/>
                <w:szCs w:val="28"/>
              </w:rPr>
              <w:t>15433,3 км</w:t>
            </w:r>
            <w:r w:rsidRPr="00EB4B6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</w:tr>
      <w:tr w:rsidR="00EB4B65" w:rsidTr="00EB4B65">
        <w:tc>
          <w:tcPr>
            <w:tcW w:w="4672" w:type="dxa"/>
          </w:tcPr>
          <w:p w:rsidR="00EB4B65" w:rsidRPr="00EB4B65" w:rsidRDefault="00EB4B65" w:rsidP="00EB4B6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B65">
              <w:rPr>
                <w:rFonts w:ascii="Times New Roman" w:hAnsi="Times New Roman" w:cs="Times New Roman"/>
                <w:sz w:val="28"/>
                <w:szCs w:val="28"/>
              </w:rPr>
              <w:t>Прикаспийский бессточный</w:t>
            </w:r>
          </w:p>
        </w:tc>
        <w:tc>
          <w:tcPr>
            <w:tcW w:w="4673" w:type="dxa"/>
          </w:tcPr>
          <w:p w:rsidR="00EB4B65" w:rsidRPr="00EB4B65" w:rsidRDefault="00EB4B65" w:rsidP="00EB4B6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B65">
              <w:rPr>
                <w:rFonts w:ascii="Times New Roman" w:hAnsi="Times New Roman" w:cs="Times New Roman"/>
                <w:sz w:val="28"/>
                <w:szCs w:val="28"/>
              </w:rPr>
              <w:t>22171, 9 км</w:t>
            </w:r>
            <w:r w:rsidRPr="00EB4B6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</w:tr>
      <w:tr w:rsidR="00EB4B65" w:rsidTr="00EB4B65">
        <w:tc>
          <w:tcPr>
            <w:tcW w:w="4672" w:type="dxa"/>
          </w:tcPr>
          <w:p w:rsidR="00EB4B65" w:rsidRPr="00EB4B65" w:rsidRDefault="00EB4B65" w:rsidP="00EB4B6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4B65">
              <w:rPr>
                <w:rFonts w:ascii="Times New Roman" w:hAnsi="Times New Roman" w:cs="Times New Roman"/>
                <w:sz w:val="28"/>
                <w:szCs w:val="28"/>
              </w:rPr>
              <w:t>Сарпинский</w:t>
            </w:r>
            <w:proofErr w:type="spellEnd"/>
            <w:r w:rsidRPr="00EB4B65">
              <w:rPr>
                <w:rFonts w:ascii="Times New Roman" w:hAnsi="Times New Roman" w:cs="Times New Roman"/>
                <w:sz w:val="28"/>
                <w:szCs w:val="28"/>
              </w:rPr>
              <w:t xml:space="preserve"> бессточный</w:t>
            </w:r>
          </w:p>
        </w:tc>
        <w:tc>
          <w:tcPr>
            <w:tcW w:w="4673" w:type="dxa"/>
          </w:tcPr>
          <w:p w:rsidR="00EB4B65" w:rsidRPr="00EB4B65" w:rsidRDefault="00EB4B65" w:rsidP="00EB4B6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B65">
              <w:rPr>
                <w:rFonts w:ascii="Times New Roman" w:hAnsi="Times New Roman" w:cs="Times New Roman"/>
                <w:sz w:val="28"/>
                <w:szCs w:val="28"/>
              </w:rPr>
              <w:t>1671, 5 км</w:t>
            </w:r>
            <w:r w:rsidRPr="00EB4B6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</w:tr>
      <w:tr w:rsidR="00EB4B65" w:rsidTr="00EB4B65">
        <w:tc>
          <w:tcPr>
            <w:tcW w:w="4672" w:type="dxa"/>
          </w:tcPr>
          <w:p w:rsidR="00EB4B65" w:rsidRPr="00EB4B65" w:rsidRDefault="00EB4B65" w:rsidP="00EB4B6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Площадь области, всего</w:t>
            </w:r>
          </w:p>
        </w:tc>
        <w:tc>
          <w:tcPr>
            <w:tcW w:w="4673" w:type="dxa"/>
          </w:tcPr>
          <w:p w:rsidR="00EB4B65" w:rsidRPr="00DE0AAC" w:rsidRDefault="00DE0AAC" w:rsidP="00EB4B6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113900 км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</w:tr>
    </w:tbl>
    <w:p w:rsidR="00EB4B65" w:rsidRPr="00EB4B65" w:rsidRDefault="00EB4B65" w:rsidP="00EB4B6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B65">
        <w:rPr>
          <w:rFonts w:ascii="Times New Roman" w:hAnsi="Times New Roman" w:cs="Times New Roman"/>
          <w:sz w:val="28"/>
          <w:szCs w:val="28"/>
        </w:rPr>
        <w:t>Густота речной сети в Волгоградской области незначительная – 0,03 км/км</w:t>
      </w:r>
      <w:r w:rsidRPr="00EB4B6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B4B65">
        <w:rPr>
          <w:rFonts w:ascii="Times New Roman" w:hAnsi="Times New Roman" w:cs="Times New Roman"/>
          <w:sz w:val="28"/>
          <w:szCs w:val="28"/>
        </w:rPr>
        <w:t xml:space="preserve">, наиболее значительна она в Донском бассейне, с которым связан верхний бьеф Цимлянского водохранилища. К крупным левобережным притокам Дона относятся реки Хопер, Медведица,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Иловля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 xml:space="preserve">, Донская Царица, Мышкова, Аксай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Есауловский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Курмоярский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 xml:space="preserve"> Аксай; правобережные притоки незначительны по длине – малые и средние реки Голубая, Чир,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Цимла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 xml:space="preserve">, Добрая. Волжский бассейн включает в себя северную часть или Волгоградское водохранилище с впадающими в него левобережным притоком Еруслан и короткими правобережными притоками (малые реки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Щербаковка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 xml:space="preserve">, Галка,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Балыклейка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 xml:space="preserve">, Камышинка,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Куланинка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>). Южная часть сформирована естественным руслом Волги и её рукавом Ахтубой и сетью проток и ериков между ними, врезанных в Волго-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Ахтубинскую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 xml:space="preserve"> пойму.  Правобережными притоками Волги являются малые реки Сухая и Мокрая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Мечетка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>, Царица, Отрада, протекающие в границах Волгоградской агломерации. Водораздел между указанными бассейнами проходит по Приволж</w:t>
      </w:r>
      <w:r w:rsidR="00663B6F">
        <w:rPr>
          <w:rFonts w:ascii="Times New Roman" w:hAnsi="Times New Roman" w:cs="Times New Roman"/>
          <w:sz w:val="28"/>
          <w:szCs w:val="28"/>
        </w:rPr>
        <w:t xml:space="preserve">ской возвышенности и </w:t>
      </w:r>
      <w:proofErr w:type="spellStart"/>
      <w:r w:rsidR="00663B6F">
        <w:rPr>
          <w:rFonts w:ascii="Times New Roman" w:hAnsi="Times New Roman" w:cs="Times New Roman"/>
          <w:sz w:val="28"/>
          <w:szCs w:val="28"/>
        </w:rPr>
        <w:t>Ергеням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>.</w:t>
      </w: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B65">
        <w:rPr>
          <w:rFonts w:ascii="Times New Roman" w:hAnsi="Times New Roman" w:cs="Times New Roman"/>
          <w:sz w:val="28"/>
          <w:szCs w:val="28"/>
        </w:rPr>
        <w:t xml:space="preserve">На востоке и юго-востоке находятся Прикаспийский и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Сарпинский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 xml:space="preserve"> бессточные бассейны. В оз. Эльтон впадают р.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Хара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 xml:space="preserve">, б.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Сморогда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 xml:space="preserve"> и небольшие по протяженности </w:t>
      </w:r>
      <w:proofErr w:type="gramStart"/>
      <w:r w:rsidRPr="00EB4B65">
        <w:rPr>
          <w:rFonts w:ascii="Times New Roman" w:hAnsi="Times New Roman" w:cs="Times New Roman"/>
          <w:sz w:val="28"/>
          <w:szCs w:val="28"/>
        </w:rPr>
        <w:t>балки,  система</w:t>
      </w:r>
      <w:proofErr w:type="gramEnd"/>
      <w:r w:rsidRPr="00EB4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Сарпинских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 xml:space="preserve"> озер принимает небольшие балки (Ласта,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Зельмень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Тингута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 xml:space="preserve">), дренирующие восточный склон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Ергеней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B65">
        <w:rPr>
          <w:rFonts w:ascii="Times New Roman" w:hAnsi="Times New Roman" w:cs="Times New Roman"/>
          <w:sz w:val="28"/>
          <w:szCs w:val="28"/>
        </w:rPr>
        <w:t xml:space="preserve">Общая протяженность рек области около 8000 км. Реки равнинные, со спокойным течением,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меандрирующими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 xml:space="preserve"> руслами, сложным рельефом речного дна. Для Волги и Дона характерны острова и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осередки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>. Скорость течения колеблется от 0,1 до 1 м/с и изменяется по сезонам года. Наибольшей она бывает весной, когда реки становятся более полноводными, наименьшей - летом и зимой (рис.</w:t>
      </w:r>
      <w:r w:rsidR="00663B6F">
        <w:rPr>
          <w:rFonts w:ascii="Times New Roman" w:hAnsi="Times New Roman" w:cs="Times New Roman"/>
          <w:sz w:val="28"/>
          <w:szCs w:val="28"/>
        </w:rPr>
        <w:t>2</w:t>
      </w:r>
      <w:r w:rsidRPr="00EB4B65">
        <w:rPr>
          <w:rFonts w:ascii="Times New Roman" w:hAnsi="Times New Roman" w:cs="Times New Roman"/>
          <w:sz w:val="28"/>
          <w:szCs w:val="28"/>
        </w:rPr>
        <w:t>).</w:t>
      </w: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B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3B6F" w:rsidRDefault="00CE083C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95CC59F">
            <wp:extent cx="4780915" cy="6285865"/>
            <wp:effectExtent l="0" t="0" r="635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915" cy="628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083C" w:rsidRDefault="00CE083C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663B6F" w:rsidP="00CE083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E083C">
        <w:rPr>
          <w:rFonts w:ascii="Times New Roman" w:hAnsi="Times New Roman" w:cs="Times New Roman"/>
          <w:i/>
          <w:sz w:val="28"/>
          <w:szCs w:val="28"/>
        </w:rPr>
        <w:t>Рис. 2</w:t>
      </w:r>
      <w:r w:rsidR="00CE083C">
        <w:rPr>
          <w:rFonts w:ascii="Times New Roman" w:hAnsi="Times New Roman" w:cs="Times New Roman"/>
          <w:i/>
          <w:sz w:val="28"/>
          <w:szCs w:val="28"/>
        </w:rPr>
        <w:t>.</w:t>
      </w:r>
      <w:r w:rsidR="00EB4B65" w:rsidRPr="00CE083C">
        <w:rPr>
          <w:rFonts w:ascii="Times New Roman" w:hAnsi="Times New Roman" w:cs="Times New Roman"/>
          <w:i/>
          <w:sz w:val="28"/>
          <w:szCs w:val="28"/>
        </w:rPr>
        <w:t xml:space="preserve"> Поверхностные воды Волгоградской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B65">
        <w:rPr>
          <w:rFonts w:ascii="Times New Roman" w:hAnsi="Times New Roman" w:cs="Times New Roman"/>
          <w:sz w:val="28"/>
          <w:szCs w:val="28"/>
        </w:rPr>
        <w:t xml:space="preserve">Режим рек отражает особенности континентального и засушливого климата области с холодной зимой, короткой, дружно наступающей весной и жарким, сухим летом. Реки имеют преимущественно снеговое питание, меньшую долю составляет дождевое и грунтовое. Весной в долины поступает много талой снеговой воды и начинается половодье, реки широко </w:t>
      </w:r>
      <w:r w:rsidR="00CE083C">
        <w:rPr>
          <w:rFonts w:ascii="Times New Roman" w:hAnsi="Times New Roman" w:cs="Times New Roman"/>
          <w:sz w:val="28"/>
          <w:szCs w:val="28"/>
        </w:rPr>
        <w:t>разливаются и затопляют пойму</w:t>
      </w:r>
      <w:r w:rsidRPr="00EB4B65">
        <w:rPr>
          <w:rFonts w:ascii="Times New Roman" w:hAnsi="Times New Roman" w:cs="Times New Roman"/>
          <w:sz w:val="28"/>
          <w:szCs w:val="28"/>
        </w:rPr>
        <w:t xml:space="preserve">. В это время через их русла проходит до 70-80 % величины годового стока. </w:t>
      </w: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B65">
        <w:rPr>
          <w:rFonts w:ascii="Times New Roman" w:hAnsi="Times New Roman" w:cs="Times New Roman"/>
          <w:sz w:val="28"/>
          <w:szCs w:val="28"/>
        </w:rPr>
        <w:lastRenderedPageBreak/>
        <w:t xml:space="preserve">Летом питание происходит в основном за счет грунтовых вод, малые реки сильно мелеют, превращаясь в цепочку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баклуж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>, или совсем пересыхают. На малых реках летом могут быть наибольшие кратковременные п</w:t>
      </w:r>
      <w:r w:rsidR="00CE083C">
        <w:rPr>
          <w:rFonts w:ascii="Times New Roman" w:hAnsi="Times New Roman" w:cs="Times New Roman"/>
          <w:sz w:val="28"/>
          <w:szCs w:val="28"/>
        </w:rPr>
        <w:t>аводки после сильных ливней</w:t>
      </w:r>
      <w:r w:rsidRPr="00EB4B65">
        <w:rPr>
          <w:rFonts w:ascii="Times New Roman" w:hAnsi="Times New Roman" w:cs="Times New Roman"/>
          <w:sz w:val="28"/>
          <w:szCs w:val="28"/>
        </w:rPr>
        <w:t>.</w:t>
      </w: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B65">
        <w:rPr>
          <w:rFonts w:ascii="Times New Roman" w:hAnsi="Times New Roman" w:cs="Times New Roman"/>
          <w:sz w:val="28"/>
          <w:szCs w:val="28"/>
        </w:rPr>
        <w:t xml:space="preserve"> Подъем воды в реках колеблется по годам и зависит от количества выпавшего снега и от характера весны: при малоснежной и затяжной весне половодье не особенно большое, в обратном случает оно бывает значительным. Зимой реки замерзают, ледостав обычно наступает в конце ноября - начале декабря, а заканчивается в начале апреля. Продолжительность его 3-4 месяца.</w:t>
      </w: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B65">
        <w:rPr>
          <w:rFonts w:ascii="Times New Roman" w:hAnsi="Times New Roman" w:cs="Times New Roman"/>
          <w:sz w:val="28"/>
          <w:szCs w:val="28"/>
        </w:rPr>
        <w:t xml:space="preserve">Речная сеть Волгоградской области в ХХ веке подверглась существенному преобразованию. В 50-е гг. была сооружена Волжская ГЭС и создано Волгоградское водохранилище. На Дону построен </w:t>
      </w:r>
      <w:proofErr w:type="spellStart"/>
      <w:r w:rsidRPr="00EB4B65">
        <w:rPr>
          <w:rFonts w:ascii="Times New Roman" w:hAnsi="Times New Roman" w:cs="Times New Roman"/>
          <w:sz w:val="28"/>
          <w:szCs w:val="28"/>
        </w:rPr>
        <w:t>Цимлянский</w:t>
      </w:r>
      <w:proofErr w:type="spellEnd"/>
      <w:r w:rsidRPr="00EB4B65">
        <w:rPr>
          <w:rFonts w:ascii="Times New Roman" w:hAnsi="Times New Roman" w:cs="Times New Roman"/>
          <w:sz w:val="28"/>
          <w:szCs w:val="28"/>
        </w:rPr>
        <w:t xml:space="preserve"> гидроузел и создано одноименное водохранилище. Дон и Волга, соединенные судоходным Волго-Донским каналом, стали </w:t>
      </w:r>
      <w:r w:rsidR="00CE083C">
        <w:rPr>
          <w:rFonts w:ascii="Times New Roman" w:hAnsi="Times New Roman" w:cs="Times New Roman"/>
          <w:sz w:val="28"/>
          <w:szCs w:val="28"/>
        </w:rPr>
        <w:t>глубоководными магистралями</w:t>
      </w:r>
      <w:r w:rsidRPr="00EB4B65">
        <w:rPr>
          <w:rFonts w:ascii="Times New Roman" w:hAnsi="Times New Roman" w:cs="Times New Roman"/>
          <w:sz w:val="28"/>
          <w:szCs w:val="28"/>
        </w:rPr>
        <w:t>.</w:t>
      </w: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EB4B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B65" w:rsidRPr="00EB4B65" w:rsidRDefault="00EB4B65" w:rsidP="00934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B4B65" w:rsidRPr="00EB4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204"/>
    <w:rsid w:val="001B4B3A"/>
    <w:rsid w:val="002E0C44"/>
    <w:rsid w:val="00327AF0"/>
    <w:rsid w:val="005575F2"/>
    <w:rsid w:val="00663B6F"/>
    <w:rsid w:val="006E7FA7"/>
    <w:rsid w:val="00934276"/>
    <w:rsid w:val="00A7036F"/>
    <w:rsid w:val="00C76204"/>
    <w:rsid w:val="00CE083C"/>
    <w:rsid w:val="00CF0106"/>
    <w:rsid w:val="00CF1F44"/>
    <w:rsid w:val="00DE0AAC"/>
    <w:rsid w:val="00EB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49906"/>
  <w15:chartTrackingRefBased/>
  <w15:docId w15:val="{DA02D6D1-6B9B-4E12-B4BE-A6E61C1E5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75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11</Pages>
  <Words>1991</Words>
  <Characters>11353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9</cp:revision>
  <dcterms:created xsi:type="dcterms:W3CDTF">2020-12-17T20:30:00Z</dcterms:created>
  <dcterms:modified xsi:type="dcterms:W3CDTF">2020-12-18T05:52:00Z</dcterms:modified>
</cp:coreProperties>
</file>