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B24" w:rsidRPr="00EB0B24" w:rsidRDefault="00EB0B24" w:rsidP="00EB0B24">
      <w:pPr>
        <w:jc w:val="center"/>
        <w:rPr>
          <w:rFonts w:ascii="Times New Roman" w:hAnsi="Times New Roman"/>
          <w:b/>
          <w:sz w:val="24"/>
          <w:szCs w:val="24"/>
        </w:rPr>
      </w:pPr>
      <w:r w:rsidRPr="00EB0B24">
        <w:rPr>
          <w:rFonts w:ascii="Times New Roman" w:hAnsi="Times New Roman"/>
          <w:b/>
          <w:sz w:val="24"/>
          <w:szCs w:val="24"/>
        </w:rPr>
        <w:t xml:space="preserve">Занятие № </w:t>
      </w:r>
      <w:r w:rsidR="00F07F2B">
        <w:rPr>
          <w:rFonts w:ascii="Times New Roman" w:hAnsi="Times New Roman"/>
          <w:b/>
          <w:sz w:val="24"/>
          <w:szCs w:val="24"/>
        </w:rPr>
        <w:t>4</w:t>
      </w:r>
    </w:p>
    <w:p w:rsidR="00EB0B24" w:rsidRPr="00CF3771" w:rsidRDefault="004D1EB4" w:rsidP="00EB0B24">
      <w:pPr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Пустынные</w:t>
      </w:r>
      <w:r w:rsidR="00BE1FCE">
        <w:rPr>
          <w:rFonts w:ascii="Times New Roman" w:hAnsi="Times New Roman"/>
          <w:b/>
          <w:i/>
          <w:sz w:val="28"/>
          <w:szCs w:val="28"/>
        </w:rPr>
        <w:t xml:space="preserve"> ландшафты и их геохимические особенности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Цель:</w:t>
      </w:r>
      <w:r w:rsidRPr="00EB0B24">
        <w:rPr>
          <w:rFonts w:ascii="Times New Roman" w:hAnsi="Times New Roman"/>
          <w:sz w:val="28"/>
          <w:szCs w:val="28"/>
        </w:rPr>
        <w:t xml:space="preserve"> ознакомиться с </w:t>
      </w:r>
      <w:r w:rsidR="00B0787A">
        <w:rPr>
          <w:rFonts w:ascii="Times New Roman" w:hAnsi="Times New Roman"/>
          <w:sz w:val="28"/>
          <w:szCs w:val="28"/>
        </w:rPr>
        <w:t xml:space="preserve">особенностями </w:t>
      </w:r>
      <w:r w:rsidR="004D1EB4">
        <w:rPr>
          <w:rFonts w:ascii="Times New Roman" w:hAnsi="Times New Roman"/>
          <w:sz w:val="28"/>
          <w:szCs w:val="28"/>
        </w:rPr>
        <w:t>пустынных</w:t>
      </w:r>
      <w:r w:rsidR="00B0787A">
        <w:rPr>
          <w:rFonts w:ascii="Times New Roman" w:hAnsi="Times New Roman"/>
          <w:sz w:val="28"/>
          <w:szCs w:val="28"/>
        </w:rPr>
        <w:t xml:space="preserve"> ландшафтов</w:t>
      </w:r>
    </w:p>
    <w:p w:rsidR="00EB0B24" w:rsidRPr="00EB0B24" w:rsidRDefault="00EB0B24" w:rsidP="00EB0B24">
      <w:pPr>
        <w:jc w:val="both"/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Оборудование:</w:t>
      </w:r>
      <w:r w:rsidRPr="00EB0B24">
        <w:rPr>
          <w:rFonts w:ascii="Times New Roman" w:hAnsi="Times New Roman"/>
          <w:sz w:val="28"/>
          <w:szCs w:val="28"/>
        </w:rPr>
        <w:t xml:space="preserve"> учебные пособия, фрагменты ландшафтных карт и профилей.</w:t>
      </w:r>
    </w:p>
    <w:p w:rsidR="00EB0B24" w:rsidRPr="00EB0B24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EB0B24">
        <w:rPr>
          <w:rFonts w:ascii="Times New Roman" w:hAnsi="Times New Roman"/>
          <w:b/>
          <w:sz w:val="28"/>
          <w:szCs w:val="28"/>
        </w:rPr>
        <w:t>Задания.</w:t>
      </w:r>
    </w:p>
    <w:p w:rsidR="00EB0B24" w:rsidRDefault="00BE1FCE" w:rsidP="00CF3771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B0B24" w:rsidRPr="00EB0B2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Испол</w:t>
      </w:r>
      <w:r w:rsidR="00EB0B24">
        <w:rPr>
          <w:rFonts w:ascii="Times New Roman" w:hAnsi="Times New Roman"/>
          <w:sz w:val="28"/>
          <w:szCs w:val="28"/>
        </w:rPr>
        <w:t xml:space="preserve">ьзуя учебные пособия, </w:t>
      </w:r>
      <w:r>
        <w:rPr>
          <w:rFonts w:ascii="Times New Roman" w:hAnsi="Times New Roman"/>
          <w:sz w:val="28"/>
          <w:szCs w:val="28"/>
        </w:rPr>
        <w:t xml:space="preserve">составьте </w:t>
      </w:r>
      <w:r w:rsidR="00EB0B24">
        <w:rPr>
          <w:rFonts w:ascii="Times New Roman" w:hAnsi="Times New Roman"/>
          <w:sz w:val="28"/>
          <w:szCs w:val="28"/>
        </w:rPr>
        <w:t xml:space="preserve">таблицу «Особенности </w:t>
      </w:r>
      <w:r w:rsidR="004D1EB4">
        <w:rPr>
          <w:rFonts w:ascii="Times New Roman" w:hAnsi="Times New Roman"/>
          <w:sz w:val="28"/>
          <w:szCs w:val="28"/>
        </w:rPr>
        <w:t>геохимии пустынь</w:t>
      </w:r>
      <w:r w:rsidR="000C355F">
        <w:rPr>
          <w:rFonts w:ascii="Times New Roman" w:hAnsi="Times New Roman"/>
          <w:sz w:val="28"/>
          <w:szCs w:val="28"/>
        </w:rPr>
        <w:t xml:space="preserve"> </w:t>
      </w:r>
      <w:r w:rsidR="00EB0B24">
        <w:rPr>
          <w:rFonts w:ascii="Times New Roman" w:hAnsi="Times New Roman"/>
          <w:sz w:val="28"/>
          <w:szCs w:val="28"/>
        </w:rPr>
        <w:t xml:space="preserve">Земли».  </w:t>
      </w:r>
      <w:r w:rsidR="00EB0B24" w:rsidRPr="00BE1FCE">
        <w:rPr>
          <w:rFonts w:ascii="Times New Roman" w:hAnsi="Times New Roman"/>
          <w:i/>
          <w:sz w:val="28"/>
          <w:szCs w:val="28"/>
        </w:rPr>
        <w:t>Строки: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B24">
        <w:rPr>
          <w:rFonts w:ascii="Times New Roman" w:hAnsi="Times New Roman"/>
          <w:sz w:val="28"/>
          <w:szCs w:val="28"/>
        </w:rPr>
        <w:t>1.</w:t>
      </w:r>
      <w:r w:rsidR="004D1EB4">
        <w:rPr>
          <w:rFonts w:ascii="Times New Roman" w:hAnsi="Times New Roman"/>
          <w:sz w:val="28"/>
          <w:szCs w:val="28"/>
        </w:rPr>
        <w:t>Полярные</w:t>
      </w:r>
      <w:proofErr w:type="gramEnd"/>
      <w:r w:rsidR="004D1EB4">
        <w:rPr>
          <w:rFonts w:ascii="Times New Roman" w:hAnsi="Times New Roman"/>
          <w:sz w:val="28"/>
          <w:szCs w:val="28"/>
        </w:rPr>
        <w:t xml:space="preserve"> пустыни</w:t>
      </w:r>
      <w:r w:rsidR="00EB0B24">
        <w:rPr>
          <w:rFonts w:ascii="Times New Roman" w:hAnsi="Times New Roman"/>
          <w:sz w:val="28"/>
          <w:szCs w:val="28"/>
        </w:rPr>
        <w:t>. 2.</w:t>
      </w:r>
      <w:r w:rsidR="004D1EB4">
        <w:rPr>
          <w:rFonts w:ascii="Times New Roman" w:hAnsi="Times New Roman"/>
          <w:sz w:val="28"/>
          <w:szCs w:val="28"/>
        </w:rPr>
        <w:t>Высокогорные пустыни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C355F">
        <w:rPr>
          <w:rFonts w:ascii="Times New Roman" w:hAnsi="Times New Roman"/>
          <w:sz w:val="28"/>
          <w:szCs w:val="28"/>
        </w:rPr>
        <w:t>3.</w:t>
      </w:r>
      <w:r w:rsidR="004D1EB4">
        <w:rPr>
          <w:rFonts w:ascii="Times New Roman" w:hAnsi="Times New Roman"/>
          <w:sz w:val="28"/>
          <w:szCs w:val="28"/>
        </w:rPr>
        <w:t>Суббореальные</w:t>
      </w:r>
      <w:proofErr w:type="gramEnd"/>
      <w:r w:rsidR="004D1EB4">
        <w:rPr>
          <w:rFonts w:ascii="Times New Roman" w:hAnsi="Times New Roman"/>
          <w:sz w:val="28"/>
          <w:szCs w:val="28"/>
        </w:rPr>
        <w:t xml:space="preserve"> пустыни</w:t>
      </w:r>
      <w:r>
        <w:rPr>
          <w:rFonts w:ascii="Times New Roman" w:hAnsi="Times New Roman"/>
          <w:sz w:val="28"/>
          <w:szCs w:val="28"/>
        </w:rPr>
        <w:t>.</w:t>
      </w:r>
      <w:r w:rsidR="004D1EB4">
        <w:rPr>
          <w:rFonts w:ascii="Times New Roman" w:hAnsi="Times New Roman"/>
          <w:sz w:val="28"/>
          <w:szCs w:val="28"/>
        </w:rPr>
        <w:t xml:space="preserve"> 4.Каменистые и глинистые пустыни </w:t>
      </w:r>
      <w:proofErr w:type="gramStart"/>
      <w:r w:rsidR="004D1EB4">
        <w:rPr>
          <w:rFonts w:ascii="Times New Roman" w:hAnsi="Times New Roman"/>
          <w:sz w:val="28"/>
          <w:szCs w:val="28"/>
        </w:rPr>
        <w:t>5.Песчаные</w:t>
      </w:r>
      <w:proofErr w:type="gramEnd"/>
      <w:r w:rsidR="004D1EB4">
        <w:rPr>
          <w:rFonts w:ascii="Times New Roman" w:hAnsi="Times New Roman"/>
          <w:sz w:val="28"/>
          <w:szCs w:val="28"/>
        </w:rPr>
        <w:t xml:space="preserve"> пустыни. 6.Солонцовые ландшафты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r w:rsidR="00EB0B24" w:rsidRPr="00BE1FCE">
        <w:rPr>
          <w:rFonts w:ascii="Times New Roman" w:hAnsi="Times New Roman"/>
          <w:i/>
          <w:sz w:val="28"/>
          <w:szCs w:val="28"/>
        </w:rPr>
        <w:t>Колонки:</w:t>
      </w:r>
      <w:r w:rsidR="00EB0B2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B0B24">
        <w:rPr>
          <w:rFonts w:ascii="Times New Roman" w:hAnsi="Times New Roman"/>
          <w:sz w:val="28"/>
          <w:szCs w:val="28"/>
        </w:rPr>
        <w:t>1.Географическое</w:t>
      </w:r>
      <w:proofErr w:type="gramEnd"/>
      <w:r w:rsidR="006D333B">
        <w:rPr>
          <w:rFonts w:ascii="Times New Roman" w:hAnsi="Times New Roman"/>
          <w:sz w:val="28"/>
          <w:szCs w:val="28"/>
        </w:rPr>
        <w:t xml:space="preserve"> </w:t>
      </w:r>
      <w:r w:rsidR="000C355F">
        <w:rPr>
          <w:rFonts w:ascii="Times New Roman" w:hAnsi="Times New Roman"/>
          <w:sz w:val="28"/>
          <w:szCs w:val="28"/>
        </w:rPr>
        <w:t>положение</w:t>
      </w:r>
      <w:r w:rsidR="00EB0B24">
        <w:rPr>
          <w:rFonts w:ascii="Times New Roman" w:hAnsi="Times New Roman"/>
          <w:sz w:val="28"/>
          <w:szCs w:val="28"/>
        </w:rPr>
        <w:t xml:space="preserve"> 2.Климатические особенности 3.Почвенные покров 3.Растительные особенности 4. Животный мир 5. Биомасса и формирование. 6.Геохимические особенности (химические элементы и пути их миграции) </w:t>
      </w:r>
      <w:proofErr w:type="gramStart"/>
      <w:r w:rsidR="00EB0B24">
        <w:rPr>
          <w:rFonts w:ascii="Times New Roman" w:hAnsi="Times New Roman"/>
          <w:sz w:val="28"/>
          <w:szCs w:val="28"/>
        </w:rPr>
        <w:t>7.Краткая</w:t>
      </w:r>
      <w:proofErr w:type="gramEnd"/>
      <w:r w:rsidR="00EB0B24">
        <w:rPr>
          <w:rFonts w:ascii="Times New Roman" w:hAnsi="Times New Roman"/>
          <w:sz w:val="28"/>
          <w:szCs w:val="28"/>
        </w:rPr>
        <w:t xml:space="preserve"> характеристика </w:t>
      </w:r>
      <w:r w:rsidR="006D333B">
        <w:rPr>
          <w:rFonts w:ascii="Times New Roman" w:hAnsi="Times New Roman"/>
          <w:sz w:val="28"/>
          <w:szCs w:val="28"/>
        </w:rPr>
        <w:t>таксономических единиц</w:t>
      </w:r>
      <w:r w:rsidR="00EB0B24">
        <w:rPr>
          <w:rFonts w:ascii="Times New Roman" w:hAnsi="Times New Roman"/>
          <w:sz w:val="28"/>
          <w:szCs w:val="28"/>
        </w:rPr>
        <w:t xml:space="preserve">. </w:t>
      </w:r>
      <w:r w:rsidR="000C355F">
        <w:rPr>
          <w:rFonts w:ascii="Times New Roman" w:hAnsi="Times New Roman"/>
          <w:sz w:val="28"/>
          <w:szCs w:val="28"/>
        </w:rPr>
        <w:br/>
        <w:t xml:space="preserve">2.Используя учебные пособия, выделите </w:t>
      </w:r>
      <w:r w:rsidR="007A23A1">
        <w:rPr>
          <w:rFonts w:ascii="Times New Roman" w:hAnsi="Times New Roman"/>
          <w:sz w:val="28"/>
          <w:szCs w:val="28"/>
        </w:rPr>
        <w:t xml:space="preserve">общие </w:t>
      </w:r>
      <w:r w:rsidR="000C355F">
        <w:rPr>
          <w:rFonts w:ascii="Times New Roman" w:hAnsi="Times New Roman"/>
          <w:sz w:val="28"/>
          <w:szCs w:val="28"/>
        </w:rPr>
        <w:t xml:space="preserve">характерные черты </w:t>
      </w:r>
      <w:proofErr w:type="spellStart"/>
      <w:r w:rsidR="000C355F">
        <w:rPr>
          <w:rFonts w:ascii="Times New Roman" w:hAnsi="Times New Roman"/>
          <w:sz w:val="28"/>
          <w:szCs w:val="28"/>
        </w:rPr>
        <w:t>геохимизма</w:t>
      </w:r>
      <w:proofErr w:type="spellEnd"/>
      <w:r w:rsidR="000C355F">
        <w:rPr>
          <w:rFonts w:ascii="Times New Roman" w:hAnsi="Times New Roman"/>
          <w:sz w:val="28"/>
          <w:szCs w:val="28"/>
        </w:rPr>
        <w:t xml:space="preserve"> </w:t>
      </w:r>
      <w:r w:rsidR="004D1EB4">
        <w:rPr>
          <w:rFonts w:ascii="Times New Roman" w:hAnsi="Times New Roman"/>
          <w:sz w:val="28"/>
          <w:szCs w:val="28"/>
        </w:rPr>
        <w:t>пустынных</w:t>
      </w:r>
      <w:bookmarkStart w:id="0" w:name="_GoBack"/>
      <w:bookmarkEnd w:id="0"/>
      <w:r w:rsidR="000C355F">
        <w:rPr>
          <w:rFonts w:ascii="Times New Roman" w:hAnsi="Times New Roman"/>
          <w:sz w:val="28"/>
          <w:szCs w:val="28"/>
        </w:rPr>
        <w:t xml:space="preserve"> ландшафтов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 </w:t>
      </w:r>
    </w:p>
    <w:p w:rsidR="00EB0B24" w:rsidRPr="00CF3771" w:rsidRDefault="00EB0B24" w:rsidP="00CF3771">
      <w:pPr>
        <w:jc w:val="center"/>
        <w:rPr>
          <w:rFonts w:ascii="Times New Roman" w:hAnsi="Times New Roman"/>
          <w:b/>
          <w:sz w:val="28"/>
          <w:szCs w:val="28"/>
        </w:rPr>
      </w:pPr>
      <w:r w:rsidRPr="00CF3771">
        <w:rPr>
          <w:rFonts w:ascii="Times New Roman" w:hAnsi="Times New Roman"/>
          <w:b/>
          <w:sz w:val="28"/>
          <w:szCs w:val="28"/>
        </w:rPr>
        <w:t>Источники: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1. </w:t>
      </w:r>
      <w:proofErr w:type="spellStart"/>
      <w:r w:rsidRPr="00EB0B24">
        <w:rPr>
          <w:rFonts w:ascii="Times New Roman" w:hAnsi="Times New Roman"/>
          <w:sz w:val="28"/>
          <w:szCs w:val="28"/>
        </w:rPr>
        <w:t>Пашканг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К.В. Практикум по общему землеведению: Пособие для студ.-географов </w:t>
      </w:r>
      <w:proofErr w:type="spellStart"/>
      <w:r w:rsidRPr="00EB0B24">
        <w:rPr>
          <w:rFonts w:ascii="Times New Roman" w:hAnsi="Times New Roman"/>
          <w:sz w:val="28"/>
          <w:szCs w:val="28"/>
        </w:rPr>
        <w:t>пед</w:t>
      </w:r>
      <w:proofErr w:type="spellEnd"/>
      <w:r w:rsidRPr="00EB0B24">
        <w:rPr>
          <w:rFonts w:ascii="Times New Roman" w:hAnsi="Times New Roman"/>
          <w:sz w:val="28"/>
          <w:szCs w:val="28"/>
        </w:rPr>
        <w:t>. ин-тов. - 5-е изд., переработанное и дополненное. - Смоленск. 2000.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2.Протасова Н.А. Геохимия природных ландшафтов. – </w:t>
      </w:r>
      <w:proofErr w:type="spellStart"/>
      <w:r w:rsidRPr="00EB0B24">
        <w:rPr>
          <w:rFonts w:ascii="Times New Roman" w:hAnsi="Times New Roman"/>
          <w:sz w:val="28"/>
          <w:szCs w:val="28"/>
        </w:rPr>
        <w:t>Воронедж</w:t>
      </w:r>
      <w:proofErr w:type="spellEnd"/>
      <w:r w:rsidRPr="00EB0B24">
        <w:rPr>
          <w:rFonts w:ascii="Times New Roman" w:hAnsi="Times New Roman"/>
          <w:sz w:val="28"/>
          <w:szCs w:val="28"/>
        </w:rPr>
        <w:t>, 2008 г.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 xml:space="preserve">3.Куликов Я.К., </w:t>
      </w:r>
      <w:proofErr w:type="spellStart"/>
      <w:r w:rsidRPr="00EB0B24">
        <w:rPr>
          <w:rFonts w:ascii="Times New Roman" w:hAnsi="Times New Roman"/>
          <w:sz w:val="28"/>
          <w:szCs w:val="28"/>
        </w:rPr>
        <w:t>Гричик</w:t>
      </w:r>
      <w:proofErr w:type="spellEnd"/>
      <w:r w:rsidRPr="00EB0B24">
        <w:rPr>
          <w:rFonts w:ascii="Times New Roman" w:hAnsi="Times New Roman"/>
          <w:sz w:val="28"/>
          <w:szCs w:val="28"/>
        </w:rPr>
        <w:t xml:space="preserve"> В.В. Ландшафтная экология. – Минск, 2005. </w:t>
      </w:r>
    </w:p>
    <w:p w:rsidR="00EB0B24" w:rsidRPr="00EB0B24" w:rsidRDefault="00EB0B24" w:rsidP="00EB0B24">
      <w:pPr>
        <w:rPr>
          <w:rFonts w:ascii="Times New Roman" w:hAnsi="Times New Roman"/>
          <w:sz w:val="28"/>
          <w:szCs w:val="28"/>
        </w:rPr>
      </w:pPr>
      <w:r w:rsidRPr="00EB0B24">
        <w:rPr>
          <w:rFonts w:ascii="Times New Roman" w:hAnsi="Times New Roman"/>
          <w:sz w:val="28"/>
          <w:szCs w:val="28"/>
        </w:rPr>
        <w:t>4.www.wikipediya.org</w:t>
      </w:r>
    </w:p>
    <w:p w:rsidR="005326D6" w:rsidRDefault="005326D6"/>
    <w:sectPr w:rsidR="005326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6D6"/>
    <w:rsid w:val="000C355F"/>
    <w:rsid w:val="00425FCB"/>
    <w:rsid w:val="004D1EB4"/>
    <w:rsid w:val="005326D6"/>
    <w:rsid w:val="005A4E66"/>
    <w:rsid w:val="005E6D70"/>
    <w:rsid w:val="00605C0B"/>
    <w:rsid w:val="006D333B"/>
    <w:rsid w:val="006E5FAC"/>
    <w:rsid w:val="007A23A1"/>
    <w:rsid w:val="00904150"/>
    <w:rsid w:val="00B0787A"/>
    <w:rsid w:val="00BD2048"/>
    <w:rsid w:val="00BE1FCE"/>
    <w:rsid w:val="00CA1F1B"/>
    <w:rsid w:val="00CF3771"/>
    <w:rsid w:val="00EB0B24"/>
    <w:rsid w:val="00F07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8469D"/>
  <w15:chartTrackingRefBased/>
  <w15:docId w15:val="{B0709118-3DA7-4C4A-9AC7-A6576C31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2020-09-28T19:38:00Z</dcterms:created>
  <dcterms:modified xsi:type="dcterms:W3CDTF">2020-09-28T19:42:00Z</dcterms:modified>
</cp:coreProperties>
</file>