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9AC" w:rsidRPr="00B679AC" w:rsidRDefault="00B679AC" w:rsidP="00B679AC">
      <w:pPr>
        <w:pStyle w:val="a3"/>
        <w:pageBreakBefore/>
        <w:shd w:val="clear" w:color="auto" w:fill="FFFFFF"/>
        <w:spacing w:line="312" w:lineRule="atLeast"/>
        <w:jc w:val="center"/>
        <w:rPr>
          <w:color w:val="000000"/>
        </w:rPr>
      </w:pPr>
      <w:r w:rsidRPr="00B679AC">
        <w:rPr>
          <w:b/>
          <w:bCs/>
          <w:color w:val="000000"/>
        </w:rPr>
        <w:t xml:space="preserve">План семинарского  занятия  № 2 </w:t>
      </w:r>
    </w:p>
    <w:p w:rsidR="00B679AC" w:rsidRPr="00B679AC" w:rsidRDefault="00B679AC" w:rsidP="00B679AC">
      <w:pPr>
        <w:pStyle w:val="a3"/>
        <w:shd w:val="clear" w:color="auto" w:fill="FFFFFF"/>
        <w:spacing w:line="312" w:lineRule="atLeast"/>
        <w:jc w:val="center"/>
        <w:rPr>
          <w:color w:val="000000"/>
        </w:rPr>
      </w:pPr>
      <w:r w:rsidRPr="00B679AC">
        <w:rPr>
          <w:b/>
          <w:bCs/>
          <w:i/>
          <w:iCs/>
          <w:color w:val="000000"/>
        </w:rPr>
        <w:t>Тема:  Ценности, их место и роль в социальной работе</w:t>
      </w:r>
    </w:p>
    <w:p w:rsidR="00B679AC" w:rsidRPr="00596A36" w:rsidRDefault="00B679AC" w:rsidP="00596A36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line="312" w:lineRule="atLeast"/>
        <w:ind w:left="0" w:hanging="567"/>
        <w:jc w:val="center"/>
        <w:rPr>
          <w:b/>
          <w:color w:val="000000"/>
        </w:rPr>
      </w:pPr>
      <w:r w:rsidRPr="00596A36">
        <w:rPr>
          <w:b/>
          <w:color w:val="000000"/>
        </w:rPr>
        <w:t>Понятие ценностей. Система и иерархия ценностей. Классификация ценностей.</w:t>
      </w:r>
    </w:p>
    <w:p w:rsidR="00B679AC" w:rsidRPr="001056F7" w:rsidRDefault="00B679AC" w:rsidP="001056F7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1056F7">
        <w:rPr>
          <w:rFonts w:ascii="Times New Roman" w:hAnsi="Times New Roman" w:cs="Times New Roman"/>
          <w:sz w:val="24"/>
        </w:rPr>
        <w:t>Ценность – это понятие, обозначающее, предметы матер</w:t>
      </w:r>
      <w:proofErr w:type="gramStart"/>
      <w:r w:rsidRPr="001056F7">
        <w:rPr>
          <w:rFonts w:ascii="Times New Roman" w:hAnsi="Times New Roman" w:cs="Times New Roman"/>
          <w:sz w:val="24"/>
        </w:rPr>
        <w:t>.</w:t>
      </w:r>
      <w:proofErr w:type="gramEnd"/>
      <w:r w:rsidRPr="001056F7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1056F7">
        <w:rPr>
          <w:rFonts w:ascii="Times New Roman" w:hAnsi="Times New Roman" w:cs="Times New Roman"/>
          <w:sz w:val="24"/>
        </w:rPr>
        <w:t>и</w:t>
      </w:r>
      <w:proofErr w:type="gramEnd"/>
      <w:r w:rsidRPr="001056F7">
        <w:rPr>
          <w:rFonts w:ascii="Times New Roman" w:hAnsi="Times New Roman" w:cs="Times New Roman"/>
          <w:sz w:val="24"/>
        </w:rPr>
        <w:t xml:space="preserve"> духовной деятельности людей, общест</w:t>
      </w:r>
      <w:r w:rsidR="003B3B32">
        <w:rPr>
          <w:rFonts w:ascii="Times New Roman" w:hAnsi="Times New Roman" w:cs="Times New Roman"/>
          <w:sz w:val="24"/>
        </w:rPr>
        <w:t>в</w:t>
      </w:r>
      <w:r w:rsidRPr="001056F7">
        <w:rPr>
          <w:rFonts w:ascii="Times New Roman" w:hAnsi="Times New Roman" w:cs="Times New Roman"/>
          <w:sz w:val="24"/>
        </w:rPr>
        <w:t>. отношения и включенные в их круг природные явления, имеющие для человека положительную значимость и способные удовлетворять его многообразные потребности (предметные ценности)</w:t>
      </w:r>
    </w:p>
    <w:p w:rsidR="00B679AC" w:rsidRPr="001056F7" w:rsidRDefault="00B679AC" w:rsidP="001056F7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1056F7">
        <w:rPr>
          <w:rFonts w:ascii="Times New Roman" w:hAnsi="Times New Roman" w:cs="Times New Roman"/>
          <w:sz w:val="24"/>
        </w:rPr>
        <w:t>Система ценностей – это потребности человека, расположенные в иерархическом порядке. Что-то для индивида может являться главным в его жизни, а что-то - менее важным, а то и совсем несущественным. Личность выстраивает свое существование в соответствии с этими ценностями. Это не цели, но направления для движения и развития.</w:t>
      </w:r>
    </w:p>
    <w:p w:rsidR="00B679AC" w:rsidRPr="001056F7" w:rsidRDefault="00B679AC" w:rsidP="001056F7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1056F7">
        <w:rPr>
          <w:rFonts w:ascii="Times New Roman" w:hAnsi="Times New Roman" w:cs="Times New Roman"/>
          <w:sz w:val="24"/>
        </w:rPr>
        <w:t>Деятельность человека можно условно разделить на два вида. С одной стороны, это активность по выживанию в узком и широком смыслах слова (добывание пищи, устроение жилища, вынужденная работа за плату, обеспечение бытовых каждодневных нужд). С другой — свободная реализация себя, обретение и утверждение смысла за пределами вынужденной работы (игра, творчество, религия). Таковы различия не в предмете деятельности, а в отношении к ней.</w:t>
      </w:r>
    </w:p>
    <w:p w:rsidR="00B679AC" w:rsidRPr="001056F7" w:rsidRDefault="001056F7" w:rsidP="001056F7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1056F7">
        <w:rPr>
          <w:rFonts w:ascii="Times New Roman" w:hAnsi="Times New Roman" w:cs="Times New Roman"/>
          <w:sz w:val="24"/>
        </w:rPr>
        <w:t>Классификация ценностей:</w:t>
      </w:r>
    </w:p>
    <w:p w:rsidR="00B679AC" w:rsidRPr="001056F7" w:rsidRDefault="00B679AC" w:rsidP="001056F7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1056F7">
        <w:rPr>
          <w:rFonts w:ascii="Times New Roman" w:hAnsi="Times New Roman" w:cs="Times New Roman"/>
          <w:sz w:val="24"/>
        </w:rPr>
        <w:t>1. Традиционные - ори</w:t>
      </w:r>
      <w:r w:rsidR="001056F7" w:rsidRPr="001056F7">
        <w:rPr>
          <w:rFonts w:ascii="Times New Roman" w:hAnsi="Times New Roman" w:cs="Times New Roman"/>
          <w:sz w:val="24"/>
        </w:rPr>
        <w:t xml:space="preserve">ентированы на </w:t>
      </w:r>
      <w:r w:rsidRPr="001056F7">
        <w:rPr>
          <w:rFonts w:ascii="Times New Roman" w:hAnsi="Times New Roman" w:cs="Times New Roman"/>
          <w:sz w:val="24"/>
        </w:rPr>
        <w:t xml:space="preserve">сохранение и воспроизводство сложившихся норм и целей жизни. </w:t>
      </w:r>
      <w:proofErr w:type="gramStart"/>
      <w:r w:rsidRPr="001056F7">
        <w:rPr>
          <w:rFonts w:ascii="Times New Roman" w:hAnsi="Times New Roman" w:cs="Times New Roman"/>
          <w:sz w:val="24"/>
        </w:rPr>
        <w:t>Современные - возникают под влиянием изменений в общественной жизни.</w:t>
      </w:r>
      <w:proofErr w:type="gramEnd"/>
    </w:p>
    <w:p w:rsidR="00B679AC" w:rsidRPr="001056F7" w:rsidRDefault="00B679AC" w:rsidP="001056F7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1056F7">
        <w:rPr>
          <w:rFonts w:ascii="Times New Roman" w:hAnsi="Times New Roman" w:cs="Times New Roman"/>
          <w:sz w:val="24"/>
        </w:rPr>
        <w:t xml:space="preserve">2. Базовые - характеризуют основные ориентации людей в жизни и основных сферах деятельности. </w:t>
      </w:r>
      <w:proofErr w:type="gramStart"/>
      <w:r w:rsidRPr="001056F7">
        <w:rPr>
          <w:rFonts w:ascii="Times New Roman" w:hAnsi="Times New Roman" w:cs="Times New Roman"/>
          <w:sz w:val="24"/>
        </w:rPr>
        <w:t>Формируются в процессе первичной социализации, затем оставаясь достаточно стабильными и второстепенные.</w:t>
      </w:r>
      <w:proofErr w:type="gramEnd"/>
    </w:p>
    <w:p w:rsidR="00B679AC" w:rsidRPr="001056F7" w:rsidRDefault="00B679AC" w:rsidP="001056F7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1056F7">
        <w:rPr>
          <w:rFonts w:ascii="Times New Roman" w:hAnsi="Times New Roman" w:cs="Times New Roman"/>
          <w:sz w:val="24"/>
        </w:rPr>
        <w:t xml:space="preserve">3. Терминальные (выражают важнейшие цели и идеалы, смыслы жизни) и инструментальные (одобряемые в </w:t>
      </w:r>
      <w:proofErr w:type="gramStart"/>
      <w:r w:rsidRPr="001056F7">
        <w:rPr>
          <w:rFonts w:ascii="Times New Roman" w:hAnsi="Times New Roman" w:cs="Times New Roman"/>
          <w:sz w:val="24"/>
        </w:rPr>
        <w:t>данном</w:t>
      </w:r>
      <w:proofErr w:type="gramEnd"/>
      <w:r w:rsidRPr="001056F7">
        <w:rPr>
          <w:rFonts w:ascii="Times New Roman" w:hAnsi="Times New Roman" w:cs="Times New Roman"/>
          <w:sz w:val="24"/>
        </w:rPr>
        <w:t xml:space="preserve"> общества средства достижения целей).</w:t>
      </w:r>
    </w:p>
    <w:p w:rsidR="00B679AC" w:rsidRPr="001056F7" w:rsidRDefault="00B679AC" w:rsidP="001056F7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1056F7">
        <w:rPr>
          <w:rFonts w:ascii="Times New Roman" w:hAnsi="Times New Roman" w:cs="Times New Roman"/>
          <w:sz w:val="24"/>
        </w:rPr>
        <w:t xml:space="preserve">4. Возможна иерархия от низших ценностей к </w:t>
      </w:r>
      <w:proofErr w:type="gramStart"/>
      <w:r w:rsidRPr="001056F7">
        <w:rPr>
          <w:rFonts w:ascii="Times New Roman" w:hAnsi="Times New Roman" w:cs="Times New Roman"/>
          <w:sz w:val="24"/>
        </w:rPr>
        <w:t>высшим</w:t>
      </w:r>
      <w:proofErr w:type="gramEnd"/>
      <w:r w:rsidRPr="001056F7">
        <w:rPr>
          <w:rFonts w:ascii="Times New Roman" w:hAnsi="Times New Roman" w:cs="Times New Roman"/>
          <w:sz w:val="24"/>
        </w:rPr>
        <w:t>.</w:t>
      </w:r>
    </w:p>
    <w:p w:rsidR="00B679AC" w:rsidRPr="00596A36" w:rsidRDefault="00B679AC" w:rsidP="00596A36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line="312" w:lineRule="atLeast"/>
        <w:ind w:left="0" w:firstLine="0"/>
        <w:rPr>
          <w:b/>
          <w:color w:val="000000"/>
        </w:rPr>
      </w:pPr>
      <w:r w:rsidRPr="00596A36">
        <w:rPr>
          <w:b/>
          <w:color w:val="000000"/>
        </w:rPr>
        <w:t>Нравственные ценности. Свойства, структура и функции морали.</w:t>
      </w:r>
    </w:p>
    <w:p w:rsidR="001056F7" w:rsidRPr="00596A36" w:rsidRDefault="001056F7" w:rsidP="00596A36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 xml:space="preserve">Нравственные (моральные) ценности — это этические идеалы, высшие принципы человеческой жизни. Они являются исторически и социально обусловленными. Каждая эпоха и культура имела свои ценности. Древние греки называли нравственные ценности «этическими добродетелями». В число добродетелей входили </w:t>
      </w:r>
      <w:proofErr w:type="gramStart"/>
      <w:r w:rsidRPr="00596A36">
        <w:rPr>
          <w:rFonts w:ascii="Times New Roman" w:hAnsi="Times New Roman" w:cs="Times New Roman"/>
          <w:sz w:val="24"/>
        </w:rPr>
        <w:t>такие</w:t>
      </w:r>
      <w:proofErr w:type="gramEnd"/>
      <w:r w:rsidRPr="00596A36">
        <w:rPr>
          <w:rFonts w:ascii="Times New Roman" w:hAnsi="Times New Roman" w:cs="Times New Roman"/>
          <w:sz w:val="24"/>
        </w:rPr>
        <w:t>: благоразумие доброжелательность; справедливость; мужество</w:t>
      </w:r>
    </w:p>
    <w:p w:rsidR="001056F7" w:rsidRPr="00596A36" w:rsidRDefault="001056F7" w:rsidP="00596A36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 xml:space="preserve">Мораль— </w:t>
      </w:r>
      <w:proofErr w:type="gramStart"/>
      <w:r w:rsidRPr="00596A36">
        <w:rPr>
          <w:rFonts w:ascii="Times New Roman" w:hAnsi="Times New Roman" w:cs="Times New Roman"/>
          <w:sz w:val="24"/>
        </w:rPr>
        <w:t>эт</w:t>
      </w:r>
      <w:proofErr w:type="gramEnd"/>
      <w:r w:rsidRPr="00596A36">
        <w:rPr>
          <w:rFonts w:ascii="Times New Roman" w:hAnsi="Times New Roman" w:cs="Times New Roman"/>
          <w:sz w:val="24"/>
        </w:rPr>
        <w:t>о один из способов регулирования поведения людей в обществе. Она представляет собой систему принципов и норм, определяющих характер отношений между людьми в соответствии с принятыми в данном обществе понятиями о добре и зле, справедливом и несправедливом, достойном и недостойном. Соблюдение требований морали обеспечивается силой духовного воздействия, общественным мнением, внутренним убеждением, совестью человека.</w:t>
      </w:r>
    </w:p>
    <w:p w:rsidR="00596A36" w:rsidRPr="00596A36" w:rsidRDefault="00596A36" w:rsidP="00596A36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 xml:space="preserve">Свойство морали – требовать определенного поведения называется императивностью </w:t>
      </w:r>
      <w:proofErr w:type="gramStart"/>
      <w:r w:rsidRPr="00596A36">
        <w:rPr>
          <w:rFonts w:ascii="Times New Roman" w:hAnsi="Times New Roman" w:cs="Times New Roman"/>
          <w:sz w:val="24"/>
        </w:rPr>
        <w:t xml:space="preserve">( </w:t>
      </w:r>
      <w:proofErr w:type="gramEnd"/>
      <w:r w:rsidRPr="00596A36">
        <w:rPr>
          <w:rFonts w:ascii="Times New Roman" w:hAnsi="Times New Roman" w:cs="Times New Roman"/>
          <w:sz w:val="24"/>
        </w:rPr>
        <w:t xml:space="preserve">от лат. </w:t>
      </w:r>
      <w:proofErr w:type="spellStart"/>
      <w:r w:rsidRPr="00596A36">
        <w:rPr>
          <w:rFonts w:ascii="Times New Roman" w:hAnsi="Times New Roman" w:cs="Times New Roman"/>
          <w:sz w:val="24"/>
        </w:rPr>
        <w:t>imperative</w:t>
      </w:r>
      <w:proofErr w:type="spellEnd"/>
      <w:r w:rsidRPr="00596A36">
        <w:rPr>
          <w:rFonts w:ascii="Times New Roman" w:hAnsi="Times New Roman" w:cs="Times New Roman"/>
          <w:sz w:val="24"/>
        </w:rPr>
        <w:t xml:space="preserve"> - повелевать). Мораль вырабатывает предписания, требующие от людей </w:t>
      </w:r>
      <w:r w:rsidRPr="00596A36">
        <w:rPr>
          <w:rFonts w:ascii="Times New Roman" w:hAnsi="Times New Roman" w:cs="Times New Roman"/>
          <w:sz w:val="24"/>
        </w:rPr>
        <w:lastRenderedPageBreak/>
        <w:t>особенного – морального типа поведения, в чем проявляется ее императивный (повелительный) характер, что делает ее регулятором отношений человека с природой и обществом, с другими людьми, с самим собой, гарантируя оптимальное соотношение интересов личности и общества, необходимый баланс Я и н</w:t>
      </w:r>
      <w:proofErr w:type="gramStart"/>
      <w:r w:rsidRPr="00596A36">
        <w:rPr>
          <w:rFonts w:ascii="Times New Roman" w:hAnsi="Times New Roman" w:cs="Times New Roman"/>
          <w:sz w:val="24"/>
        </w:rPr>
        <w:t>е-</w:t>
      </w:r>
      <w:proofErr w:type="gramEnd"/>
      <w:r w:rsidRPr="00596A36">
        <w:rPr>
          <w:rFonts w:ascii="Times New Roman" w:hAnsi="Times New Roman" w:cs="Times New Roman"/>
          <w:sz w:val="24"/>
        </w:rPr>
        <w:t xml:space="preserve"> Я .</w:t>
      </w:r>
    </w:p>
    <w:p w:rsidR="00596A36" w:rsidRPr="00596A36" w:rsidRDefault="00596A36" w:rsidP="00596A36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>Структура морали имеет три основных элемента:</w:t>
      </w:r>
    </w:p>
    <w:p w:rsidR="00596A36" w:rsidRPr="00596A36" w:rsidRDefault="00596A36" w:rsidP="00596A36">
      <w:pPr>
        <w:spacing w:after="0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>1) моральное сознание;</w:t>
      </w:r>
    </w:p>
    <w:p w:rsidR="00596A36" w:rsidRPr="00596A36" w:rsidRDefault="00596A36" w:rsidP="00596A36">
      <w:pPr>
        <w:spacing w:after="0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>2) нравственную деятельность;</w:t>
      </w:r>
    </w:p>
    <w:p w:rsidR="00596A36" w:rsidRPr="00596A36" w:rsidRDefault="00596A36" w:rsidP="00596A36">
      <w:pPr>
        <w:spacing w:after="0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>3) нравственные отношения</w:t>
      </w:r>
    </w:p>
    <w:p w:rsidR="00596A36" w:rsidRPr="00596A36" w:rsidRDefault="00596A36" w:rsidP="00596A36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>Функции морали:</w:t>
      </w:r>
    </w:p>
    <w:p w:rsidR="00596A36" w:rsidRPr="00596A36" w:rsidRDefault="00596A36" w:rsidP="00596A36">
      <w:pPr>
        <w:spacing w:after="0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>1.Регулятивная функция. Регулирует поведение людей в соответствии с требованиями морали. По своему объему и многогранности воздействия на личность мораль шире права. Свои регулятивные возможности она осуществляет при помощи норм-ориентиров, норм-требований, норм-запретов, норм-рамок, ограничений, а также норм-образцов (этикет).</w:t>
      </w:r>
    </w:p>
    <w:p w:rsidR="00596A36" w:rsidRPr="00596A36" w:rsidRDefault="00596A36" w:rsidP="00596A36">
      <w:pPr>
        <w:spacing w:after="0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>2.Ценностно-ориентирующая функция. Ориентирует человека в мире окружающих его культурных ценностей. Вырабатывает систему предпочтения одних моральных ценностей другим, позволяет выявить наиболее нравственные оценки и линии поведения.</w:t>
      </w:r>
    </w:p>
    <w:p w:rsidR="00596A36" w:rsidRPr="00596A36" w:rsidRDefault="00596A36" w:rsidP="00596A36">
      <w:pPr>
        <w:spacing w:after="0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 xml:space="preserve">3.Познавательная (гносеологическая) функция. Предполагает познавание не объективных характеристик, а смысла явлений в результате практического освоения. </w:t>
      </w:r>
      <w:proofErr w:type="gramStart"/>
      <w:r w:rsidRPr="00596A36">
        <w:rPr>
          <w:rFonts w:ascii="Times New Roman" w:hAnsi="Times New Roman" w:cs="Times New Roman"/>
          <w:sz w:val="24"/>
        </w:rPr>
        <w:t>Благодаря этой функции, этические знания, принципы, нормы, кодексы в конкретных конфликтных ситуациях помогают сформировать модель нравственною поведения.</w:t>
      </w:r>
      <w:proofErr w:type="gramEnd"/>
    </w:p>
    <w:p w:rsidR="00596A36" w:rsidRPr="00596A36" w:rsidRDefault="00596A36" w:rsidP="00596A36">
      <w:pPr>
        <w:spacing w:after="0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>4.Воспитательная функция. Приводит в определенную воспитательную систему нравственные нормы, привычки, обычаи, нравы, общепризнанные образцы поведения.</w:t>
      </w:r>
    </w:p>
    <w:p w:rsidR="00596A36" w:rsidRPr="00596A36" w:rsidRDefault="00596A36" w:rsidP="00596A36">
      <w:pPr>
        <w:spacing w:after="0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>5.Оценочная функция. Оценивает с позиций добра и зла освоение человеком действительности. Предметом оценки являются поступки, отношения, намерения, мотивы, моральные воззрения и личностные качества.</w:t>
      </w:r>
    </w:p>
    <w:p w:rsidR="00596A36" w:rsidRPr="00596A36" w:rsidRDefault="00596A36" w:rsidP="00596A36">
      <w:pPr>
        <w:spacing w:after="0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>6.Мотивационная функция. Позволяет человеку оценивать и по возможности оправдывать свое поведение с помощью нравственной мотивации. Чистые и благородные мотивы – важнейший элемент нравственного поведения личности.</w:t>
      </w:r>
    </w:p>
    <w:p w:rsidR="00596A36" w:rsidRPr="00596A36" w:rsidRDefault="00596A36" w:rsidP="00596A36">
      <w:pPr>
        <w:spacing w:after="0"/>
        <w:rPr>
          <w:rFonts w:ascii="Times New Roman" w:hAnsi="Times New Roman" w:cs="Times New Roman"/>
          <w:sz w:val="24"/>
        </w:rPr>
      </w:pPr>
      <w:r w:rsidRPr="00596A36">
        <w:rPr>
          <w:rFonts w:ascii="Times New Roman" w:hAnsi="Times New Roman" w:cs="Times New Roman"/>
          <w:sz w:val="24"/>
        </w:rPr>
        <w:t>7.Коммуникативная функция. Выступает как форма общения, передачи информации о ценностях жизни, нравственных контактов людей. Обеспечивает взаимопонимание, общение людей на базе выработки общих моральных ценностей, а отсюда – служебное взаимодействие, «чувство локтя», поддержку и взаимовыручку.</w:t>
      </w:r>
    </w:p>
    <w:p w:rsidR="00B679AC" w:rsidRPr="00CA0293" w:rsidRDefault="00B679AC" w:rsidP="00CA0293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-709"/>
        </w:tabs>
        <w:spacing w:line="312" w:lineRule="atLeast"/>
        <w:ind w:left="-1134" w:hanging="11"/>
        <w:jc w:val="center"/>
        <w:rPr>
          <w:b/>
          <w:color w:val="000000"/>
        </w:rPr>
      </w:pPr>
      <w:r w:rsidRPr="00CA0293">
        <w:rPr>
          <w:b/>
          <w:color w:val="000000"/>
        </w:rPr>
        <w:t>Особенности морального поведения и моральной оценки. Ситуация морального выбора.</w:t>
      </w:r>
    </w:p>
    <w:p w:rsidR="003B3B32" w:rsidRPr="00CA0293" w:rsidRDefault="003B3B32" w:rsidP="00CA0293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CA0293">
        <w:rPr>
          <w:rFonts w:ascii="Times New Roman" w:hAnsi="Times New Roman" w:cs="Times New Roman"/>
          <w:sz w:val="24"/>
        </w:rPr>
        <w:t>Моральное поведение - совокупность поступков человека, имеющих нравственное значение, совершаемых им в относительно продолжительный период в постоянных или изменяющихся условиях.</w:t>
      </w:r>
    </w:p>
    <w:p w:rsidR="003B3B32" w:rsidRPr="00CA0293" w:rsidRDefault="003B3B32" w:rsidP="00CA0293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CA0293">
        <w:rPr>
          <w:rFonts w:ascii="Times New Roman" w:hAnsi="Times New Roman" w:cs="Times New Roman"/>
          <w:sz w:val="24"/>
        </w:rPr>
        <w:t>Моральное поведение опирается на нравственное сознание личности, реализующее ее нравственные отношения, это является результатом становления личности и ее свободного выбора. При этом если моральное сознание выступает субъективной формой этих отношений, то моральное поведение является формой их объективации, их материализации. В этом смысле поведение человека является показателем его нравственной культуры.</w:t>
      </w:r>
    </w:p>
    <w:p w:rsidR="003B3B32" w:rsidRPr="00CA0293" w:rsidRDefault="003B3B32" w:rsidP="00CA0293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CA0293">
        <w:rPr>
          <w:rFonts w:ascii="Times New Roman" w:hAnsi="Times New Roman" w:cs="Times New Roman"/>
          <w:sz w:val="24"/>
        </w:rPr>
        <w:lastRenderedPageBreak/>
        <w:t>Моральная (нравственная) оценка - это одобрение или осуждение деятельности человека с позиций тех требований, которые содержатся в моральном сознании общества, этнической группы, социальной общности людей, тех или иных личностей.</w:t>
      </w:r>
    </w:p>
    <w:p w:rsidR="003B3B32" w:rsidRPr="00CA0293" w:rsidRDefault="003B3B32" w:rsidP="00CA0293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CA0293">
        <w:rPr>
          <w:rFonts w:ascii="Times New Roman" w:hAnsi="Times New Roman" w:cs="Times New Roman"/>
          <w:sz w:val="24"/>
        </w:rPr>
        <w:t>Моральная оценка позволяет определять целостное значение поступка, поведение личности, их соответствие определенным нормам, принципам, идеалом. Моральная оценка опирается на понимание добра и зла.</w:t>
      </w:r>
    </w:p>
    <w:p w:rsidR="00596A36" w:rsidRPr="00CA0293" w:rsidRDefault="00CA0293" w:rsidP="00CA0293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CA0293">
        <w:rPr>
          <w:rFonts w:ascii="Times New Roman" w:hAnsi="Times New Roman" w:cs="Times New Roman"/>
          <w:sz w:val="24"/>
        </w:rPr>
        <w:t>В ситуации морального выбора человек осуществляет моральное поведение, основываясь на частично осознан</w:t>
      </w:r>
      <w:r w:rsidRPr="00CA0293">
        <w:rPr>
          <w:rFonts w:ascii="Times New Roman" w:hAnsi="Times New Roman" w:cs="Times New Roman"/>
          <w:sz w:val="24"/>
        </w:rPr>
        <w:softHyphen/>
        <w:t>ных, частично неосознаваемых ориентирах. Осознание и явное выражение этих ориентиров составляет предмет мо</w:t>
      </w:r>
      <w:r w:rsidRPr="00CA0293">
        <w:rPr>
          <w:rFonts w:ascii="Times New Roman" w:hAnsi="Times New Roman" w:cs="Times New Roman"/>
          <w:sz w:val="24"/>
        </w:rPr>
        <w:softHyphen/>
        <w:t>рали.</w:t>
      </w:r>
    </w:p>
    <w:p w:rsidR="00CA0293" w:rsidRPr="00CA0293" w:rsidRDefault="00CA0293" w:rsidP="00CA0293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CA0293">
        <w:rPr>
          <w:rFonts w:ascii="Times New Roman" w:hAnsi="Times New Roman" w:cs="Times New Roman"/>
          <w:sz w:val="24"/>
        </w:rPr>
        <w:t>Признаки такой ситуации:</w:t>
      </w:r>
    </w:p>
    <w:p w:rsidR="00CA0293" w:rsidRPr="00CA0293" w:rsidRDefault="00CA0293" w:rsidP="00CA0293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CA0293">
        <w:rPr>
          <w:rFonts w:ascii="Times New Roman" w:hAnsi="Times New Roman" w:cs="Times New Roman"/>
          <w:sz w:val="24"/>
        </w:rPr>
        <w:t>1. В ситуации мораль</w:t>
      </w:r>
      <w:r>
        <w:rPr>
          <w:rFonts w:ascii="Times New Roman" w:hAnsi="Times New Roman" w:cs="Times New Roman"/>
          <w:sz w:val="24"/>
        </w:rPr>
        <w:t xml:space="preserve">ного выбора возникает </w:t>
      </w:r>
      <w:proofErr w:type="spellStart"/>
      <w:r>
        <w:rPr>
          <w:rFonts w:ascii="Times New Roman" w:hAnsi="Times New Roman" w:cs="Times New Roman"/>
          <w:sz w:val="24"/>
        </w:rPr>
        <w:t>внутренее</w:t>
      </w:r>
      <w:proofErr w:type="spellEnd"/>
      <w:r>
        <w:rPr>
          <w:rFonts w:ascii="Times New Roman" w:hAnsi="Times New Roman" w:cs="Times New Roman"/>
          <w:sz w:val="24"/>
        </w:rPr>
        <w:t xml:space="preserve"> ощущение, что следует </w:t>
      </w:r>
      <w:r w:rsidRPr="00CA0293">
        <w:rPr>
          <w:rFonts w:ascii="Times New Roman" w:hAnsi="Times New Roman" w:cs="Times New Roman"/>
          <w:sz w:val="24"/>
        </w:rPr>
        <w:t>поступить не так, к</w:t>
      </w:r>
      <w:r>
        <w:rPr>
          <w:rFonts w:ascii="Times New Roman" w:hAnsi="Times New Roman" w:cs="Times New Roman"/>
          <w:sz w:val="24"/>
        </w:rPr>
        <w:t xml:space="preserve">ак мне в </w:t>
      </w:r>
      <w:r w:rsidRPr="00CA0293">
        <w:rPr>
          <w:rFonts w:ascii="Times New Roman" w:hAnsi="Times New Roman" w:cs="Times New Roman"/>
          <w:sz w:val="24"/>
        </w:rPr>
        <w:t>данный момент хочется, но вопреки этому.</w:t>
      </w:r>
    </w:p>
    <w:p w:rsidR="00CA0293" w:rsidRPr="00CA0293" w:rsidRDefault="00CA0293" w:rsidP="00CA0293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CA0293">
        <w:rPr>
          <w:rFonts w:ascii="Times New Roman" w:hAnsi="Times New Roman" w:cs="Times New Roman"/>
          <w:sz w:val="24"/>
        </w:rPr>
        <w:t>2. Это вызывает ди</w:t>
      </w:r>
      <w:r>
        <w:rPr>
          <w:rFonts w:ascii="Times New Roman" w:hAnsi="Times New Roman" w:cs="Times New Roman"/>
          <w:sz w:val="24"/>
        </w:rPr>
        <w:t xml:space="preserve">скомфорт и требует определенных усилий воли. В конечном </w:t>
      </w:r>
      <w:proofErr w:type="gramStart"/>
      <w:r>
        <w:rPr>
          <w:rFonts w:ascii="Times New Roman" w:hAnsi="Times New Roman" w:cs="Times New Roman"/>
          <w:sz w:val="24"/>
        </w:rPr>
        <w:t>счете</w:t>
      </w:r>
      <w:proofErr w:type="gramEnd"/>
      <w:r>
        <w:rPr>
          <w:rFonts w:ascii="Times New Roman" w:hAnsi="Times New Roman" w:cs="Times New Roman"/>
          <w:sz w:val="24"/>
        </w:rPr>
        <w:t xml:space="preserve"> человек поступает по </w:t>
      </w:r>
      <w:r w:rsidRPr="00CA0293">
        <w:rPr>
          <w:rFonts w:ascii="Times New Roman" w:hAnsi="Times New Roman" w:cs="Times New Roman"/>
          <w:sz w:val="24"/>
        </w:rPr>
        <w:t>своей воле, то есть так, как он сам хочет. Но </w:t>
      </w:r>
      <w:r>
        <w:rPr>
          <w:rFonts w:ascii="Times New Roman" w:hAnsi="Times New Roman" w:cs="Times New Roman"/>
          <w:sz w:val="24"/>
        </w:rPr>
        <w:t xml:space="preserve">от «я хочу» </w:t>
      </w:r>
      <w:r w:rsidRPr="00CA0293">
        <w:rPr>
          <w:rFonts w:ascii="Times New Roman" w:hAnsi="Times New Roman" w:cs="Times New Roman"/>
          <w:sz w:val="24"/>
        </w:rPr>
        <w:t>до «мне хочется» дистанция огромного размера.</w:t>
      </w:r>
    </w:p>
    <w:p w:rsidR="00CA0293" w:rsidRPr="00CA0293" w:rsidRDefault="00CA0293" w:rsidP="00CA0293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CA0293">
        <w:rPr>
          <w:rFonts w:ascii="Times New Roman" w:hAnsi="Times New Roman" w:cs="Times New Roman"/>
          <w:sz w:val="24"/>
        </w:rPr>
        <w:t xml:space="preserve">3. Иногда окружение </w:t>
      </w:r>
      <w:r>
        <w:rPr>
          <w:rFonts w:ascii="Times New Roman" w:hAnsi="Times New Roman" w:cs="Times New Roman"/>
          <w:sz w:val="24"/>
        </w:rPr>
        <w:t xml:space="preserve">субъекта ждет от него отказа от того, чтобы он </w:t>
      </w:r>
      <w:proofErr w:type="gramStart"/>
      <w:r>
        <w:rPr>
          <w:rFonts w:ascii="Times New Roman" w:hAnsi="Times New Roman" w:cs="Times New Roman"/>
          <w:sz w:val="24"/>
        </w:rPr>
        <w:t>поступил</w:t>
      </w:r>
      <w:proofErr w:type="gramEnd"/>
      <w:r>
        <w:rPr>
          <w:rFonts w:ascii="Times New Roman" w:hAnsi="Times New Roman" w:cs="Times New Roman"/>
          <w:sz w:val="24"/>
        </w:rPr>
        <w:t xml:space="preserve"> как е</w:t>
      </w:r>
      <w:r w:rsidRPr="00CA0293">
        <w:rPr>
          <w:rFonts w:ascii="Times New Roman" w:hAnsi="Times New Roman" w:cs="Times New Roman"/>
          <w:sz w:val="24"/>
        </w:rPr>
        <w:t>му хочется. Но если человек совершает поступок толь</w:t>
      </w:r>
      <w:r>
        <w:rPr>
          <w:rFonts w:ascii="Times New Roman" w:hAnsi="Times New Roman" w:cs="Times New Roman"/>
          <w:sz w:val="24"/>
        </w:rPr>
        <w:t>ко потому, что этого хотят окру</w:t>
      </w:r>
      <w:r w:rsidRPr="00CA0293">
        <w:rPr>
          <w:rFonts w:ascii="Times New Roman" w:hAnsi="Times New Roman" w:cs="Times New Roman"/>
          <w:sz w:val="24"/>
        </w:rPr>
        <w:t>жающие, то это еще не моральный выбор, но гот</w:t>
      </w:r>
      <w:r>
        <w:rPr>
          <w:rFonts w:ascii="Times New Roman" w:hAnsi="Times New Roman" w:cs="Times New Roman"/>
          <w:sz w:val="24"/>
        </w:rPr>
        <w:t xml:space="preserve">овность считаться с окружением, </w:t>
      </w:r>
      <w:r w:rsidRPr="00CA0293">
        <w:rPr>
          <w:rFonts w:ascii="Times New Roman" w:hAnsi="Times New Roman" w:cs="Times New Roman"/>
          <w:sz w:val="24"/>
        </w:rPr>
        <w:t>которое может само оказаться аморальным.</w:t>
      </w:r>
    </w:p>
    <w:p w:rsidR="00CA0293" w:rsidRPr="00CA0293" w:rsidRDefault="00CA0293" w:rsidP="00CA0293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CA0293">
        <w:rPr>
          <w:rFonts w:ascii="Times New Roman" w:hAnsi="Times New Roman" w:cs="Times New Roman"/>
          <w:sz w:val="24"/>
        </w:rPr>
        <w:t>4. Моральный выбор вс</w:t>
      </w:r>
      <w:r>
        <w:rPr>
          <w:rFonts w:ascii="Times New Roman" w:hAnsi="Times New Roman" w:cs="Times New Roman"/>
          <w:sz w:val="24"/>
        </w:rPr>
        <w:t>егда связан с отказом от собст</w:t>
      </w:r>
      <w:r>
        <w:rPr>
          <w:rFonts w:ascii="Times New Roman" w:hAnsi="Times New Roman" w:cs="Times New Roman"/>
          <w:sz w:val="24"/>
        </w:rPr>
        <w:softHyphen/>
        <w:t xml:space="preserve">венных притязаний ради того, </w:t>
      </w:r>
      <w:r w:rsidRPr="00CA0293">
        <w:rPr>
          <w:rFonts w:ascii="Times New Roman" w:hAnsi="Times New Roman" w:cs="Times New Roman"/>
          <w:sz w:val="24"/>
        </w:rPr>
        <w:t>чтобы сохранить </w:t>
      </w:r>
      <w:r>
        <w:rPr>
          <w:rFonts w:ascii="Times New Roman" w:hAnsi="Times New Roman" w:cs="Times New Roman"/>
          <w:sz w:val="24"/>
        </w:rPr>
        <w:t xml:space="preserve">моральное </w:t>
      </w:r>
      <w:r w:rsidRPr="00CA0293">
        <w:rPr>
          <w:rFonts w:ascii="Times New Roman" w:hAnsi="Times New Roman" w:cs="Times New Roman"/>
          <w:sz w:val="24"/>
        </w:rPr>
        <w:t>достоинство.</w:t>
      </w:r>
    </w:p>
    <w:p w:rsidR="00CA0293" w:rsidRPr="00CA0293" w:rsidRDefault="00CA0293" w:rsidP="00CA0293">
      <w:pPr>
        <w:spacing w:after="0"/>
        <w:ind w:firstLine="284"/>
        <w:rPr>
          <w:rFonts w:ascii="Times New Roman" w:hAnsi="Times New Roman" w:cs="Times New Roman"/>
          <w:sz w:val="24"/>
        </w:rPr>
      </w:pPr>
      <w:r w:rsidRPr="00CA0293">
        <w:rPr>
          <w:rFonts w:ascii="Times New Roman" w:hAnsi="Times New Roman" w:cs="Times New Roman"/>
          <w:sz w:val="24"/>
        </w:rPr>
        <w:t>5. Моральный выбор</w:t>
      </w:r>
      <w:r>
        <w:rPr>
          <w:rFonts w:ascii="Times New Roman" w:hAnsi="Times New Roman" w:cs="Times New Roman"/>
          <w:sz w:val="24"/>
        </w:rPr>
        <w:t xml:space="preserve"> — это не планирование отдален</w:t>
      </w:r>
      <w:r w:rsidRPr="00CA0293">
        <w:rPr>
          <w:rFonts w:ascii="Times New Roman" w:hAnsi="Times New Roman" w:cs="Times New Roman"/>
          <w:sz w:val="24"/>
        </w:rPr>
        <w:t>н</w:t>
      </w:r>
      <w:r>
        <w:rPr>
          <w:rFonts w:ascii="Times New Roman" w:hAnsi="Times New Roman" w:cs="Times New Roman"/>
          <w:sz w:val="24"/>
        </w:rPr>
        <w:t>ого будущего и не теоретическая прикидка того, как сле</w:t>
      </w:r>
      <w:r>
        <w:rPr>
          <w:rFonts w:ascii="Times New Roman" w:hAnsi="Times New Roman" w:cs="Times New Roman"/>
          <w:sz w:val="24"/>
        </w:rPr>
        <w:softHyphen/>
      </w:r>
      <w:r w:rsidRPr="00CA0293">
        <w:rPr>
          <w:rFonts w:ascii="Times New Roman" w:hAnsi="Times New Roman" w:cs="Times New Roman"/>
          <w:sz w:val="24"/>
        </w:rPr>
        <w:t>дует поступить в некотор</w:t>
      </w:r>
      <w:r>
        <w:rPr>
          <w:rFonts w:ascii="Times New Roman" w:hAnsi="Times New Roman" w:cs="Times New Roman"/>
          <w:sz w:val="24"/>
        </w:rPr>
        <w:t xml:space="preserve">ых возможных обстоятельствах. И </w:t>
      </w:r>
      <w:r w:rsidRPr="00CA0293">
        <w:rPr>
          <w:rFonts w:ascii="Times New Roman" w:hAnsi="Times New Roman" w:cs="Times New Roman"/>
          <w:sz w:val="24"/>
        </w:rPr>
        <w:t>то и другое можно отложить на неопределенный срок. </w:t>
      </w:r>
      <w:r>
        <w:rPr>
          <w:rFonts w:ascii="Times New Roman" w:hAnsi="Times New Roman" w:cs="Times New Roman"/>
          <w:sz w:val="24"/>
        </w:rPr>
        <w:t>Мо</w:t>
      </w:r>
      <w:r>
        <w:rPr>
          <w:rFonts w:ascii="Times New Roman" w:hAnsi="Times New Roman" w:cs="Times New Roman"/>
          <w:sz w:val="24"/>
        </w:rPr>
        <w:softHyphen/>
      </w:r>
      <w:r w:rsidRPr="00CA0293">
        <w:rPr>
          <w:rFonts w:ascii="Times New Roman" w:hAnsi="Times New Roman" w:cs="Times New Roman"/>
          <w:sz w:val="24"/>
        </w:rPr>
        <w:t>ра</w:t>
      </w:r>
      <w:r>
        <w:rPr>
          <w:rFonts w:ascii="Times New Roman" w:hAnsi="Times New Roman" w:cs="Times New Roman"/>
          <w:sz w:val="24"/>
        </w:rPr>
        <w:t xml:space="preserve">льный выбор совершается здесь и </w:t>
      </w:r>
      <w:r w:rsidRPr="00CA0293">
        <w:rPr>
          <w:rFonts w:ascii="Times New Roman" w:hAnsi="Times New Roman" w:cs="Times New Roman"/>
          <w:sz w:val="24"/>
        </w:rPr>
        <w:t>сейчас </w:t>
      </w:r>
      <w:r>
        <w:rPr>
          <w:rFonts w:ascii="Times New Roman" w:hAnsi="Times New Roman" w:cs="Times New Roman"/>
          <w:sz w:val="24"/>
        </w:rPr>
        <w:t>— в обстоятельст</w:t>
      </w:r>
      <w:r>
        <w:rPr>
          <w:rFonts w:ascii="Times New Roman" w:hAnsi="Times New Roman" w:cs="Times New Roman"/>
          <w:sz w:val="24"/>
        </w:rPr>
        <w:softHyphen/>
      </w:r>
      <w:r w:rsidRPr="00CA0293">
        <w:rPr>
          <w:rFonts w:ascii="Times New Roman" w:hAnsi="Times New Roman" w:cs="Times New Roman"/>
          <w:sz w:val="24"/>
        </w:rPr>
        <w:t>вах, над которыми мы не в</w:t>
      </w:r>
      <w:r>
        <w:rPr>
          <w:rFonts w:ascii="Times New Roman" w:hAnsi="Times New Roman" w:cs="Times New Roman"/>
          <w:sz w:val="24"/>
        </w:rPr>
        <w:t xml:space="preserve">ластны. Решив, что в теперешних </w:t>
      </w:r>
      <w:r w:rsidRPr="00CA0293">
        <w:rPr>
          <w:rFonts w:ascii="Times New Roman" w:hAnsi="Times New Roman" w:cs="Times New Roman"/>
          <w:sz w:val="24"/>
        </w:rPr>
        <w:t>неблагоприятных условиях след</w:t>
      </w:r>
      <w:r>
        <w:rPr>
          <w:rFonts w:ascii="Times New Roman" w:hAnsi="Times New Roman" w:cs="Times New Roman"/>
          <w:sz w:val="24"/>
        </w:rPr>
        <w:t>ует действовать по обстоя</w:t>
      </w:r>
      <w:r>
        <w:rPr>
          <w:rFonts w:ascii="Times New Roman" w:hAnsi="Times New Roman" w:cs="Times New Roman"/>
          <w:sz w:val="24"/>
        </w:rPr>
        <w:softHyphen/>
      </w:r>
      <w:r w:rsidRPr="00CA0293">
        <w:rPr>
          <w:rFonts w:ascii="Times New Roman" w:hAnsi="Times New Roman" w:cs="Times New Roman"/>
          <w:sz w:val="24"/>
        </w:rPr>
        <w:t>тельствам, а не по мораль</w:t>
      </w:r>
      <w:r>
        <w:rPr>
          <w:rFonts w:ascii="Times New Roman" w:hAnsi="Times New Roman" w:cs="Times New Roman"/>
          <w:sz w:val="24"/>
        </w:rPr>
        <w:t>ным ориентирам, откладывая мо</w:t>
      </w:r>
      <w:r w:rsidRPr="00CA0293">
        <w:rPr>
          <w:rFonts w:ascii="Times New Roman" w:hAnsi="Times New Roman" w:cs="Times New Roman"/>
          <w:sz w:val="24"/>
        </w:rPr>
        <w:t>ральный выбор на потом, человек фактически отказывается</w:t>
      </w:r>
      <w:r w:rsidRPr="00CA0293">
        <w:rPr>
          <w:rFonts w:ascii="Times New Roman" w:hAnsi="Times New Roman" w:cs="Times New Roman"/>
          <w:sz w:val="24"/>
        </w:rPr>
        <w:br/>
        <w:t>от морального поступка, пытаясь плыть по течению.</w:t>
      </w:r>
    </w:p>
    <w:p w:rsidR="00596A36" w:rsidRPr="00B655B6" w:rsidRDefault="00B679AC" w:rsidP="00B655B6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709"/>
        </w:tabs>
        <w:spacing w:line="312" w:lineRule="atLeast"/>
        <w:ind w:left="284" w:hanging="11"/>
        <w:jc w:val="center"/>
        <w:rPr>
          <w:b/>
          <w:color w:val="000000"/>
        </w:rPr>
      </w:pPr>
      <w:bookmarkStart w:id="0" w:name="_GoBack"/>
      <w:r w:rsidRPr="00B655B6">
        <w:rPr>
          <w:b/>
          <w:color w:val="000000"/>
        </w:rPr>
        <w:t>Сущность и роль этико-аксиологического подхода в профессиональной социальной работе.</w:t>
      </w:r>
    </w:p>
    <w:bookmarkEnd w:id="0"/>
    <w:p w:rsidR="00CA0293" w:rsidRPr="00CA0293" w:rsidRDefault="00CA0293" w:rsidP="00CA0293">
      <w:pPr>
        <w:ind w:firstLine="284"/>
        <w:rPr>
          <w:rFonts w:ascii="Times New Roman" w:hAnsi="Times New Roman" w:cs="Times New Roman"/>
          <w:sz w:val="24"/>
        </w:rPr>
      </w:pPr>
      <w:r w:rsidRPr="00CA0293">
        <w:rPr>
          <w:rFonts w:ascii="Times New Roman" w:hAnsi="Times New Roman" w:cs="Times New Roman"/>
          <w:sz w:val="24"/>
        </w:rPr>
        <w:t xml:space="preserve">В изучении и регулировании социальной работы большую значимость имеет использование этико-аксиологического подхода с целью определения, обоснования, пропаганды в обществе и главное - реализации гуманистических этических ценностей как собственно социальной работы, так и общества в целом. Безусловно, этико-аксиологический подход не может считаться единственным при исследовании социальной работы. Социальная работа многопланова, многофункциональна, </w:t>
      </w:r>
      <w:proofErr w:type="spellStart"/>
      <w:r w:rsidRPr="00CA0293">
        <w:rPr>
          <w:rFonts w:ascii="Times New Roman" w:hAnsi="Times New Roman" w:cs="Times New Roman"/>
          <w:sz w:val="24"/>
        </w:rPr>
        <w:t>многозадачна</w:t>
      </w:r>
      <w:proofErr w:type="spellEnd"/>
      <w:r w:rsidRPr="00CA0293">
        <w:rPr>
          <w:rFonts w:ascii="Times New Roman" w:hAnsi="Times New Roman" w:cs="Times New Roman"/>
          <w:sz w:val="24"/>
        </w:rPr>
        <w:t xml:space="preserve">, многоаспектна, вследствие чего в ней имеют место и могут быть выявлены и исследованы различные компоненты - организационная, правовая, экономическая, психологическая, педагогическая, эстетическая и т.п., каждая из которых имеет относительно самостоятельную значимость, представляет большой интерес и требует тщательного самостоятельного исследования. Однако социальная работа организуется и проводится обществом, как правило, не для того, чтобы реализовать некие правовые, организационные и прочие установки и амбиции, требующие включения в социальную работу данных компонент в качестве </w:t>
      </w:r>
      <w:proofErr w:type="spellStart"/>
      <w:r w:rsidRPr="00CA0293">
        <w:rPr>
          <w:rFonts w:ascii="Times New Roman" w:hAnsi="Times New Roman" w:cs="Times New Roman"/>
          <w:sz w:val="24"/>
        </w:rPr>
        <w:t>смыслообразующих</w:t>
      </w:r>
      <w:proofErr w:type="spellEnd"/>
      <w:r w:rsidRPr="00CA0293">
        <w:rPr>
          <w:rFonts w:ascii="Times New Roman" w:hAnsi="Times New Roman" w:cs="Times New Roman"/>
          <w:sz w:val="24"/>
        </w:rPr>
        <w:t xml:space="preserve">. Вследствие этого </w:t>
      </w:r>
      <w:r w:rsidRPr="00CA0293">
        <w:rPr>
          <w:rFonts w:ascii="Times New Roman" w:hAnsi="Times New Roman" w:cs="Times New Roman"/>
          <w:sz w:val="24"/>
        </w:rPr>
        <w:lastRenderedPageBreak/>
        <w:t xml:space="preserve">аксиологический подход может считаться одним из важнейших при анализе социальной работы, задающим значимость других важных компонент социальной работы, хотя и не единственным. Заключаясь в обосновании, анализе ее ценностного смысла и содержания, всестороннем рассмотрении ее в целом и поэлементно с точки зрения теории ценностей, в аксиологический подход в социальной работе, представляется необходимым, целесообразным и одним из важнейших. Аксиологический подход в исследовании социальной работы содержит в себе известную трудность, поскольку ценности, как известно, порой отражают не то, что имеется на самом деле, а то, что должно быть. </w:t>
      </w:r>
      <w:proofErr w:type="gramStart"/>
      <w:r w:rsidRPr="00CA0293">
        <w:rPr>
          <w:rFonts w:ascii="Times New Roman" w:hAnsi="Times New Roman" w:cs="Times New Roman"/>
          <w:sz w:val="24"/>
        </w:rPr>
        <w:t>Но и в этом смысле аксиологический подход не менее целесообразен и оправдан, поскольку позволяет оценить потенциал социальной работы и на основании сопоставления действительного и желаемого, оценки соответствия сущего должному, определить стратегические направления ее развития и совершенствования, сделать заключение о необходимых для осуществления этой деятельности условиях и ресурсах.</w:t>
      </w:r>
      <w:proofErr w:type="gramEnd"/>
      <w:r w:rsidRPr="00CA0293">
        <w:rPr>
          <w:rFonts w:ascii="Times New Roman" w:hAnsi="Times New Roman" w:cs="Times New Roman"/>
          <w:sz w:val="24"/>
        </w:rPr>
        <w:t xml:space="preserve"> Поэтому главная цель применения аксиологического подхода в социальной работе - этический анализ сущего, его оценка и разработка идеала. Функции, которые при этом выполняет аксиологический подход в социальной работе (аналитическая, оценочная, прогностическая, целеполагающая и другие), позволяют существенно повысить эффективность и качество социальной работы.</w:t>
      </w:r>
    </w:p>
    <w:p w:rsidR="00CA0293" w:rsidRPr="00CA0293" w:rsidRDefault="00CA0293" w:rsidP="00CA0293">
      <w:pPr>
        <w:ind w:firstLine="284"/>
        <w:rPr>
          <w:rFonts w:ascii="Times New Roman" w:hAnsi="Times New Roman" w:cs="Times New Roman"/>
          <w:sz w:val="24"/>
        </w:rPr>
      </w:pPr>
      <w:proofErr w:type="gramStart"/>
      <w:r w:rsidRPr="00CA0293">
        <w:rPr>
          <w:rFonts w:ascii="Times New Roman" w:hAnsi="Times New Roman" w:cs="Times New Roman"/>
          <w:sz w:val="24"/>
        </w:rPr>
        <w:t>Поэтому аксиологический подход в социальной работе имеет большую значимость не только для собственно социальной работы, но и для общества в целом и для каждого человека, поскольку его применение позволяет дать объективную оценку социальной работе, определить ее истинное место и роль в жизнедеятельности общества и человека, и на этом основании - существенно повысить ее эффективность, а значит, повысить темпы социального прогресса</w:t>
      </w:r>
      <w:r w:rsidR="00B655B6">
        <w:rPr>
          <w:rFonts w:ascii="Times New Roman" w:hAnsi="Times New Roman" w:cs="Times New Roman"/>
          <w:sz w:val="24"/>
        </w:rPr>
        <w:t>.</w:t>
      </w:r>
      <w:proofErr w:type="gramEnd"/>
    </w:p>
    <w:p w:rsidR="00CA0293" w:rsidRPr="00CA0293" w:rsidRDefault="00CA0293" w:rsidP="00CA0293">
      <w:pPr>
        <w:pStyle w:val="a3"/>
        <w:shd w:val="clear" w:color="auto" w:fill="FFFFFF"/>
        <w:spacing w:line="312" w:lineRule="atLeast"/>
        <w:rPr>
          <w:color w:val="000000"/>
        </w:rPr>
      </w:pPr>
    </w:p>
    <w:p w:rsidR="00596A36" w:rsidRPr="00B679AC" w:rsidRDefault="00596A36" w:rsidP="00596A36">
      <w:pPr>
        <w:pStyle w:val="a3"/>
        <w:shd w:val="clear" w:color="auto" w:fill="FFFFFF"/>
        <w:spacing w:line="312" w:lineRule="atLeast"/>
        <w:rPr>
          <w:color w:val="000000"/>
        </w:rPr>
      </w:pPr>
    </w:p>
    <w:p w:rsidR="005764E8" w:rsidRDefault="00B655B6"/>
    <w:sectPr w:rsidR="00576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66689"/>
    <w:multiLevelType w:val="multilevel"/>
    <w:tmpl w:val="83943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EEA"/>
    <w:rsid w:val="001056F7"/>
    <w:rsid w:val="003B3B32"/>
    <w:rsid w:val="004A0EEA"/>
    <w:rsid w:val="00596A36"/>
    <w:rsid w:val="00B17B93"/>
    <w:rsid w:val="00B655B6"/>
    <w:rsid w:val="00B679AC"/>
    <w:rsid w:val="00CA0293"/>
    <w:rsid w:val="00EC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7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56F7"/>
    <w:rPr>
      <w:b/>
      <w:bCs/>
    </w:rPr>
  </w:style>
  <w:style w:type="paragraph" w:styleId="a5">
    <w:name w:val="List Paragraph"/>
    <w:basedOn w:val="a"/>
    <w:uiPriority w:val="34"/>
    <w:qFormat/>
    <w:rsid w:val="00596A36"/>
    <w:pPr>
      <w:ind w:left="720"/>
      <w:contextualSpacing/>
    </w:pPr>
  </w:style>
  <w:style w:type="character" w:customStyle="1" w:styleId="w">
    <w:name w:val="w"/>
    <w:basedOn w:val="a0"/>
    <w:rsid w:val="003B3B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7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56F7"/>
    <w:rPr>
      <w:b/>
      <w:bCs/>
    </w:rPr>
  </w:style>
  <w:style w:type="paragraph" w:styleId="a5">
    <w:name w:val="List Paragraph"/>
    <w:basedOn w:val="a"/>
    <w:uiPriority w:val="34"/>
    <w:qFormat/>
    <w:rsid w:val="00596A36"/>
    <w:pPr>
      <w:ind w:left="720"/>
      <w:contextualSpacing/>
    </w:pPr>
  </w:style>
  <w:style w:type="character" w:customStyle="1" w:styleId="w">
    <w:name w:val="w"/>
    <w:basedOn w:val="a0"/>
    <w:rsid w:val="003B3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8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0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CAFD8-4DDA-4777-A2C8-34D84F343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1579</Words>
  <Characters>9003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2020-04-06T16:48:00Z</dcterms:created>
  <dcterms:modified xsi:type="dcterms:W3CDTF">2020-04-06T17:57:00Z</dcterms:modified>
</cp:coreProperties>
</file>