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8DA" w:rsidRPr="009D28DA" w:rsidRDefault="009D28DA" w:rsidP="00745DB4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  <w:r w:rsidRPr="009D28DA">
        <w:rPr>
          <w:rFonts w:ascii="Times New Roman" w:hAnsi="Times New Roman" w:cs="Times New Roman"/>
          <w:sz w:val="28"/>
          <w:szCs w:val="28"/>
          <w:u w:val="single"/>
        </w:rPr>
        <w:t>Лабораторно-практическое занятие</w:t>
      </w: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>Кейс-задание 1.</w:t>
      </w:r>
    </w:p>
    <w:p w:rsidR="009D28DA" w:rsidRPr="00867A5D" w:rsidRDefault="009D28DA" w:rsidP="00867A5D">
      <w:pPr>
        <w:jc w:val="center"/>
        <w:rPr>
          <w:rFonts w:ascii="Times New Roman" w:hAnsi="Times New Roman" w:cs="Times New Roman"/>
          <w:sz w:val="28"/>
          <w:szCs w:val="28"/>
        </w:rPr>
      </w:pPr>
      <w:r w:rsidRPr="00867A5D">
        <w:rPr>
          <w:rFonts w:ascii="Times New Roman" w:hAnsi="Times New Roman" w:cs="Times New Roman"/>
          <w:sz w:val="28"/>
          <w:szCs w:val="28"/>
        </w:rPr>
        <w:t>Оценка потребностей клиентов социальных служб.</w:t>
      </w:r>
    </w:p>
    <w:p w:rsidR="008E2063" w:rsidRPr="008E2063" w:rsidRDefault="008E2063" w:rsidP="008E2063">
      <w:pPr>
        <w:pStyle w:val="a4"/>
        <w:shd w:val="clear" w:color="auto" w:fill="FFFFFF"/>
        <w:spacing w:before="0" w:beforeAutospacing="0" w:after="285" w:afterAutospacing="0"/>
        <w:ind w:firstLine="284"/>
        <w:rPr>
          <w:color w:val="000000"/>
          <w:sz w:val="28"/>
          <w:szCs w:val="23"/>
        </w:rPr>
      </w:pPr>
      <w:r w:rsidRPr="008E2063">
        <w:rPr>
          <w:color w:val="000000"/>
          <w:sz w:val="28"/>
          <w:szCs w:val="23"/>
        </w:rPr>
        <w:t>Для того</w:t>
      </w:r>
      <w:proofErr w:type="gramStart"/>
      <w:r w:rsidRPr="008E2063">
        <w:rPr>
          <w:color w:val="000000"/>
          <w:sz w:val="28"/>
          <w:szCs w:val="23"/>
        </w:rPr>
        <w:t>,</w:t>
      </w:r>
      <w:proofErr w:type="gramEnd"/>
      <w:r w:rsidRPr="008E2063">
        <w:rPr>
          <w:color w:val="000000"/>
          <w:sz w:val="28"/>
          <w:szCs w:val="23"/>
        </w:rPr>
        <w:t xml:space="preserve"> чтобы оценить потребности и способы их удовлетворения в отношении отдельных людей, семей, групп или сообществ, важно правильно нарисовать исходную картину: чьи потребности мы оцениваем, кто является целевой группой, какова история их жизни, какие они испытывают проблемы, чего они желают достичь в будущем. В этом отношении должны быть исследованы как личные биографические данные индивидуальных клиентов, так и та поддержка, которую они получали со стороны общества в прошлом. Должна быть так же изучена реальная социально-экономическая ситуация, семейное положение индивидов, существующие у них социальные сети, а также существующая в настоящий момент поддержка со стороны общества. Мы должны задать следующие вопросы: что именно нам следует оценить, какие конкретно проблемы мы должны решить; какие возможности по удовлетворению существующих потребностей предусмотрены действующим законодательством. Чтобы принять правильные решения на основе индивидуальных потребностей и действующего законодательства, важно осуществлять оценку потребностей и поддержку каждого гражданина на основе его или ее специфической ситуации с учетом условий жизни той категории людей, к которой он или она принадлежит. Только в этом случае мы сможем определить цели, которых планируется достичь оказываемой поддержкой.</w:t>
      </w:r>
    </w:p>
    <w:p w:rsidR="008E2063" w:rsidRPr="008E2063" w:rsidRDefault="008E2063" w:rsidP="008E2063">
      <w:pPr>
        <w:pStyle w:val="a4"/>
        <w:shd w:val="clear" w:color="auto" w:fill="FFFFFF"/>
        <w:spacing w:before="0" w:beforeAutospacing="0" w:after="285" w:afterAutospacing="0"/>
        <w:ind w:firstLine="284"/>
        <w:rPr>
          <w:color w:val="000000"/>
          <w:sz w:val="28"/>
          <w:szCs w:val="23"/>
        </w:rPr>
      </w:pPr>
      <w:r w:rsidRPr="008E2063">
        <w:rPr>
          <w:color w:val="000000"/>
          <w:sz w:val="28"/>
          <w:szCs w:val="23"/>
        </w:rPr>
        <w:t>Потребность является относительным понятием: недостаточно проанализировать самооценку индивида, необходимо рассмотреть также его или ее отношения к другим индивидам, объектам, условиям, т.е. оценить социальный контекст жизни человека. Синонимы слова «потребность» - это нужда, надобность, необходимость. Потребность - это нужда или недостаток в чем-либо, необходимом для поддержания жизнедеятельности организма, человеческой личности, социальной группы, общества в целом. Согласно психологическому толкованию потребностей, ощущаемое или осознаваемое индивидом напряжение, неудовлетворенность, дискомфорт отражается в психике человека как несоответствие между внутренними и внешними условиями деятельности. Поэтому потребность и является побудителем активности, имеющей целью устранение такого несоответствия. Это возможно путём использования реальных возможностей насыщения потребности, а при отсутствии таких возможностей - путём подавления или замещения данной потребности другой, наиболее близкой к ней.</w:t>
      </w:r>
    </w:p>
    <w:p w:rsidR="008E2063" w:rsidRPr="008E2063" w:rsidRDefault="008E2063" w:rsidP="008E2063">
      <w:pPr>
        <w:pStyle w:val="a4"/>
        <w:shd w:val="clear" w:color="auto" w:fill="FFFFFF"/>
        <w:spacing w:before="0" w:beforeAutospacing="0" w:after="285" w:afterAutospacing="0"/>
        <w:ind w:firstLine="284"/>
        <w:rPr>
          <w:color w:val="000000"/>
          <w:sz w:val="28"/>
          <w:szCs w:val="23"/>
        </w:rPr>
      </w:pPr>
      <w:r w:rsidRPr="008E2063">
        <w:rPr>
          <w:color w:val="000000"/>
          <w:sz w:val="28"/>
          <w:szCs w:val="23"/>
        </w:rPr>
        <w:t xml:space="preserve">Потребности конкретизируются в желаниях в соответствии с личностью и культурой индивида, а также историческими, географическими и другими факторами страны или региона. При сборе данных о потребностях важно </w:t>
      </w:r>
      <w:r w:rsidRPr="008E2063">
        <w:rPr>
          <w:color w:val="000000"/>
          <w:sz w:val="28"/>
          <w:szCs w:val="23"/>
        </w:rPr>
        <w:lastRenderedPageBreak/>
        <w:t xml:space="preserve">учитывать целостность личности индивидуального субъекта. Для получения целостной картины потребностей отдельного гражданина решающую роль играет междисциплинарное и межведомственное сотрудничество и привлечение сетей других организаций и ведомств. Сбор данных должен производиться в тесном сотрудничестве с каждым отдельным клиентом, его/ее личными сетями и другими </w:t>
      </w:r>
      <w:proofErr w:type="spellStart"/>
      <w:r w:rsidRPr="008E2063">
        <w:rPr>
          <w:color w:val="000000"/>
          <w:sz w:val="28"/>
          <w:szCs w:val="23"/>
        </w:rPr>
        <w:t>акторами</w:t>
      </w:r>
      <w:proofErr w:type="spellEnd"/>
      <w:r w:rsidRPr="008E2063">
        <w:rPr>
          <w:color w:val="000000"/>
          <w:sz w:val="28"/>
          <w:szCs w:val="23"/>
        </w:rPr>
        <w:t>. Необходимо учитывать индивидуальный уровень жизни гражданина, а также уровень жизни, приемлемый обществом.</w:t>
      </w:r>
    </w:p>
    <w:p w:rsidR="008E2063" w:rsidRPr="008E2063" w:rsidRDefault="008E2063" w:rsidP="008E2063">
      <w:pPr>
        <w:pStyle w:val="a4"/>
        <w:shd w:val="clear" w:color="auto" w:fill="FFFFFF"/>
        <w:spacing w:before="0" w:beforeAutospacing="0" w:after="285" w:afterAutospacing="0"/>
        <w:ind w:firstLine="284"/>
        <w:rPr>
          <w:color w:val="000000"/>
          <w:sz w:val="28"/>
          <w:szCs w:val="23"/>
        </w:rPr>
      </w:pPr>
      <w:r w:rsidRPr="008E2063">
        <w:rPr>
          <w:color w:val="000000"/>
          <w:sz w:val="28"/>
          <w:szCs w:val="23"/>
        </w:rPr>
        <w:t xml:space="preserve">Все собранные данные, информация, соглашения и оценки/решения фиксируются в письменном виде и документируются. Меры поддержки должны планироваться совместно с индивидуальным клиентом, членами семьи или представителями целевой группы. Формулируемые при этом цели должны быть реалистичными, выполнимыми, ясными, на их достижение и последующую доработку должно выделяться достаточное количество времени. Доработка осуществляется в процессе постоянного мониторинга, который необходим, чтобы убедиться, что принимаемые решения действительно ведут к ожидаемым результатам. Оценка результатов функционирования программы поддержки индивидуального клиента, семьи или целевой группы - это исследование и вынесение суждения о </w:t>
      </w:r>
      <w:proofErr w:type="gramStart"/>
      <w:r w:rsidRPr="008E2063">
        <w:rPr>
          <w:color w:val="000000"/>
          <w:sz w:val="28"/>
          <w:szCs w:val="23"/>
        </w:rPr>
        <w:t>достигнутом</w:t>
      </w:r>
      <w:proofErr w:type="gramEnd"/>
      <w:r w:rsidRPr="008E2063">
        <w:rPr>
          <w:color w:val="000000"/>
          <w:sz w:val="28"/>
          <w:szCs w:val="23"/>
        </w:rPr>
        <w:t>. Об оценке результатов действия программы или деятельности организации, предоставляющей услуги, мы поговорим чуть ниже.</w:t>
      </w:r>
    </w:p>
    <w:p w:rsidR="008E2063" w:rsidRPr="008E2063" w:rsidRDefault="008E2063" w:rsidP="008E2063">
      <w:pPr>
        <w:pStyle w:val="a4"/>
        <w:shd w:val="clear" w:color="auto" w:fill="FFFFFF"/>
        <w:spacing w:before="0" w:beforeAutospacing="0" w:after="285" w:afterAutospacing="0"/>
        <w:ind w:firstLine="284"/>
        <w:rPr>
          <w:color w:val="000000"/>
          <w:sz w:val="28"/>
          <w:szCs w:val="23"/>
        </w:rPr>
      </w:pPr>
      <w:r w:rsidRPr="008E2063">
        <w:rPr>
          <w:color w:val="000000"/>
          <w:sz w:val="28"/>
          <w:szCs w:val="23"/>
        </w:rPr>
        <w:t xml:space="preserve">Специалист, проводящий оценку потребностей и ресурсов, должен иметь соответствующие </w:t>
      </w:r>
      <w:proofErr w:type="gramStart"/>
      <w:r w:rsidRPr="008E2063">
        <w:rPr>
          <w:color w:val="000000"/>
          <w:sz w:val="28"/>
          <w:szCs w:val="23"/>
        </w:rPr>
        <w:t>знания</w:t>
      </w:r>
      <w:proofErr w:type="gramEnd"/>
      <w:r w:rsidRPr="008E2063">
        <w:rPr>
          <w:color w:val="000000"/>
          <w:sz w:val="28"/>
          <w:szCs w:val="23"/>
        </w:rPr>
        <w:t xml:space="preserve"> как в области социального законодательства, так и по методам сбора данных. Поиск и определение ресурсов, координация оказываемой поддержки со стороны различных институтов и организаций требуют соответствующих знаний и навыков, в том числе, умений формирования и использования сетей, наличие и состояние которых тоже требует оценки. Чтобы уметь принимать правильные решения о необходимости и осуществимости мероприятий по поддержке нуждающихся, исследователь должен обладать знаниями действующей нормативно-правовой базы. Важно выяснить, какими именно правами закон наделяет семьи и детей. На основе действующего законодательства по социальной защите исследователь принимает решение, обладают ли семьи и дети правом на получение помощи, удовлетворению каких потребностей должен быть отдан приоритет, и формирует планы в целях удовлетворения этих потребностей. В процессах принятия решений необходимо участие клиента.</w:t>
      </w: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 xml:space="preserve">Кейс-задание 2 </w:t>
      </w:r>
    </w:p>
    <w:p w:rsidR="009D28DA" w:rsidRPr="009D28DA" w:rsidRDefault="009D28DA">
      <w:pPr>
        <w:rPr>
          <w:rFonts w:ascii="Times New Roman" w:hAnsi="Times New Roman" w:cs="Times New Roman"/>
          <w:sz w:val="28"/>
          <w:szCs w:val="28"/>
        </w:rPr>
      </w:pPr>
      <w:r w:rsidRPr="009D28DA">
        <w:rPr>
          <w:rFonts w:ascii="Times New Roman" w:hAnsi="Times New Roman" w:cs="Times New Roman"/>
          <w:sz w:val="28"/>
          <w:szCs w:val="28"/>
        </w:rPr>
        <w:t xml:space="preserve">Цель: Анализ градаций услуг по качеству оформить по нижеследующей форме </w:t>
      </w:r>
    </w:p>
    <w:p w:rsidR="009D28DA" w:rsidRPr="009D1AF7" w:rsidRDefault="009D28DA" w:rsidP="004829EF">
      <w:pPr>
        <w:pStyle w:val="a3"/>
        <w:numPr>
          <w:ilvl w:val="0"/>
          <w:numId w:val="4"/>
        </w:numPr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9D1AF7">
        <w:rPr>
          <w:rFonts w:ascii="Times New Roman" w:hAnsi="Times New Roman" w:cs="Times New Roman"/>
          <w:b/>
          <w:sz w:val="28"/>
          <w:szCs w:val="28"/>
        </w:rPr>
        <w:t xml:space="preserve">Назовите основные критерии оценки качества социальных услуг. </w:t>
      </w:r>
    </w:p>
    <w:p w:rsidR="00FC466D" w:rsidRPr="00FC466D" w:rsidRDefault="00FC466D" w:rsidP="00FC46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* </w:t>
      </w:r>
      <w:r w:rsidRPr="00FC466D">
        <w:rPr>
          <w:rFonts w:ascii="Times New Roman" w:hAnsi="Times New Roman" w:cs="Times New Roman"/>
          <w:sz w:val="28"/>
          <w:szCs w:val="28"/>
        </w:rPr>
        <w:t>Открытость и доступность информации об организации социального обслуживания</w:t>
      </w:r>
    </w:p>
    <w:p w:rsidR="00FC466D" w:rsidRPr="00FC466D" w:rsidRDefault="00FC466D" w:rsidP="00FC46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К</w:t>
      </w:r>
      <w:r w:rsidRPr="00FC466D">
        <w:rPr>
          <w:rFonts w:ascii="Times New Roman" w:hAnsi="Times New Roman" w:cs="Times New Roman"/>
          <w:sz w:val="28"/>
          <w:szCs w:val="28"/>
        </w:rPr>
        <w:t>омфортность условий предоставления социальных услуг и доступность их получения</w:t>
      </w:r>
    </w:p>
    <w:p w:rsidR="00FC466D" w:rsidRPr="00FC466D" w:rsidRDefault="00FC466D" w:rsidP="00FC46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В</w:t>
      </w:r>
      <w:r w:rsidRPr="00FC466D">
        <w:rPr>
          <w:rFonts w:ascii="Times New Roman" w:hAnsi="Times New Roman" w:cs="Times New Roman"/>
          <w:sz w:val="28"/>
          <w:szCs w:val="28"/>
        </w:rPr>
        <w:t>ремя ожидания предоставления социальной услуги</w:t>
      </w:r>
    </w:p>
    <w:p w:rsidR="00867A5D" w:rsidRPr="00FC466D" w:rsidRDefault="00FC466D" w:rsidP="00FC46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Д</w:t>
      </w:r>
      <w:r w:rsidRPr="00FC466D">
        <w:rPr>
          <w:rFonts w:ascii="Times New Roman" w:hAnsi="Times New Roman" w:cs="Times New Roman"/>
          <w:sz w:val="28"/>
          <w:szCs w:val="28"/>
        </w:rPr>
        <w:t>оброжелательность, вежливость, компетентность работников организаций социального обслуживания</w:t>
      </w:r>
    </w:p>
    <w:p w:rsidR="00FC466D" w:rsidRPr="00FC466D" w:rsidRDefault="00FC466D" w:rsidP="00FC46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У</w:t>
      </w:r>
      <w:r w:rsidRPr="00FC466D">
        <w:rPr>
          <w:rFonts w:ascii="Times New Roman" w:hAnsi="Times New Roman" w:cs="Times New Roman"/>
          <w:sz w:val="28"/>
          <w:szCs w:val="28"/>
        </w:rPr>
        <w:t>довлетворенность качеством оказания услуг</w:t>
      </w:r>
    </w:p>
    <w:p w:rsidR="009D28DA" w:rsidRPr="004829EF" w:rsidRDefault="009D28DA">
      <w:pPr>
        <w:rPr>
          <w:rFonts w:ascii="Times New Roman" w:hAnsi="Times New Roman" w:cs="Times New Roman"/>
          <w:b/>
          <w:sz w:val="28"/>
          <w:szCs w:val="28"/>
        </w:rPr>
      </w:pPr>
      <w:r w:rsidRPr="004829EF">
        <w:rPr>
          <w:rFonts w:ascii="Times New Roman" w:hAnsi="Times New Roman" w:cs="Times New Roman"/>
          <w:b/>
          <w:sz w:val="28"/>
          <w:szCs w:val="28"/>
        </w:rPr>
        <w:t xml:space="preserve">2. Назовите </w:t>
      </w:r>
      <w:r w:rsidR="00FC466D" w:rsidRPr="004829EF">
        <w:rPr>
          <w:rFonts w:ascii="Times New Roman" w:hAnsi="Times New Roman" w:cs="Times New Roman"/>
          <w:b/>
          <w:sz w:val="28"/>
          <w:szCs w:val="28"/>
        </w:rPr>
        <w:t>основные виды социальных услуг.</w:t>
      </w:r>
    </w:p>
    <w:p w:rsidR="004829EF" w:rsidRPr="004829EF" w:rsidRDefault="004829EF" w:rsidP="004829EF">
      <w:pPr>
        <w:shd w:val="clear" w:color="auto" w:fill="FFFFFF"/>
        <w:spacing w:before="120" w:after="0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4829EF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социально-бытовые, направленные на поддержание жизнедеятельности получателей социальных услуг в быту;</w:t>
      </w:r>
    </w:p>
    <w:p w:rsidR="004829EF" w:rsidRPr="004829EF" w:rsidRDefault="004829EF" w:rsidP="004829EF">
      <w:pPr>
        <w:shd w:val="clear" w:color="auto" w:fill="FFFFFF"/>
        <w:spacing w:before="120" w:after="0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bookmarkStart w:id="1" w:name="dst100214"/>
      <w:bookmarkEnd w:id="1"/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4829EF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4829EF" w:rsidRPr="004829EF" w:rsidRDefault="004829EF" w:rsidP="004829EF">
      <w:pPr>
        <w:shd w:val="clear" w:color="auto" w:fill="FFFFFF"/>
        <w:spacing w:before="120" w:after="0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bookmarkStart w:id="2" w:name="dst100215"/>
      <w:bookmarkEnd w:id="2"/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4829EF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социально-психологические,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 w:rsidR="004829EF" w:rsidRPr="004829EF" w:rsidRDefault="004829EF" w:rsidP="004829EF">
      <w:pPr>
        <w:shd w:val="clear" w:color="auto" w:fill="FFFFFF"/>
        <w:spacing w:before="120" w:after="0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bookmarkStart w:id="3" w:name="dst100216"/>
      <w:bookmarkEnd w:id="3"/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4829EF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социально-педагогические,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досуга, оказание помощи семье в воспитании детей;</w:t>
      </w:r>
    </w:p>
    <w:p w:rsidR="004829EF" w:rsidRPr="004829EF" w:rsidRDefault="004829EF" w:rsidP="004829EF">
      <w:pPr>
        <w:shd w:val="clear" w:color="auto" w:fill="FFFFFF"/>
        <w:spacing w:before="120" w:after="0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bookmarkStart w:id="4" w:name="dst100217"/>
      <w:bookmarkEnd w:id="4"/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4829EF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социально-трудовые, направленные на оказание помощи в трудоустройстве и в решении других проблем, связанных с трудовой адаптацией;</w:t>
      </w:r>
    </w:p>
    <w:p w:rsidR="004829EF" w:rsidRPr="004829EF" w:rsidRDefault="004829EF" w:rsidP="004829EF">
      <w:pPr>
        <w:shd w:val="clear" w:color="auto" w:fill="FFFFFF"/>
        <w:spacing w:before="120" w:after="0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bookmarkStart w:id="5" w:name="dst100218"/>
      <w:bookmarkEnd w:id="5"/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4829EF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</w:p>
    <w:p w:rsidR="004829EF" w:rsidRPr="004829EF" w:rsidRDefault="004829EF" w:rsidP="004829EF">
      <w:pPr>
        <w:shd w:val="clear" w:color="auto" w:fill="FFFFFF"/>
        <w:spacing w:before="120" w:after="0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bookmarkStart w:id="6" w:name="dst100219"/>
      <w:bookmarkEnd w:id="6"/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4829EF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FC466D" w:rsidRPr="004829EF" w:rsidRDefault="004829EF" w:rsidP="004829EF">
      <w:pPr>
        <w:shd w:val="clear" w:color="auto" w:fill="FFFFFF"/>
        <w:spacing w:before="120" w:after="0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bookmarkStart w:id="7" w:name="dst100220"/>
      <w:bookmarkEnd w:id="7"/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4829EF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срочные социальные услуги.</w:t>
      </w:r>
    </w:p>
    <w:p w:rsidR="000F63EA" w:rsidRPr="009D1AF7" w:rsidRDefault="009D28DA">
      <w:pPr>
        <w:rPr>
          <w:rFonts w:ascii="Times New Roman" w:hAnsi="Times New Roman" w:cs="Times New Roman"/>
          <w:b/>
          <w:sz w:val="28"/>
          <w:szCs w:val="28"/>
        </w:rPr>
      </w:pPr>
      <w:r w:rsidRPr="009D1AF7">
        <w:rPr>
          <w:rFonts w:ascii="Times New Roman" w:hAnsi="Times New Roman" w:cs="Times New Roman"/>
          <w:b/>
          <w:sz w:val="28"/>
          <w:szCs w:val="28"/>
        </w:rPr>
        <w:lastRenderedPageBreak/>
        <w:t>3. Раскройте суть понятий «качество социальных услуг», «контроль качества»</w:t>
      </w:r>
    </w:p>
    <w:p w:rsidR="009D1AF7" w:rsidRPr="00927525" w:rsidRDefault="009D1AF7" w:rsidP="009D1AF7">
      <w:pPr>
        <w:spacing w:after="0" w:line="360" w:lineRule="auto"/>
        <w:ind w:right="-284" w:firstLine="284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>Качество социальной услуги – это совокупность свойств социальной услуги, определяющая ее возможность и способность удовлетворить потребности клиента социальной службы и осуществить его социальную реабилитацию или социальную адаптацию</w:t>
      </w:r>
    </w:p>
    <w:p w:rsidR="009D1AF7" w:rsidRPr="009D1AF7" w:rsidRDefault="009D1AF7" w:rsidP="009D1AF7">
      <w:pPr>
        <w:spacing w:after="0" w:line="360" w:lineRule="auto"/>
        <w:ind w:right="-284" w:firstLine="284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2752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Контроль качества  — это деятельность, включающая проведение измерений, экспертизы, испытаний или оценки параметров объекта и сравнение полученных величин с установленными требованиями к этим параметрам (показателями качества).</w:t>
      </w:r>
    </w:p>
    <w:p w:rsidR="009D28DA" w:rsidRDefault="009D28DA">
      <w:pPr>
        <w:rPr>
          <w:rFonts w:ascii="Times New Roman" w:hAnsi="Times New Roman" w:cs="Times New Roman"/>
          <w:b/>
          <w:sz w:val="28"/>
          <w:szCs w:val="28"/>
        </w:rPr>
      </w:pPr>
      <w:r w:rsidRPr="009D1AF7">
        <w:rPr>
          <w:rFonts w:ascii="Times New Roman" w:hAnsi="Times New Roman" w:cs="Times New Roman"/>
          <w:b/>
          <w:sz w:val="28"/>
          <w:szCs w:val="28"/>
        </w:rPr>
        <w:t xml:space="preserve">4. Почему, на Ваш взгляд, в современных условиях большинство ученых и специалистов связывают понятие «качество» с удовлетворением определенных ожиданий и запросов потребителей? </w:t>
      </w:r>
    </w:p>
    <w:p w:rsidR="009D1AF7" w:rsidRDefault="00A575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можно связать с тем, что в большинстве случаев, получатель услуг, выбирая тот или иной вид социальных услуг, надеется, что данная услуга будет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выполнятся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именно так, как он представляет себе это подсознательно. Либо надеется на выполнение услуги сверх той нормы, что указано в перечне.</w:t>
      </w:r>
    </w:p>
    <w:p w:rsidR="00A575E5" w:rsidRDefault="00A575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примеру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ситуация, когда социальный работник выполнят услугу «влажная уборка пола» у пенсионерки, получателя услуг у нее в доме. И получатель остался недоволен выполнением данной услуги в связи с тем, что « неправильно моет полы, не так, как я хочу</w:t>
      </w:r>
      <w:r w:rsidR="00AB4D54">
        <w:rPr>
          <w:rFonts w:ascii="Times New Roman" w:hAnsi="Times New Roman" w:cs="Times New Roman"/>
          <w:sz w:val="28"/>
          <w:szCs w:val="28"/>
        </w:rPr>
        <w:t>».</w:t>
      </w:r>
    </w:p>
    <w:p w:rsidR="00AB4D54" w:rsidRDefault="00AB4D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Либо, когда получатель социальных услуг, не удовлетворён тем, что услуга ограничена по времени или периодичностью в рамках индивидуальной программы или стандартами центра социального обслуживания.</w:t>
      </w:r>
    </w:p>
    <w:p w:rsidR="00AB4D54" w:rsidRPr="009D1AF7" w:rsidRDefault="00AB4D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услуг для получателя так же зависит и от его субъективной оценки и личного восприятия, его личностных особенностей. Поэтому и качество для него зависит от того как удовлетворились его личностные потребности и ожидания в ходе оказания услуг.</w:t>
      </w:r>
    </w:p>
    <w:p w:rsidR="009D28DA" w:rsidRDefault="009D28DA">
      <w:pPr>
        <w:rPr>
          <w:rFonts w:ascii="Times New Roman" w:hAnsi="Times New Roman" w:cs="Times New Roman"/>
          <w:b/>
          <w:sz w:val="28"/>
          <w:szCs w:val="28"/>
        </w:rPr>
      </w:pPr>
      <w:r w:rsidRPr="00DA21D1">
        <w:rPr>
          <w:rFonts w:ascii="Times New Roman" w:hAnsi="Times New Roman" w:cs="Times New Roman"/>
          <w:b/>
          <w:sz w:val="28"/>
          <w:szCs w:val="28"/>
        </w:rPr>
        <w:t>5. Перечислите источники информации, которые может использовать организация для исследования удовлетворенности потребителей.</w:t>
      </w:r>
    </w:p>
    <w:p w:rsidR="00DA21D1" w:rsidRPr="006F74D8" w:rsidRDefault="00DA21D1" w:rsidP="00A575E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</w:rPr>
        <w:t>жалобы потребителей;</w:t>
      </w:r>
    </w:p>
    <w:p w:rsidR="00DA21D1" w:rsidRPr="006F74D8" w:rsidRDefault="00DA21D1" w:rsidP="00A575E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* 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</w:rPr>
        <w:t>непосредственное общение с потребителями;</w:t>
      </w:r>
    </w:p>
    <w:p w:rsidR="00DA21D1" w:rsidRPr="006F74D8" w:rsidRDefault="00DA21D1" w:rsidP="00A575E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</w:rPr>
        <w:t>анкетирования и обзоры;</w:t>
      </w:r>
    </w:p>
    <w:p w:rsidR="00DA21D1" w:rsidRPr="006F74D8" w:rsidRDefault="00DA21D1" w:rsidP="00A575E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</w:rPr>
        <w:t>сбор и анализ данных по субподряду;</w:t>
      </w:r>
    </w:p>
    <w:p w:rsidR="00DA21D1" w:rsidRPr="006F74D8" w:rsidRDefault="00DA21D1" w:rsidP="00A575E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</w:rPr>
        <w:t>целевые группы;</w:t>
      </w:r>
    </w:p>
    <w:p w:rsidR="00DA21D1" w:rsidRPr="006F74D8" w:rsidRDefault="00DA21D1" w:rsidP="00A575E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</w:rPr>
        <w:t>отчеты организаций-потребителей;</w:t>
      </w:r>
    </w:p>
    <w:p w:rsidR="00DA21D1" w:rsidRPr="006F74D8" w:rsidRDefault="00DA21D1" w:rsidP="00A575E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</w:rPr>
        <w:t>сообщения в различных средствах информации;</w:t>
      </w:r>
    </w:p>
    <w:p w:rsidR="00DA21D1" w:rsidRPr="006F74D8" w:rsidRDefault="00DA21D1" w:rsidP="00A575E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изучение отраслей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промышле</w:t>
      </w:r>
      <w:r w:rsidR="00A575E5">
        <w:rPr>
          <w:rFonts w:ascii="Times New Roman" w:eastAsia="Times New Roman" w:hAnsi="Times New Roman" w:cs="Times New Roman"/>
          <w:color w:val="000000"/>
          <w:sz w:val="28"/>
          <w:szCs w:val="28"/>
        </w:rPr>
        <w:t>нности и экономики</w:t>
      </w:r>
      <w:r w:rsidRPr="006F74D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A21D1" w:rsidRPr="00DA21D1" w:rsidRDefault="00DA21D1">
      <w:pPr>
        <w:rPr>
          <w:rFonts w:ascii="Times New Roman" w:hAnsi="Times New Roman" w:cs="Times New Roman"/>
          <w:sz w:val="28"/>
          <w:szCs w:val="28"/>
        </w:rPr>
      </w:pPr>
    </w:p>
    <w:sectPr w:rsidR="00DA21D1" w:rsidRPr="00DA21D1" w:rsidSect="000F6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21C98"/>
    <w:multiLevelType w:val="hybridMultilevel"/>
    <w:tmpl w:val="3398A5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765C25"/>
    <w:multiLevelType w:val="hybridMultilevel"/>
    <w:tmpl w:val="CB30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61EA6"/>
    <w:multiLevelType w:val="hybridMultilevel"/>
    <w:tmpl w:val="0BCA9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5A5C90"/>
    <w:multiLevelType w:val="hybridMultilevel"/>
    <w:tmpl w:val="F6C0B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8DA"/>
    <w:rsid w:val="000F63EA"/>
    <w:rsid w:val="004829EF"/>
    <w:rsid w:val="00745DB4"/>
    <w:rsid w:val="00867A5D"/>
    <w:rsid w:val="008E2063"/>
    <w:rsid w:val="009D1AF7"/>
    <w:rsid w:val="009D28DA"/>
    <w:rsid w:val="00A575E5"/>
    <w:rsid w:val="00AB4D54"/>
    <w:rsid w:val="00D36333"/>
    <w:rsid w:val="00DA21D1"/>
    <w:rsid w:val="00DD73CC"/>
    <w:rsid w:val="00FC4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206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E2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206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E2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7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1346</Words>
  <Characters>7676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7</cp:revision>
  <dcterms:created xsi:type="dcterms:W3CDTF">2020-04-02T11:43:00Z</dcterms:created>
  <dcterms:modified xsi:type="dcterms:W3CDTF">2020-04-02T12:12:00Z</dcterms:modified>
</cp:coreProperties>
</file>