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DA" w:rsidRPr="00A90798" w:rsidRDefault="009D28D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0798">
        <w:rPr>
          <w:rFonts w:ascii="Times New Roman" w:hAnsi="Times New Roman" w:cs="Times New Roman"/>
          <w:b/>
          <w:sz w:val="28"/>
          <w:szCs w:val="28"/>
          <w:u w:val="single"/>
        </w:rPr>
        <w:t>Лабораторно-практическое занятие</w:t>
      </w:r>
    </w:p>
    <w:p w:rsidR="009D28DA" w:rsidRPr="00A90798" w:rsidRDefault="009D28D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0798">
        <w:rPr>
          <w:rFonts w:ascii="Times New Roman" w:hAnsi="Times New Roman" w:cs="Times New Roman"/>
          <w:b/>
          <w:sz w:val="28"/>
          <w:szCs w:val="28"/>
          <w:u w:val="single"/>
        </w:rPr>
        <w:t>Кейс-задание 1.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 Цель: усвоить сущность и особенности проведения оценочных исследований в практике социальной работы </w:t>
      </w:r>
    </w:p>
    <w:p w:rsidR="009D28DA" w:rsidRPr="00A90798" w:rsidRDefault="009D28DA">
      <w:pPr>
        <w:rPr>
          <w:rFonts w:ascii="Times New Roman" w:hAnsi="Times New Roman" w:cs="Times New Roman"/>
          <w:b/>
          <w:sz w:val="28"/>
          <w:szCs w:val="28"/>
        </w:rPr>
      </w:pPr>
      <w:r w:rsidRPr="00A90798">
        <w:rPr>
          <w:rFonts w:ascii="Times New Roman" w:hAnsi="Times New Roman" w:cs="Times New Roman"/>
          <w:b/>
          <w:sz w:val="28"/>
          <w:szCs w:val="28"/>
        </w:rPr>
        <w:t xml:space="preserve">2. Оценка уровня доходов получателя социальной помощи: проверка нуждаемости. </w:t>
      </w:r>
    </w:p>
    <w:p w:rsidR="00A90798" w:rsidRPr="00A90798" w:rsidRDefault="00A90798" w:rsidP="00A90798">
      <w:pPr>
        <w:jc w:val="both"/>
        <w:rPr>
          <w:rFonts w:ascii="Times New Roman" w:hAnsi="Times New Roman" w:cs="Times New Roman"/>
          <w:sz w:val="28"/>
          <w:szCs w:val="28"/>
        </w:rPr>
      </w:pP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всего многообразия социальных выплат, пособий и компенсаций в России существует три вида помощи, которые ориентированы на малоимущих граждан и назначаются в зависимости от величины их доходов. К ним относятся ежемесячное пособие на ребенка, жилищные субсидии и государственная социальная помощь. Распределение социальных выплат по такому принципу называется адресным и предполагает строгую оценку уровня благосостояния семей для выявления действительно нуждающихся в государственной поддержке.</w:t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>В мировой практике применяются различные методы оценки нуждаемости получателей пособий, включая определение текущих и потенциальных доходов, балльные методики, выявление районов концентрации бедности и др. Отдельные регионы России в конце 90-х - начале 2000-х гг. также проводили эксперименты по совершенствованию технологий предоставления адресной социальной помощи.</w:t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республике Коми при назначении пособия совокупный доход семьи определялся как сумма денежных доходов и экономического (в том числе трудового) потенциала семьи. Экономическим потенциалом признавался доход, который семья может иметь в результате </w:t>
      </w:r>
      <w:proofErr w:type="gramStart"/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>рационального использования</w:t>
      </w:r>
      <w:proofErr w:type="gramEnd"/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принадлежащего ей имущества. В Воронежской области материальная помощь нуждающимся начислялась не только в зависимости от их доходов, но и с учетом наличия в семье доходных активов, а также социально-уязвимых категорий граждан. В Волгоградской области применялась балльная методика оценки нуждаемости. При этом использовался метод среднестатистической </w:t>
      </w:r>
      <w:proofErr w:type="spellStart"/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>дооценки</w:t>
      </w:r>
      <w:proofErr w:type="spellEnd"/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денежных доходов семьи путём расчета показателя потенциальных потребительских расходов по формуле уравнения множественной регрессии. Для вывода формулы были использованы материалы бюджетного обследования домохозяйств региона.</w:t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в России используется оценка нуждаемости только на </w:t>
      </w: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основе денежных доходов семей. Следует учитывать, что административные процедуры оценки нуждаемости являются весьма дорогостоящими при незначительных суммах социальных пособий. Поэтому необходимо оценивать эффективность применяемых методик с позиций точности определения получателей при минимальных затратах.</w:t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</w:rPr>
        <w:br/>
      </w: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дальнейшего исследования является апробация различных методик оценки доходов в Ивановской области на основе выборки среди наиболее нуждающихся групп населения.</w:t>
      </w:r>
    </w:p>
    <w:p w:rsidR="00A90798" w:rsidRDefault="00A90798">
      <w:pPr>
        <w:rPr>
          <w:rFonts w:ascii="Times New Roman" w:hAnsi="Times New Roman" w:cs="Times New Roman"/>
          <w:sz w:val="28"/>
          <w:szCs w:val="28"/>
        </w:rPr>
      </w:pPr>
    </w:p>
    <w:p w:rsidR="009D28DA" w:rsidRPr="00A90798" w:rsidRDefault="009D28D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0798">
        <w:rPr>
          <w:rFonts w:ascii="Times New Roman" w:hAnsi="Times New Roman" w:cs="Times New Roman"/>
          <w:b/>
          <w:sz w:val="28"/>
          <w:szCs w:val="28"/>
          <w:u w:val="single"/>
        </w:rPr>
        <w:t xml:space="preserve">Кейс-задание 2 </w:t>
      </w:r>
    </w:p>
    <w:p w:rsidR="00272048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Цель: Анализ градаций услуг по качеству оформить по нижеследующей форме </w:t>
      </w:r>
    </w:p>
    <w:p w:rsidR="008552FE" w:rsidRPr="00A90798" w:rsidRDefault="008552FE" w:rsidP="008552F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079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r w:rsidRPr="00A90798">
        <w:rPr>
          <w:rFonts w:ascii="Times New Roman" w:hAnsi="Times New Roman" w:cs="Times New Roman"/>
          <w:b/>
          <w:sz w:val="28"/>
          <w:szCs w:val="28"/>
        </w:rPr>
        <w:t>Назовите основные критерии оценки качества социальных услуг.</w:t>
      </w:r>
    </w:p>
    <w:p w:rsidR="008552FE" w:rsidRPr="008552FE" w:rsidRDefault="00272048" w:rsidP="008552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52FE">
        <w:rPr>
          <w:rFonts w:ascii="Times New Roman" w:hAnsi="Times New Roman" w:cs="Times New Roman"/>
          <w:color w:val="000000"/>
          <w:sz w:val="28"/>
          <w:szCs w:val="28"/>
        </w:rPr>
        <w:t xml:space="preserve">Удовлетворение потребностей требует учета ряда факторов, в значительной мере влияющих на качество предоставления услуг. Согласно Национального стандарта Российской Федерации (ГОСТ Р 52497 – 2005) "Социальное обслуживание населения. Система качества учреждений социального обслуживания" такими факторами (критериями) являются: </w:t>
      </w:r>
    </w:p>
    <w:p w:rsidR="008552FE" w:rsidRPr="008552FE" w:rsidRDefault="00272048" w:rsidP="008552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52FE">
        <w:rPr>
          <w:rFonts w:ascii="Times New Roman" w:hAnsi="Times New Roman" w:cs="Times New Roman"/>
          <w:color w:val="000000"/>
          <w:sz w:val="28"/>
          <w:szCs w:val="28"/>
        </w:rPr>
        <w:t>- наличие и состояние документации, в соответствии с которой функционирует учреждение;</w:t>
      </w:r>
    </w:p>
    <w:p w:rsidR="008552FE" w:rsidRPr="008552FE" w:rsidRDefault="00272048" w:rsidP="008552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52FE">
        <w:rPr>
          <w:rFonts w:ascii="Times New Roman" w:hAnsi="Times New Roman" w:cs="Times New Roman"/>
          <w:color w:val="000000"/>
          <w:sz w:val="28"/>
          <w:szCs w:val="28"/>
        </w:rPr>
        <w:t xml:space="preserve"> - условия размещения учреждения; </w:t>
      </w:r>
    </w:p>
    <w:p w:rsidR="008552FE" w:rsidRPr="008552FE" w:rsidRDefault="00272048" w:rsidP="008552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52FE">
        <w:rPr>
          <w:rFonts w:ascii="Times New Roman" w:hAnsi="Times New Roman" w:cs="Times New Roman"/>
          <w:color w:val="000000"/>
          <w:sz w:val="28"/>
          <w:szCs w:val="28"/>
        </w:rPr>
        <w:t>- укомплектованность учреждения специалистами и их квалификация;</w:t>
      </w:r>
    </w:p>
    <w:p w:rsidR="008552FE" w:rsidRPr="008552FE" w:rsidRDefault="00272048" w:rsidP="008552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52FE">
        <w:rPr>
          <w:rFonts w:ascii="Times New Roman" w:hAnsi="Times New Roman" w:cs="Times New Roman"/>
          <w:color w:val="000000"/>
          <w:sz w:val="28"/>
          <w:szCs w:val="28"/>
        </w:rPr>
        <w:t xml:space="preserve"> - специальное и табельное техническое оснащение учреждения (оборудование, приборы, аппаратура и т.д.) </w:t>
      </w:r>
    </w:p>
    <w:p w:rsidR="008552FE" w:rsidRDefault="00272048" w:rsidP="008552FE">
      <w:pPr>
        <w:rPr>
          <w:rFonts w:ascii="Times New Roman" w:hAnsi="Times New Roman" w:cs="Times New Roman"/>
          <w:sz w:val="28"/>
          <w:szCs w:val="28"/>
        </w:rPr>
      </w:pPr>
      <w:r w:rsidRPr="008552FE">
        <w:rPr>
          <w:rFonts w:ascii="Times New Roman" w:hAnsi="Times New Roman" w:cs="Times New Roman"/>
          <w:color w:val="000000"/>
          <w:sz w:val="28"/>
          <w:szCs w:val="28"/>
        </w:rPr>
        <w:t>- состояние информации об учреждении, порядке и правилах предоставления услуг клиентам.</w:t>
      </w:r>
      <w:r w:rsidRPr="008552F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8552FE" w:rsidRPr="00A90798" w:rsidRDefault="008552FE" w:rsidP="008552FE">
      <w:pPr>
        <w:rPr>
          <w:rFonts w:ascii="Times New Roman" w:hAnsi="Times New Roman" w:cs="Times New Roman"/>
          <w:b/>
          <w:sz w:val="28"/>
          <w:szCs w:val="28"/>
        </w:rPr>
      </w:pPr>
      <w:r w:rsidRPr="00A90798">
        <w:rPr>
          <w:rFonts w:ascii="Times New Roman" w:hAnsi="Times New Roman" w:cs="Times New Roman"/>
          <w:b/>
          <w:sz w:val="28"/>
          <w:szCs w:val="28"/>
        </w:rPr>
        <w:t>2.</w:t>
      </w:r>
      <w:r w:rsidRPr="00A907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90798">
        <w:rPr>
          <w:rFonts w:ascii="Times New Roman" w:hAnsi="Times New Roman" w:cs="Times New Roman"/>
          <w:b/>
          <w:sz w:val="28"/>
          <w:szCs w:val="28"/>
        </w:rPr>
        <w:t xml:space="preserve">Назовите основные виды социальных услуг. </w:t>
      </w:r>
    </w:p>
    <w:p w:rsidR="008552FE" w:rsidRPr="008552FE" w:rsidRDefault="008552FE" w:rsidP="008552F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Pr="008552FE">
          <w:rPr>
            <w:rFonts w:ascii="Times New Roman" w:eastAsia="Times New Roman" w:hAnsi="Times New Roman" w:cs="Times New Roman"/>
            <w:bCs/>
            <w:sz w:val="28"/>
            <w:szCs w:val="28"/>
            <w:shd w:val="clear" w:color="auto" w:fill="FFFFFF"/>
            <w:lang w:eastAsia="ru-RU"/>
          </w:rPr>
          <w:t>Федеральный закон от 28.12.2013 N 442-ФЗ (ред. от 01.05.2019) "Об основах социального обслуживания граждан в Российской Федерации"</w:t>
        </w:r>
      </w:hyperlink>
    </w:p>
    <w:p w:rsidR="008552FE" w:rsidRPr="008552FE" w:rsidRDefault="008552FE" w:rsidP="008552FE">
      <w:pPr>
        <w:shd w:val="clear" w:color="auto" w:fill="FFFFFF"/>
        <w:spacing w:after="144" w:line="290" w:lineRule="atLeast"/>
        <w:ind w:firstLine="54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bookmarkStart w:id="0" w:name="dst100211"/>
      <w:bookmarkEnd w:id="0"/>
      <w:r w:rsidRPr="008552F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Статья 20. Виды социальных услуг</w:t>
      </w:r>
    </w:p>
    <w:p w:rsidR="008552FE" w:rsidRPr="008552FE" w:rsidRDefault="008552FE" w:rsidP="008552FE">
      <w:pPr>
        <w:shd w:val="clear" w:color="auto" w:fill="FFFFFF"/>
        <w:spacing w:after="144" w:line="290" w:lineRule="atLeast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552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 </w:t>
      </w:r>
      <w:bookmarkStart w:id="1" w:name="dst100212"/>
      <w:bookmarkEnd w:id="1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социальных услуг с учетом их индивидуальных потребностей предоставляются следующие виды социальных услуг: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100213"/>
      <w:bookmarkEnd w:id="2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социально-бытовые, направленные на поддержание жизнедеятельности получателей социальных услуг в быту;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100214"/>
      <w:bookmarkEnd w:id="3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100215"/>
      <w:bookmarkEnd w:id="4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dst100216"/>
      <w:bookmarkEnd w:id="5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dst100217"/>
      <w:bookmarkEnd w:id="6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100218"/>
      <w:bookmarkEnd w:id="7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dst100219"/>
      <w:bookmarkEnd w:id="8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8552FE" w:rsidRPr="008552FE" w:rsidRDefault="008552FE" w:rsidP="008552F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dst100220"/>
      <w:bookmarkEnd w:id="9"/>
      <w:r w:rsidRPr="008552FE">
        <w:rPr>
          <w:rFonts w:ascii="Times New Roman" w:eastAsia="Times New Roman" w:hAnsi="Times New Roman" w:cs="Times New Roman"/>
          <w:sz w:val="28"/>
          <w:szCs w:val="28"/>
          <w:lang w:eastAsia="ru-RU"/>
        </w:rPr>
        <w:t>8) срочные социальные услуги.</w:t>
      </w:r>
    </w:p>
    <w:p w:rsidR="00272048" w:rsidRDefault="00272048" w:rsidP="008552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52FE" w:rsidRPr="00A90798" w:rsidRDefault="008552FE" w:rsidP="008552FE">
      <w:pPr>
        <w:rPr>
          <w:rFonts w:ascii="Times New Roman" w:hAnsi="Times New Roman" w:cs="Times New Roman"/>
          <w:b/>
          <w:sz w:val="28"/>
          <w:szCs w:val="28"/>
        </w:rPr>
      </w:pPr>
      <w:r w:rsidRPr="00A90798">
        <w:rPr>
          <w:rFonts w:ascii="Times New Roman" w:hAnsi="Times New Roman" w:cs="Times New Roman"/>
          <w:b/>
          <w:sz w:val="28"/>
          <w:szCs w:val="28"/>
        </w:rPr>
        <w:t>3. Раскройте суть понятий «качество социальных услуг», «контроль качества»</w:t>
      </w:r>
    </w:p>
    <w:p w:rsidR="008552FE" w:rsidRPr="00F53E15" w:rsidRDefault="008552FE" w:rsidP="00F53E15">
      <w:pPr>
        <w:jc w:val="both"/>
        <w:rPr>
          <w:rFonts w:ascii="Times New Roman" w:hAnsi="Times New Roman" w:cs="Times New Roman"/>
          <w:sz w:val="28"/>
          <w:szCs w:val="28"/>
        </w:rPr>
      </w:pPr>
      <w:r w:rsidRPr="00F53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Качество социальной услуги</w:t>
      </w:r>
      <w:r w:rsidR="00F53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53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совокупность свойств социальной услуги, определяющая ее возможность и способность удовлетворить потребности клиента социальной службы и осуществить его социальную реабилитацию или социальную адаптацию.</w:t>
      </w:r>
    </w:p>
    <w:p w:rsidR="008552FE" w:rsidRDefault="008552FE" w:rsidP="00F53E1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3E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Контроль качества</w:t>
      </w:r>
      <w:r w:rsidRPr="00F53E15">
        <w:rPr>
          <w:rFonts w:ascii="Times New Roman" w:hAnsi="Times New Roman" w:cs="Times New Roman"/>
          <w:color w:val="000000"/>
          <w:sz w:val="28"/>
          <w:szCs w:val="28"/>
        </w:rPr>
        <w:t xml:space="preserve"> – это проверка соответствия показателей качества установленным требованиям. Требования, предъявляемые к показателям качества, определены в соответствующих нормативных документах (стандартах, нормах, правилах и др.) или в технических условиях. При </w:t>
      </w:r>
      <w:r w:rsidRPr="00F53E1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совершении сделок к этим документам приравниваются условия контракта в разделе "Требования к качеству", Основные и Особые условия поставки и пр.</w:t>
      </w:r>
    </w:p>
    <w:p w:rsidR="00F53E15" w:rsidRDefault="00F53E15" w:rsidP="00F53E15">
      <w:pPr>
        <w:rPr>
          <w:rFonts w:ascii="Times New Roman" w:hAnsi="Times New Roman" w:cs="Times New Roman"/>
          <w:sz w:val="28"/>
          <w:szCs w:val="28"/>
        </w:rPr>
      </w:pPr>
    </w:p>
    <w:p w:rsidR="00F53E15" w:rsidRPr="00A90798" w:rsidRDefault="00F53E15" w:rsidP="00F53E15">
      <w:pPr>
        <w:rPr>
          <w:rFonts w:ascii="Times New Roman" w:hAnsi="Times New Roman" w:cs="Times New Roman"/>
          <w:b/>
          <w:sz w:val="28"/>
          <w:szCs w:val="28"/>
        </w:rPr>
      </w:pPr>
      <w:r w:rsidRPr="00A90798">
        <w:rPr>
          <w:rFonts w:ascii="Times New Roman" w:hAnsi="Times New Roman" w:cs="Times New Roman"/>
          <w:b/>
          <w:sz w:val="28"/>
          <w:szCs w:val="28"/>
        </w:rPr>
        <w:t xml:space="preserve">4. 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 </w:t>
      </w:r>
    </w:p>
    <w:p w:rsidR="00F53E15" w:rsidRDefault="00F53E15" w:rsidP="00F53E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связано с тем, что современный человек готов платить за качественный товар или услугу. Потому что, потраченные средства </w:t>
      </w:r>
      <w:r w:rsidR="00AB11CF">
        <w:rPr>
          <w:rFonts w:ascii="Times New Roman" w:hAnsi="Times New Roman" w:cs="Times New Roman"/>
          <w:sz w:val="28"/>
          <w:szCs w:val="28"/>
        </w:rPr>
        <w:t>оправдывают его ожидания. В процессе конкуренции отсеиваются менее качественные товары и услуги, появляется выбор между хорошим и лучшим.</w:t>
      </w:r>
    </w:p>
    <w:p w:rsidR="00AB11CF" w:rsidRDefault="00AB11CF" w:rsidP="00AB11CF">
      <w:pPr>
        <w:rPr>
          <w:rFonts w:ascii="Times New Roman" w:hAnsi="Times New Roman" w:cs="Times New Roman"/>
          <w:sz w:val="28"/>
          <w:szCs w:val="28"/>
        </w:rPr>
      </w:pPr>
    </w:p>
    <w:p w:rsidR="00AB11CF" w:rsidRPr="00A90798" w:rsidRDefault="00AB11CF" w:rsidP="00AB11CF">
      <w:pPr>
        <w:rPr>
          <w:rFonts w:ascii="Times New Roman" w:hAnsi="Times New Roman" w:cs="Times New Roman"/>
          <w:b/>
          <w:sz w:val="28"/>
          <w:szCs w:val="28"/>
        </w:rPr>
      </w:pPr>
      <w:r w:rsidRPr="00A90798">
        <w:rPr>
          <w:rFonts w:ascii="Times New Roman" w:hAnsi="Times New Roman" w:cs="Times New Roman"/>
          <w:b/>
          <w:sz w:val="28"/>
          <w:szCs w:val="28"/>
        </w:rPr>
        <w:t>5. 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AB11CF" w:rsidRPr="00A90798" w:rsidRDefault="00AB11CF" w:rsidP="00A90798">
      <w:pPr>
        <w:rPr>
          <w:rFonts w:ascii="Times New Roman" w:hAnsi="Times New Roman" w:cs="Times New Roman"/>
          <w:sz w:val="28"/>
          <w:szCs w:val="28"/>
        </w:rPr>
      </w:pPr>
      <w:r w:rsidRPr="00A90798">
        <w:rPr>
          <w:rFonts w:ascii="Times New Roman" w:hAnsi="Times New Roman" w:cs="Times New Roman"/>
          <w:sz w:val="28"/>
          <w:szCs w:val="28"/>
        </w:rPr>
        <w:t>1.</w:t>
      </w: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Письменное анкетирование потребителя</w:t>
      </w: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помощью заранее </w:t>
      </w:r>
      <w:bookmarkStart w:id="10" w:name="_GoBack"/>
      <w:bookmarkEnd w:id="10"/>
      <w:r w:rsidRPr="00A90798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подготовленной производителем анкеты, рассылаемой по почте.</w:t>
      </w:r>
    </w:p>
    <w:p w:rsidR="00AB11CF" w:rsidRPr="00A90798" w:rsidRDefault="00AB11CF" w:rsidP="00A90798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90798">
        <w:rPr>
          <w:rFonts w:ascii="Times New Roman" w:hAnsi="Times New Roman" w:cs="Times New Roman"/>
          <w:sz w:val="28"/>
          <w:szCs w:val="28"/>
        </w:rPr>
        <w:t xml:space="preserve">2. </w:t>
      </w: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Личное анкетирование потребителя</w:t>
      </w:r>
    </w:p>
    <w:p w:rsidR="00AB11CF" w:rsidRPr="00A90798" w:rsidRDefault="00AB11CF" w:rsidP="00A90798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3. </w:t>
      </w: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Групповое обсуждение в коллективах потребителей,</w:t>
      </w:r>
    </w:p>
    <w:p w:rsidR="00AB11CF" w:rsidRPr="00A90798" w:rsidRDefault="00AB11CF" w:rsidP="00A90798">
      <w:pPr>
        <w:rPr>
          <w:rFonts w:ascii="Times New Roman" w:hAnsi="Times New Roman" w:cs="Times New Roman"/>
          <w:sz w:val="28"/>
          <w:szCs w:val="28"/>
        </w:rPr>
      </w:pP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4. </w:t>
      </w:r>
      <w:r w:rsidRPr="00A9079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Слушать потребителя и наблюдать за ним</w:t>
      </w:r>
    </w:p>
    <w:sectPr w:rsidR="00AB11CF" w:rsidRPr="00A90798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8DA"/>
    <w:rsid w:val="000F63EA"/>
    <w:rsid w:val="00272048"/>
    <w:rsid w:val="008552FE"/>
    <w:rsid w:val="009D28DA"/>
    <w:rsid w:val="00A533F3"/>
    <w:rsid w:val="00A90798"/>
    <w:rsid w:val="00AB11CF"/>
    <w:rsid w:val="00E308FA"/>
    <w:rsid w:val="00F53814"/>
    <w:rsid w:val="00F5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3DAEB"/>
  <w15:docId w15:val="{552FE9A8-1D8E-4B07-B65E-A89EEFBE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2048"/>
    <w:rPr>
      <w:color w:val="0000FF"/>
      <w:u w:val="single"/>
    </w:rPr>
  </w:style>
  <w:style w:type="character" w:styleId="a4">
    <w:name w:val="Strong"/>
    <w:basedOn w:val="a0"/>
    <w:uiPriority w:val="22"/>
    <w:qFormat/>
    <w:rsid w:val="008552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40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2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02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3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1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7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14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3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53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5655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Гаврилов Андрей</cp:lastModifiedBy>
  <cp:revision>2</cp:revision>
  <dcterms:created xsi:type="dcterms:W3CDTF">2020-03-28T18:17:00Z</dcterms:created>
  <dcterms:modified xsi:type="dcterms:W3CDTF">2020-03-28T18:17:00Z</dcterms:modified>
</cp:coreProperties>
</file>