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CE4" w:rsidRDefault="00296CE4" w:rsidP="00296CE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Филонова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 Д-ПБ-31</w:t>
      </w:r>
    </w:p>
    <w:p w:rsidR="00F17C12" w:rsidRDefault="00F17C12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Семинарское занятие № 8</w:t>
      </w:r>
    </w:p>
    <w:p w:rsidR="00F17C12" w:rsidRDefault="003E24C3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Содержание, принципы, формы</w:t>
      </w:r>
    </w:p>
    <w:p w:rsidR="003E24C3" w:rsidRDefault="003E24C3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методы воспитания и образования аномальных детей (2 ч).</w:t>
      </w:r>
    </w:p>
    <w:p w:rsidR="00F17C12" w:rsidRPr="003E24C3" w:rsidRDefault="00F17C12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4C3" w:rsidRPr="003E24C3" w:rsidRDefault="003E24C3" w:rsidP="00F17C12">
      <w:pPr>
        <w:keepNext/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ar-SA"/>
        </w:rPr>
      </w:pPr>
      <w:r w:rsidRPr="003E24C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ar-SA"/>
        </w:rPr>
        <w:t xml:space="preserve">Вопросы для обсуждения: </w:t>
      </w:r>
    </w:p>
    <w:p w:rsidR="003E24C3" w:rsidRPr="00F97B91" w:rsidRDefault="003E24C3" w:rsidP="00F17C12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97B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Принципы специального образования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Специальная педагогика опирается на соответствующие общие педагогические принципы организации образования и управления познавательной деятельностью, такие, как научность, доступность, наглядность, связь с жизнью и др. Их реализация в системе специального образования имеет отличия, связанные с особенностями структуры и степенью нарушений у детей.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Перечислим и охарактеризуем специфические принципы специальной педагогики.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1. Принцип педагогического оптимизма связан с высоким уровнем научного и практического знания о потенциальных возможностях лиц с особыми образовательными потребностями; современными педагогическими возможностями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и реабилитации детей и взрослых с отклонениями в развитии; правом каждого человека, независимо от его особенностей и организационных возможностей жизнедеятельности, быть включенным в образовательный процесс.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Дети с особыми образовательными потребностями, как правило, учатся медленнее, но могут учиться и достигают высоких результатов. Принцип опирается на идею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Выготского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о зоне ближайшего развития (ЗБР). Отвергает теорию «потолка». Современная специальная педагогика утверждает, что необучаемых детей нет. Человек с особыми образовательными потребностями в соответствии с этим принципом — это благополучно развивающаяся и социально полноценная личность, если этого хочет общество или если оно может обеспечить для этого необходимые условия.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2. Принцип ранней педагогической помощи. Выявление и диагностика отклонений в развитии ребенка для определения его особых образовательных потребностей. Современное специальное образование предусматривает максимальное сокращение разрыва между моментом выявления первичного нарушения в развитии ребенка и началом целенаправленной коррекционно-педагогической помощи. Необходимо учитывать сенситивные периоды в развитии, приходящиеся на ранний школьный возраст.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3. Принцип коррекционно-компенсирующей направленности образования. Опора на здоровые силы обучающихся, построение образовательного процесса с использованием сохраненных анализаторов, функций и систем организма в соответствии со спецификой и природой недостатка развития (т. е.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природосообразно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). Коррекционная работа направлена на исправление или ослабление недостатков психофизиологического развития, создает дополнительные возможности для процесса компенсации. Коррекционно-компенсирующая направленность отражена в содержании, методах, организации и организационных формах специального образования. Это меньшая наполняемость класса, увеличения срока обучения, охранительный лечебно-педагогический режим и т. д.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 xml:space="preserve">4. Принцип социально-адаптирующей направленности образования. Социально-адаптирующая направленность специального образования позволяет преодолеть и уменьшить «социальное выпадение», сформировать различные структуры социальной компетентности и психологически подготовить к жизни в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среде. Найти социальную нишу, в которой недостаток развития и ограничения возможностей максимально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скомпенсируются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. Позволяет вести независимый социальный и материально достойный образ жизни. Данная направленность обеспечивается содержанием стандартов, формами и средствами коррекционно-образовательного процесса.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5. Принцип развития мышления, языка и коммуникации как сре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дств сп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ециального образования. Любое нарушение умственного и физического развития отрицательно сказывается на развитии у ребенка умения общаться, мышления, речи, и, следовательно, данные дети нуждаются в коррекционно-педагогической помощи с целью успешной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адаптации.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6. Принцип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подхода в обучении и воспитании. Предметно-практическая деятельность в системе специального образования — специфическое средство компенсаторного развития ребенка. Специальная психология реализует теорию о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детерминации психики и, следуя принципу единства образования с развитием языка, мышления, коммуникации, организует образовательный процесс на наглядно-действенной основе.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7. Принцип дифференцированного и индивидуального подхода. Индивидуальный подход — частный случай дифференцированного подхода и направлен на индивидуальные особенности каждого ребенка, на специфические особенности, свойственные детям с данной категорией нарушения развития (особенности ВНД, темперамента и характера; объем протекания мыслительных процессов, уровень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знаний и навыков; работоспособность; умение учиться; мотивация; уровень развития эмоционально-волевой сферы и т. д.). Принцип индивидуального подхода позволяет не исключать из образовательного процесса детей, для которых общепринятые способы коррекционного воздействия оказываются неэффективными. Благодаря индивидуальному подходу с особым темпом и организации обучения, с использованием специфических приемов и способов коррекционно-педагогической работы становится возможным развивать детей с тяжелыми и множественными нарушениями. Дифференцирующий подход предполагает наличие в классах однородных по своим характеристикам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(учебно-познавательные возможности, познавательная активность, специфика особых образовательных потребностей). Для каждой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подбирается подходящее содержание и организация учебно-коррекционной работы, ее темп, объем, сложность, методы и приемы работы, формы и способы контроля и мотивация учения.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8. Принцип необходимости специального педагогического руководства.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Учебно-познавательная деятельность ребенка с любым отклонением в развитии отличается от учебно-познавательной деятельности обычного ребенка, т. к. имеет особое содержание, глубокое своеобразие протекания и нуждается в особой организации и способах ее реализации. Только специальный педагог и психолог знают специфику развития и возможные пути и способы коррекции и могут организовать процесс учебно-познавательной деятельности и управлять ею. В большинстве случаев самостоятельная деятельность невозможна или затруднена.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>Принципы специального образования в коррекционно-педагогическом процессе реализуются в соответствующих методах и приемах, а также в образовательных технологиях. Остановимся подробно на каждой группе способов, применяемых в обучении и воспитании.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Методы обучения. К основным методам обучения относят: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методы организации и осуществления учебно-познавательной деятельности, ее стимуляция и мотивация;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методы контроля и самоконтроля.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В специальном обучении используются специфические для каждой категории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методы и приемы коррекционно-педагогической работы. Общепедагогические методы и приемы обучения применяются особым образом: путем сочетания методов, которые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взаимодополняют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друг друга.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Среди методов организации и осуществления учебно-познавательной деятельности выделяют следующие подгруппы: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перцептивные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(словесные, наглядные, практические);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2) логические (индуктивные, дедуктивные);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3) гностические (продуктивные, проблемно-поисковые, исследовательские).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Эти методы в общей педагогике используются как под руководством учителя, так и в самостоятельной работе, но в специальной педагогике могут использоваться не всегда.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Особо выделим факторы, которые определяют выбор следующих методов: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1) возможности полноценного восприятия информации, выступающей в качестве учебной;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2) слово учителя в начале обучения не может быть ведущим;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3) в образовательном процессе затруднено использование логических и гностических методов. Следовательно, предпочтение отдается индуктивному методу,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объяснительно-иллюстративным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>, репродуктивным и частично поисковым.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Учитываются также ближайшие, конкретные цели обучения.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Воспитание в специальной педагогике проходит в осложненных условиях. Оно осуществляется индивидуально, с учетом всех особенностей развития данного ребенка, детей в классе или группе. Оно неразрывно связано со специальным обучением, коррекционной работой. Включает в себя не только воспитательную работу, но и учебную деятельность, коррекционно-педагогическую работу. За рубежом для этого используется термин терапия (любые помогающие коррекционно-педагогические, адаптирующие действия по отношению к воспитаннику).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Основные группы методов воспитания: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>♦ информационные методы (беседа, консультирование, использование СМИ, литературы и искусства, примеры из окружающей жизни, в том числе из жизни педагога, экскурсии, встречи и т. д.);</w:t>
      </w:r>
      <w:proofErr w:type="gramEnd"/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lastRenderedPageBreak/>
        <w:t xml:space="preserve">♦ практически действенные методы (приучение, управление, воспитание ситуации, игра, ручной труд, изобразительная и художественная деятельность, нетрадиционные методы: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арттерапия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иппотерапия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и т. д.);</w:t>
      </w:r>
      <w:proofErr w:type="gramEnd"/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побудительно-оценочные методы (педагогическое требование, поощрение, осуждение, порицание, наказание).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Так же как и методы обучения, методы воспитания имеют специфику в реализации и сочетаются как с другими методами воспитания, так и с методами обучения.</w:t>
      </w:r>
    </w:p>
    <w:p w:rsidR="00712F6C" w:rsidRPr="00F97B91" w:rsidRDefault="00712F6C" w:rsidP="00712F6C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Отбор и композиция методов определяются возрастными и индивидуальными особенностями детей, характером и степенью выраженности; спецификой вторичных отклонений в развитии; участием семьи в воспитательном процессе и т. п.</w:t>
      </w:r>
    </w:p>
    <w:p w:rsidR="00712F6C" w:rsidRPr="00F97B91" w:rsidRDefault="00712F6C" w:rsidP="00712F6C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24C3" w:rsidRPr="00F97B91" w:rsidRDefault="003E24C3" w:rsidP="00F17C12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7B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 и воспитания детей с проблемами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 обучения – это способ педагогического воздействия, который имеет свои цели, свои задачи и представляет собой целостную структуру.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Методический прием – это конкретное, часто элементарное действие учителя, которое вызывает ответное действие ученика.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Методика обучения представляет собой совокупность определенного содержания и методов (педагогическая технология).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Не следует путать понятия «методический» и «методологический». Методология – это философская категория, которая отражает определенное мировоззрение и включает в себя основополагающие принципы, лежащие в основе той или иной науки.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Методы обучения можно рассматривать с разных позиций.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Для специальной педагогики особое значение имеет классификация методов с учетом целостного подхода к процессу обучения, разработанная Ю.К.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Бабанским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. Он выделяет три группы методов.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I группа – методы организации и осуществления учебно-познавательной деятельности. Данная группа методов включает в себя: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>• словесные, наглядные и практические (передача и восприятие учебной информации – источник знаний);</w:t>
      </w:r>
      <w:proofErr w:type="gramEnd"/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индуктивные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и дедуктивные (интеллектуальная деятельность);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репродуктивные и проблемно-поисковые (развитие мышления);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самостоятельная работа учащихся под руководством учителя.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II группа – методы стимулирования и контроля.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III группа – методы контроля и самоконтроля.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Интерес представляет классификация методов обучения, предложенная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В.А.Онищук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. За основу классификации автор взял виды деятельности учителя и учащихся. Им выделены следующие методы обучения: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коммуникативный;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>• познавательный;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преобразовательный;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систематизирующий;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• контрольный.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Недостатки развития познавательной деятельности учащихся специальных образовательных учреждений (особенно мышления и речи,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сенсорно-перцептивной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деятельности, внимания) не позволяют использовать какую-то классификацию или подходы полностью.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В системе коррекционного обучения широко используются словесные, наглядные, практические методы обучения. Возможности их использования достаточно подробно с позиций коррекционной дидактики раскрыли А.Н.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Граборов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, Г.М.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Дульнев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, И.Г. Еременко и др.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Особенности применения наглядных, словесных, практических методов в работе с проблемными детьми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По способу передачи информации выделяют три группы методов.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1. Наглядные методы, к которым относятся наблюдение и демонстрация.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Наблюдение – это целенаправленное восприятие объекта или явления, оно специально планируется педагогом. Может быть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кратковременное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или длительное, постоянное или эпизодическое.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Демонстрация – это предъявление, показ предмета, явления или действия.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Существуют наглядные средства для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демонстраци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>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средства предметной наглядности (реальные предметы или их копии);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средства образной наглядности (иллюстрации, слайды, фильмы);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условно-символические средства (формулы, символы, схемы).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 работе с проблемными детьми наглядные методы наиболее доступны и важны, особенно на начальных этапах работы. При их применении следует помнить такие особенности детей, как замедленный темп восприятия, сужение объема восприятия, нарушение точности восприятия. Иллюстрации должны быть крупными, доступными, в реалистическом стиле.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В коррекционной работе с проблемными детьми применяется принцип обеспечения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полисенсорной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основы обучения, т. е. обучение строится с опорой на все органы чувств.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2. Словесные методы: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рассказ – это монолог педагога, содержащий учебную информацию;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беседа – это диалог учителя и ученика;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объяснение – это комментарий, в котором раскрываются скрытые от непосредственного восприятия существенные признаки, связи, отношения.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>Рассказ должен быть лаконичным, четким, изложение материала требует эмоциональности и выразительности. В беседе важно четко формулировать вопросы, они должны быть понятны ребенку.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Дети с отклонениями в развитии испытывают трудности в восприятии и переработке вербальной информации, у большинства из них страдает речевое развитие, поэтому словесные методы следует сочетать с применением наглядных и практических.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3. Практические методы: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упражнения (устные и письменные);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продуктивная деятельность;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опытно-экспериментальная деятельность.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– элементы программированного обучения.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Наглядные и практические методы широко используются в практике специального образования. Особое значение они имеют для детей с сенсорными нарушениями. Так, в школах для детей с нарушениями слуха специально предусматривается предметно-практическое обучение. Общепедагогические методы и приемы обучения используются специальной педагогикой особым образом, предусматривающим специальный отбор и сочетание методов и приемов, более других отвечающих особым образовательным потребностям ученика и специфике коррекционно-педагогической работы с ним.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 xml:space="preserve">В связи с отклонениями в развитии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перцептивной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сферы (слух, зрение, опорно-двигательная система и др.) у обучающихся значительно сужены возможности полноценного восприятия слуховой, зрительной, тактильно-вибрационной и иной информации, выступающей в качестве учебной.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Отклонения в умственном развитии также не дают возможности полноценного осмысления и усвоения учебной информации. Предпочтение поэтому отдается методам, помогающим наиболее полно передавать, воспринимать, удерживать и перерабатывать учебную информацию в доступном для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виде, опираясь на сохранные анализаторы, функции, системы организма.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Как уже отмечалось, на начальных этапах обучения детей с отклонениями в развитии предпочтительнее практические и наглядные методы, формирующие сенсомоторную основу представлений и понятий об окружающем мире. Методы словесной передачи учебной информации выступают как дополнительные. На последующих этапах обучения словесные методы выдвигаются на первый план.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Одной их общих особенностей интеллектуального развития детей с последствиями раннего органического поражения ЦНС является преобладание наглядных видов мышления. Формирование словесно-логического мышления затруднено, что, в свою очередь, значительно ограничивает возможности использования в образовательном процессе логических и гностических методов, в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с чем отдается предпочтение индуктивному методу (от частного к общему), а также методам объяснительно-иллюстративным, репродуктивным и частично поисковым.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 xml:space="preserve">Для ряда категорий детей с особыми образовательными потребностями метод работы с учебником также имеет определенное своеобразие: ввиду специфики речевого и интеллектуального развития обучающихся в начальных классах объяснение нового материала по учебнику не проводится, так как для полноценного усвоения материала </w:t>
      </w:r>
      <w:r w:rsidRPr="00F97B91">
        <w:rPr>
          <w:rFonts w:ascii="Times New Roman" w:hAnsi="Times New Roman" w:cs="Times New Roman"/>
          <w:sz w:val="24"/>
          <w:szCs w:val="24"/>
        </w:rPr>
        <w:lastRenderedPageBreak/>
        <w:t>детям необходима собственная предметно-практическая деятельность, подкрепленная живым, эмоциональным словом учителя и яркими образами изучаемого материала.</w:t>
      </w:r>
      <w:proofErr w:type="gramEnd"/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Характерными для всех категорий проблемных детей являются замедленность восприятия, существенная зависимость от прошлого опыта, меньшая точность и расчлененность восприятия деталей объекта, неполнота анализа и синтеза частей, трудности в нахождении общих и отличающихся деталей, недостаточно точное различение объектов по форме и контуру. Поэтому при реализации наглядных методов обучения, педагог не только демонстрирует объект, о котором идет речь, но должен организовать наблюдение, изучение объекта, научить детей способам и приемам обследования, побуждать детей обобщать и закреплять свой практический опыт в слове.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Разновидностью практического метода обучения является использование дидактических игр и занимательных упражнений. Они же выступают как метод стимуляции и активизации познавательной деятельности детей. Использование игры в качестве способа обучения детей с ограниченными возможностями имеет большое своеобразие. Недостаток жизненного и практического опыта, недостаточность психических функций, значимых для развития воображения, фантазии, речевого оформления игры, интеллектуальные нарушения вызывают необходимость обучения таких детей игре, а затем постепенного включения игры как метода обучения в коррекционно-образовательный процесс.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Таким образом, в специальном образовании практически всегда используется сложное сочетание нескольких методов и приемов работы в целях достижения максимального коррекционно-педагогического эффекта. Комбинации таких сочетаний и их адекватность той или иной педагогической ситуации и определяют специфику процесса специального образования.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>В специальной педагогике процесс воспитания проходит в осложненных условиях: необходимо не только решать общепринятые в системе образования воспитательные задачи, но и обеспечивать удовлетворение особых потребностей в воспитании применительно к каждой категории лиц с отклонениями в развитии, формировать отсутствующие по причине первичного или последующих отклонений в развитии социальных, в том числе коммуникативных, поведенческих и иных навыков, личностных качеств.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Воспитание осуществляется предельно индивидуально, с учетом всех особенностей развития данного ребенка, в процессе сотрудничества педагога и ребенка, детей в классе или группе.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Как и методы обучения, методы воспитания детей с отклонениями в развитии имеют специфику в применении.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 приучения и упражнения используется при формировании устойчивых навыков социального поведения, таких как санитарно-гигиенических и хозяйственно-бытовых умений, навыков самоорганизации и др. Этот и другие практически-действенные методы игра, воспитывающие ситуации, применяются в сочетании с различными информационными методами.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Адекватность восприятия воспитывающей информации зависит как от сложности ее содержания, так и от уровня сенсорных возможностей ребенка. В этой связи большую воспитательную значимость имеют методы, которые позволяют опираться на визуальную информацию, сопровождаемую комментариями, разъяснениями педагога, а также эффективно использовать примеры из окружающей ребенка жизни. Следует подчеркнуть, что для детей дошкольного и младшего школьного возраста с отклонениями в развитии </w:t>
      </w:r>
      <w:r w:rsidRPr="00F97B91">
        <w:rPr>
          <w:rFonts w:ascii="Times New Roman" w:hAnsi="Times New Roman" w:cs="Times New Roman"/>
          <w:sz w:val="24"/>
          <w:szCs w:val="24"/>
        </w:rPr>
        <w:lastRenderedPageBreak/>
        <w:t xml:space="preserve">действия, поступки, взгляды, суждения, привычки педагога, воспитателя являются долгое время образцом для подражания, а авторитет – непререкаемым и неоспоримым. Побудительно-оценочные методы (поощрение, наказание) также реализуются в практически-действенном варианте, сопровождаемом доступным для ребенка словесным поощрением («хорошо», «верно», «молодец») и материальным.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Причем степень материальной ценности поощрения постепенно уменьшается: лакомство, игрушка – их образные заменители (картинка с изображением лакомства, игрушки) – абстрактный заменитель (фишка или иной символ поощрения: флажок, звездочка, знак «+» и пр.) – только словесное поощрение.</w:t>
      </w:r>
      <w:proofErr w:type="gramEnd"/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Методы наказания также имеют практически действенный характер, так как словесное порицание, тем более в резкой форме, категорически неприемлемо. Ребенок, не имеющий достаточного опыта и знаний норм морали, социального взаимодействия, социального поведения, не умеющий регулировать и контролировать в необходимой степени свои движения, эмоции, поступки, зачастую не может быть виноват в совершенных им осуждаемых действиях. Более того, ребенок, как правило, не может понять, чем именно недоволен взрослый, что от него требуется. Поэтому педагог, воспитатель должны всегда проявлять необходимую сдержанность в порицании ребенка и выражать неодобрение строгим взглядом, покачиванием головой, сопровождая эти знаки неудовольствия словами: «плохо», «некрасиво», «стыдно», «мне неприятно видеть (слышать) это», «я огорчен (а)». В крайних случаях применяется естественное ограничение действий, привлечение ребенка к исправлению или устранению последствий негативного поступка. По мере развития ребенка становятся возможными и словесные формы наказания: словесное порицание, выговор. Применение метода наказания эффективно лишь в том случае, если ребенок понимает, что совершил плохой поступок; если наказание не унижает ребенка и не причиняет ему физической боли; если наказание применяется нечасто и не вырабатывается привыкание к нему.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Педагог, воспитатель никогда не должны повышать голос в общении с ребенком, даже при его порицании. Исключением из этого правила являются только те ситуации, в которых действия ребенка несут опасность его жизни или здоровью. Непривычно громкий голос педагога, воспитателя в данном случае является для ребенка сигналом опасности, предостережения.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 подростковом и юношеском возрасте с появлением реальных результатов все большее место занимают информационные и стимулирующие методы воспитания, опирающиеся на интеллектуальные и речевые возможности воспитанников (беседы, встречи, консультирование, привлечение средств искусства и литературы, поощрение, доверие, порицание, осуждение и пр.).</w:t>
      </w:r>
    </w:p>
    <w:p w:rsidR="00015475" w:rsidRPr="00F97B91" w:rsidRDefault="00015475" w:rsidP="00015475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24C3" w:rsidRPr="00F97B91" w:rsidRDefault="003E24C3" w:rsidP="00F17C12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B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 специального образования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 современной специальной педагогике индивидуальная форма организации обучения применяется в следующих случаях: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1) если ребенок обучается в домашних условиях;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2) когда человек не способен к обучению в условиях групповой и коллективной работы вследствие тяжелых и множественных нарушений (дети с тяжелыми формами УО и сопутствующими нарушениями; слепоглухие дети на начальных стадиях их обучения);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>3) когда в соответствии со спецификой образовательного процесса, особенностями отклонений в развитии, возрастными особенностями (ранний возраст) ребенок нуждается в индивидуальной психолого-педагогической, логопедической и иной коррекционной помощи, которая может дополнять фронтальные занятия. При этом учитываются тонкости и глубокое своеобразие развития нарушенных функций, систем, уровень индивидуальных достижений и индивидуальной возможности продвижения конкретного ребенка. Продолжительность индивидуальных занятий около 20-30 минут.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Индивидуально-групповая форма организации обучения. Используется в качестве продолжения индивидуальной, в результате </w:t>
      </w:r>
      <w:proofErr w:type="gramStart"/>
      <w:r w:rsidRPr="00F97B91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F97B91">
        <w:rPr>
          <w:rFonts w:ascii="Times New Roman" w:hAnsi="Times New Roman" w:cs="Times New Roman"/>
          <w:sz w:val="24"/>
          <w:szCs w:val="24"/>
        </w:rPr>
        <w:t xml:space="preserve"> достигнут некоторый коррекционно-педагогический эффект. На более поздних этапах обучения эта форма применяется в работе с детьми, имеющими комбинированные нарушения, тяжелые формы УО.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Классно-урочная система. Урок — одна из основных форм организации учебного процесса. Урок — сочетание фронтальной, групповой и в меньшей степени индивидуальной работы.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Отличие урока от других организованных форм учебной работы: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1) состав групп учащихся постоянен;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2) деятельностью всех учащихся с учетом возможностей и особенностей каждого из них руководит учитель;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3) ученики овладевают знаниями непосредственно на уроке, а также существует система пропедевтической работы (например, при</w:t>
      </w:r>
      <w:r w:rsidR="00F31F0E" w:rsidRPr="00F97B91">
        <w:rPr>
          <w:rFonts w:ascii="Times New Roman" w:hAnsi="Times New Roman" w:cs="Times New Roman"/>
          <w:sz w:val="24"/>
          <w:szCs w:val="24"/>
        </w:rPr>
        <w:t xml:space="preserve"> </w:t>
      </w:r>
      <w:r w:rsidRPr="00F97B91">
        <w:rPr>
          <w:rFonts w:ascii="Times New Roman" w:hAnsi="Times New Roman" w:cs="Times New Roman"/>
          <w:sz w:val="24"/>
          <w:szCs w:val="24"/>
        </w:rPr>
        <w:t>обучении математике в первом классе — подготовительный период); пропедевтический предмет — развитие речи.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Особенности урока в специальной школе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1. В основном строится по смешанному или комбинирующему типу, т. к.: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дети не могут воспринимать новый материал большими порциями;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усвоению нового материала должна предшествовать пропедевтическая работа;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Скрыть объявление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требует незамедлительного закрепления в практической деятельности;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на всех этапах работы необходим контроль усвоения материала.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 старших и средних классах уроки приобретают классические черты.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2. Широко используются групповые формы работы: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дифференцированно-групповые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или бригадные задания (по желанию). Возможна работа парами.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 xml:space="preserve">Такая работа позволяет осуществлять </w:t>
      </w:r>
      <w:proofErr w:type="spellStart"/>
      <w:r w:rsidRPr="00F97B91">
        <w:rPr>
          <w:rFonts w:ascii="Times New Roman" w:hAnsi="Times New Roman" w:cs="Times New Roman"/>
          <w:sz w:val="24"/>
          <w:szCs w:val="24"/>
        </w:rPr>
        <w:t>взаимообучение</w:t>
      </w:r>
      <w:proofErr w:type="spellEnd"/>
      <w:r w:rsidRPr="00F97B91">
        <w:rPr>
          <w:rFonts w:ascii="Times New Roman" w:hAnsi="Times New Roman" w:cs="Times New Roman"/>
          <w:sz w:val="24"/>
          <w:szCs w:val="24"/>
        </w:rPr>
        <w:t xml:space="preserve"> детей, развивает самостоятельность, инициативность, ответственность, чувство товарищества, партнерства, готовности к взаимопомощи.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3. Индивидуализированная форма работы на уроке применяется в отношении тех учащихся, которые значительно отличаются по своим познавательным возможностям, темпам и объему познавательной деятельности от остальных детей.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Дополнительные. В число дополнительных форм организации педагогического процесса в системе специального образования входят: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lastRenderedPageBreak/>
        <w:t>♦ экскурсии;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дополнительные занятия;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внеклассные формы педагогической работы (например, внеклассное чтение);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самоподготовка (в школах-интернатах или группах продленного дня).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Вспомогательные формы организации педагогического процесса в системах специального образования (школах-интернатах)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В число вспомогательных форм организации педагогического процесса в системе специального образования входят: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факультативы;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♦ кружковая и клубная работа;</w:t>
      </w:r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97B91">
        <w:rPr>
          <w:rFonts w:ascii="Times New Roman" w:hAnsi="Times New Roman" w:cs="Times New Roman"/>
          <w:sz w:val="24"/>
          <w:szCs w:val="24"/>
        </w:rPr>
        <w:t>♦ эпизодические мероприятия внеклассной работы (олимпиады, соревнования, смотры, конкурсы, викторины, тематические вечера, походы, экспедиции).</w:t>
      </w:r>
      <w:proofErr w:type="gramEnd"/>
    </w:p>
    <w:p w:rsidR="00015475" w:rsidRPr="00F97B91" w:rsidRDefault="00015475" w:rsidP="00015475">
      <w:pPr>
        <w:rPr>
          <w:rFonts w:ascii="Times New Roman" w:hAnsi="Times New Roman" w:cs="Times New Roman"/>
          <w:sz w:val="24"/>
          <w:szCs w:val="24"/>
        </w:rPr>
      </w:pPr>
      <w:r w:rsidRPr="00F97B91">
        <w:rPr>
          <w:rFonts w:ascii="Times New Roman" w:hAnsi="Times New Roman" w:cs="Times New Roman"/>
          <w:sz w:val="24"/>
          <w:szCs w:val="24"/>
        </w:rPr>
        <w:t>Основные вспомогательные и дополнительные формы организации учебного процесса в системе специального образования создаются и реализуются с учетом особых образовательных потребностей обучающихся, их возможностей участия в различных организованных формах.</w:t>
      </w:r>
    </w:p>
    <w:p w:rsidR="00015475" w:rsidRPr="00F97B91" w:rsidRDefault="00015475" w:rsidP="00015475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24C3" w:rsidRPr="00F97B91" w:rsidRDefault="003E24C3" w:rsidP="00F17C12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7B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Средства обеспечения коррекционно-развивающего обучения</w:t>
      </w:r>
    </w:p>
    <w:p w:rsidR="003E24C3" w:rsidRPr="00F97B91" w:rsidRDefault="003E24C3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b/>
          <w:bCs/>
          <w:color w:val="000000"/>
        </w:rPr>
        <w:t>Средства обучения </w:t>
      </w:r>
      <w:r w:rsidRPr="00F97B91">
        <w:rPr>
          <w:color w:val="000000"/>
        </w:rPr>
        <w:t>представляют собой целесообразно организованные методические пути решения тех или иных образовательных задач (</w:t>
      </w:r>
      <w:r w:rsidRPr="00F97B91">
        <w:rPr>
          <w:i/>
          <w:iCs/>
          <w:color w:val="000000"/>
        </w:rPr>
        <w:t>речевая зарядка).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К средствам обучения относятся: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1.Слово учителя.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2.Технические средства обучения.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3.Наглядные пособия.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5.Собственная деятельность детей.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6.Педагогические ситуации.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7.Природная среда.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8.Окружающая обстановка.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Эффективность использования того, или иного средства обучения в </w:t>
      </w:r>
      <w:proofErr w:type="spellStart"/>
      <w:r w:rsidRPr="00F97B91">
        <w:rPr>
          <w:color w:val="000000"/>
        </w:rPr>
        <w:t>коррекционно</w:t>
      </w:r>
      <w:proofErr w:type="spellEnd"/>
      <w:r w:rsidRPr="00F97B91">
        <w:rPr>
          <w:color w:val="000000"/>
        </w:rPr>
        <w:t xml:space="preserve"> – образовательном процессе зависит от целого ряда объективных и субъективных факторов.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br/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Выделяют следующие функции средств обучения: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компенсаторную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информативную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адаптивную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интегративную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инструментальную.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1.</w:t>
      </w:r>
      <w:r w:rsidRPr="00F97B91">
        <w:rPr>
          <w:color w:val="000000"/>
          <w:u w:val="single"/>
        </w:rPr>
        <w:t>Слово учителя – </w:t>
      </w:r>
      <w:r w:rsidRPr="00F97B91">
        <w:rPr>
          <w:color w:val="000000"/>
        </w:rPr>
        <w:t xml:space="preserve">важнейшее средство обучения и воспитания детей с ОВЗ, основной инструмент воспитывающего и обучающего воздействия у учащегося для его личностного, интеллектуального и </w:t>
      </w:r>
      <w:proofErr w:type="spellStart"/>
      <w:r w:rsidRPr="00F97B91">
        <w:rPr>
          <w:color w:val="000000"/>
        </w:rPr>
        <w:t>деятельностного</w:t>
      </w:r>
      <w:proofErr w:type="spellEnd"/>
      <w:r w:rsidRPr="00F97B91">
        <w:rPr>
          <w:color w:val="000000"/>
        </w:rPr>
        <w:t xml:space="preserve"> развития. Слово учителя должно быть воспринято детьми. К речи педагога в системе коррекционного образования предъявляются особые требования. В школах для детей с нарушенным слухом используется </w:t>
      </w:r>
      <w:proofErr w:type="spellStart"/>
      <w:r w:rsidRPr="00F97B91">
        <w:rPr>
          <w:color w:val="000000"/>
        </w:rPr>
        <w:t>дактильная</w:t>
      </w:r>
      <w:proofErr w:type="spellEnd"/>
      <w:r w:rsidRPr="00F97B91">
        <w:rPr>
          <w:color w:val="000000"/>
        </w:rPr>
        <w:t xml:space="preserve"> речь, чтение с лица, восприятие речи на слух и жестовая речь.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lastRenderedPageBreak/>
        <w:t>2.</w:t>
      </w:r>
      <w:r w:rsidRPr="00F97B91">
        <w:rPr>
          <w:color w:val="000000"/>
          <w:u w:val="single"/>
        </w:rPr>
        <w:t>Технические средства обучения.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ТСО включают в себя приборы и устройства, служащие для повышения эффективности и качества обучения.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3.</w:t>
      </w:r>
      <w:r w:rsidRPr="00F97B91">
        <w:rPr>
          <w:color w:val="000000"/>
          <w:u w:val="single"/>
        </w:rPr>
        <w:t>Средства наглядности.</w:t>
      </w:r>
      <w:r w:rsidRPr="00F97B91">
        <w:rPr>
          <w:color w:val="000000"/>
        </w:rPr>
        <w:t> К ним относятся: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А</w:t>
      </w:r>
      <w:r w:rsidRPr="00F97B91">
        <w:rPr>
          <w:b/>
          <w:bCs/>
          <w:color w:val="000000"/>
        </w:rPr>
        <w:t>) реальные объекты</w:t>
      </w:r>
      <w:r w:rsidRPr="00F97B91">
        <w:rPr>
          <w:color w:val="000000"/>
        </w:rPr>
        <w:t> </w:t>
      </w:r>
      <w:proofErr w:type="gramStart"/>
      <w:r w:rsidRPr="00F97B91">
        <w:rPr>
          <w:color w:val="000000"/>
        </w:rPr>
        <w:t xml:space="preserve">( </w:t>
      </w:r>
      <w:proofErr w:type="gramEnd"/>
      <w:r w:rsidRPr="00F97B91">
        <w:rPr>
          <w:color w:val="000000"/>
        </w:rPr>
        <w:t>предметы, явления, процессы);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F97B91">
        <w:rPr>
          <w:color w:val="000000"/>
        </w:rPr>
        <w:t>Б) </w:t>
      </w:r>
      <w:r w:rsidRPr="00F97B91">
        <w:rPr>
          <w:b/>
          <w:bCs/>
          <w:color w:val="000000"/>
        </w:rPr>
        <w:t>их изображения, </w:t>
      </w:r>
      <w:r w:rsidRPr="00F97B91">
        <w:rPr>
          <w:color w:val="000000"/>
        </w:rPr>
        <w:t>с помощью которых можно сделать понятным для обучающихся события, явлении, процессы, не доступные непосредственному наблюдению;</w:t>
      </w:r>
      <w:proofErr w:type="gramEnd"/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В) </w:t>
      </w:r>
      <w:r w:rsidRPr="00F97B91">
        <w:rPr>
          <w:b/>
          <w:bCs/>
          <w:color w:val="000000"/>
        </w:rPr>
        <w:t>модели изучаемых объектов и явлений</w:t>
      </w:r>
      <w:r w:rsidRPr="00F97B91">
        <w:rPr>
          <w:color w:val="000000"/>
        </w:rPr>
        <w:t>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Г) </w:t>
      </w:r>
      <w:r w:rsidRPr="00F97B91">
        <w:rPr>
          <w:b/>
          <w:bCs/>
          <w:color w:val="000000"/>
        </w:rPr>
        <w:t>дидактический материал</w:t>
      </w:r>
      <w:r w:rsidRPr="00F97B91">
        <w:rPr>
          <w:color w:val="000000"/>
        </w:rPr>
        <w:t xml:space="preserve">, который делится </w:t>
      </w:r>
      <w:proofErr w:type="gramStart"/>
      <w:r w:rsidRPr="00F97B91">
        <w:rPr>
          <w:color w:val="000000"/>
        </w:rPr>
        <w:t>на</w:t>
      </w:r>
      <w:proofErr w:type="gramEnd"/>
      <w:r w:rsidRPr="00F97B91">
        <w:rPr>
          <w:color w:val="000000"/>
        </w:rPr>
        <w:t> </w:t>
      </w:r>
      <w:r w:rsidRPr="00F97B91">
        <w:rPr>
          <w:i/>
          <w:iCs/>
          <w:color w:val="000000"/>
        </w:rPr>
        <w:t>предметный, изобразительный и словесный.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Средства </w:t>
      </w:r>
      <w:r w:rsidRPr="00F97B91">
        <w:rPr>
          <w:i/>
          <w:iCs/>
          <w:color w:val="000000"/>
        </w:rPr>
        <w:t>словесной наглядности </w:t>
      </w:r>
      <w:r w:rsidRPr="00F97B91">
        <w:rPr>
          <w:color w:val="000000"/>
        </w:rPr>
        <w:t>(записи на доске, орфоэпические материалы, словарики, схемы речевых высказываний и т.п.)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Дидактический материал должен быть составлен и подобран таким образом, чтобы полностью соответствовал индивидуальным особенностям каждого ребенка с ОВЗ.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Д) </w:t>
      </w:r>
      <w:r w:rsidRPr="00F97B91">
        <w:rPr>
          <w:b/>
          <w:bCs/>
          <w:color w:val="000000"/>
        </w:rPr>
        <w:t>учебники и учебные пособия;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4.</w:t>
      </w:r>
      <w:r w:rsidRPr="00F97B91">
        <w:rPr>
          <w:color w:val="000000"/>
          <w:u w:val="single"/>
        </w:rPr>
        <w:t>Виды искусства.</w:t>
      </w:r>
      <w:r w:rsidRPr="00F97B91">
        <w:rPr>
          <w:color w:val="000000"/>
        </w:rPr>
        <w:t> Музыка, живопись, декоративно – прикладное искусство –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это эффективное средство обеспечения </w:t>
      </w:r>
      <w:proofErr w:type="spellStart"/>
      <w:r w:rsidRPr="00F97B91">
        <w:rPr>
          <w:color w:val="000000"/>
        </w:rPr>
        <w:t>коррекционно</w:t>
      </w:r>
      <w:proofErr w:type="spellEnd"/>
      <w:r w:rsidRPr="00F97B91">
        <w:rPr>
          <w:color w:val="000000"/>
        </w:rPr>
        <w:t xml:space="preserve"> – образовательного процесса. Выделяют следующие направления в применении различных видов искусств в </w:t>
      </w:r>
      <w:proofErr w:type="spellStart"/>
      <w:r w:rsidRPr="00F97B91">
        <w:rPr>
          <w:color w:val="000000"/>
        </w:rPr>
        <w:t>коррекционно</w:t>
      </w:r>
      <w:proofErr w:type="spellEnd"/>
      <w:r w:rsidRPr="00F97B91">
        <w:rPr>
          <w:color w:val="000000"/>
        </w:rPr>
        <w:t xml:space="preserve"> – педагогическом процессе: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- психофизиологическое – коррекция психосоматических нарушений;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- психотерапевтическое – воздействие на </w:t>
      </w:r>
      <w:proofErr w:type="spellStart"/>
      <w:r w:rsidRPr="00F97B91">
        <w:rPr>
          <w:color w:val="000000"/>
        </w:rPr>
        <w:t>когнетивную</w:t>
      </w:r>
      <w:proofErr w:type="spellEnd"/>
      <w:r w:rsidRPr="00F97B91">
        <w:rPr>
          <w:color w:val="000000"/>
        </w:rPr>
        <w:t xml:space="preserve"> и эмоционально – волевую сферу;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- социально – педагогическое – развитие эстетических потребностей, расширение общего и художественного кругозора, активизация потенциальных возможностей ребенка в практической художественной деятельности и творчестве;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Реализация этих направлений осуществляется через определенные методики, которые используются в </w:t>
      </w:r>
      <w:proofErr w:type="spellStart"/>
      <w:r w:rsidRPr="00F97B91">
        <w:rPr>
          <w:color w:val="000000"/>
        </w:rPr>
        <w:t>артпедагогике</w:t>
      </w:r>
      <w:proofErr w:type="spellEnd"/>
      <w:r w:rsidRPr="00F97B91">
        <w:rPr>
          <w:color w:val="000000"/>
        </w:rPr>
        <w:t xml:space="preserve">, </w:t>
      </w:r>
      <w:proofErr w:type="spellStart"/>
      <w:r w:rsidRPr="00F97B91">
        <w:rPr>
          <w:color w:val="000000"/>
        </w:rPr>
        <w:t>арттерапии</w:t>
      </w:r>
      <w:proofErr w:type="spellEnd"/>
      <w:r w:rsidRPr="00F97B91">
        <w:rPr>
          <w:color w:val="000000"/>
        </w:rPr>
        <w:t xml:space="preserve">, на музыкальных и музыкально – ритмических занятиях. Эти занятия оказывают положительное влияние на совершенствование </w:t>
      </w:r>
      <w:proofErr w:type="spellStart"/>
      <w:r w:rsidRPr="00F97B91">
        <w:rPr>
          <w:color w:val="000000"/>
        </w:rPr>
        <w:t>ритмико</w:t>
      </w:r>
      <w:proofErr w:type="spellEnd"/>
      <w:r w:rsidRPr="00F97B91">
        <w:rPr>
          <w:color w:val="000000"/>
        </w:rPr>
        <w:t xml:space="preserve"> – интонационной стороны устной речи. Улучшение слуховой памяти </w:t>
      </w:r>
      <w:proofErr w:type="gramStart"/>
      <w:r w:rsidRPr="00F97B91">
        <w:rPr>
          <w:color w:val="000000"/>
        </w:rPr>
        <w:t>обучающихся</w:t>
      </w:r>
      <w:proofErr w:type="gramEnd"/>
      <w:r w:rsidRPr="00F97B91">
        <w:rPr>
          <w:color w:val="000000"/>
        </w:rPr>
        <w:t xml:space="preserve"> в процессе обучения восприятию музыки помогает им в усвоении языка.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5.</w:t>
      </w:r>
      <w:r w:rsidRPr="00F97B91">
        <w:rPr>
          <w:color w:val="000000"/>
          <w:u w:val="single"/>
        </w:rPr>
        <w:t>Собственная деятельность детей</w:t>
      </w:r>
      <w:r w:rsidRPr="00F97B91">
        <w:rPr>
          <w:color w:val="000000"/>
        </w:rPr>
        <w:t>: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- художественно – речевая;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- театрализовано – игровая и т. д.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Это помогает развитию общения, познанию прекрасного, раскрытию творческого потенциала личности.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>6.</w:t>
      </w:r>
      <w:r w:rsidRPr="00F97B91">
        <w:rPr>
          <w:color w:val="000000"/>
          <w:u w:val="single"/>
        </w:rPr>
        <w:t>Природная среда и окружающая обстановка.</w:t>
      </w:r>
      <w:r w:rsidRPr="00F97B91">
        <w:rPr>
          <w:color w:val="000000"/>
        </w:rPr>
        <w:t> В педагогическом аспекте </w:t>
      </w:r>
      <w:r w:rsidRPr="00F97B91">
        <w:rPr>
          <w:color w:val="000000"/>
          <w:u w:val="single"/>
        </w:rPr>
        <w:t>среда</w:t>
      </w:r>
      <w:r w:rsidRPr="00F97B91">
        <w:rPr>
          <w:color w:val="000000"/>
        </w:rPr>
        <w:t> понимается как окружение человека, условия, при которых он взаимодействует с этим окружением. Данные условия оказывают определенное влияние на развитие личности и могут активизировать или тормозить данный процесс.</w:t>
      </w:r>
    </w:p>
    <w:p w:rsidR="00982FD5" w:rsidRPr="00F97B91" w:rsidRDefault="00982FD5" w:rsidP="00982FD5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Природная среда одна из составляющих предметно – развивающей среды. </w:t>
      </w:r>
      <w:proofErr w:type="gramStart"/>
      <w:r w:rsidRPr="00F97B91">
        <w:rPr>
          <w:color w:val="000000"/>
        </w:rPr>
        <w:t>Это система условий, обеспечивающая всю полноту развития обучающихся для полноценного физического, эстетического, познавательного и социального развития.</w:t>
      </w:r>
      <w:proofErr w:type="gramEnd"/>
    </w:p>
    <w:p w:rsidR="003E24C3" w:rsidRPr="00F97B91" w:rsidRDefault="00982FD5" w:rsidP="00F97B91">
      <w:pPr>
        <w:pStyle w:val="a8"/>
        <w:shd w:val="clear" w:color="auto" w:fill="FFFFFF"/>
        <w:spacing w:before="0" w:beforeAutospacing="0" w:after="0" w:afterAutospacing="0"/>
        <w:rPr>
          <w:color w:val="000000"/>
        </w:rPr>
      </w:pPr>
      <w:r w:rsidRPr="00F97B91">
        <w:rPr>
          <w:color w:val="000000"/>
        </w:rPr>
        <w:t xml:space="preserve">Средства обучения должны соответствовать принципам специального образования. </w:t>
      </w:r>
      <w:proofErr w:type="gramStart"/>
      <w:r w:rsidRPr="00F97B91">
        <w:rPr>
          <w:color w:val="000000"/>
        </w:rPr>
        <w:t>В связи с этим ценность использования того или иного средства определяется тем, насколько оно делает обучение максимально доступным и посильным для обучающихся, учитывает их познавательные возможности на различных возрастных этапах, обеспечивает необходимый уровень сознательности и прочности усвоения учебного материала;</w:t>
      </w:r>
      <w:proofErr w:type="gramEnd"/>
      <w:r w:rsidRPr="00F97B91">
        <w:rPr>
          <w:color w:val="000000"/>
        </w:rPr>
        <w:t xml:space="preserve"> приводит к усвоению знаний в определенной системе, к формированию навыков систематической работы по самостоятельному приобретению знаний, предоставляет возможность рационального сочетания фронтальной и индивидуальной работы, но и обеспечивает надлежащее воспитание общего развития личности.</w:t>
      </w:r>
    </w:p>
    <w:p w:rsidR="00F17C12" w:rsidRDefault="00F17C12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7C12" w:rsidRDefault="003E24C3" w:rsidP="00BB12A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</w:t>
      </w:r>
      <w:r w:rsidR="00F17C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еминарское занятие № 9-10</w:t>
      </w:r>
    </w:p>
    <w:p w:rsidR="003E24C3" w:rsidRPr="003E24C3" w:rsidRDefault="003E24C3" w:rsidP="00BB12A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Отрасли специальной педагогики: олигофренопедагогика, тифлопедагогика, сурдопедагогика, </w:t>
      </w:r>
      <w:proofErr w:type="spellStart"/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логопедагогика</w:t>
      </w:r>
      <w:proofErr w:type="spellEnd"/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спец</w:t>
      </w:r>
      <w:r w:rsidR="00F17C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иальная дошкольная педагогика (4</w:t>
      </w: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ч).</w:t>
      </w:r>
    </w:p>
    <w:p w:rsidR="003E24C3" w:rsidRPr="003E24C3" w:rsidRDefault="003E24C3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4C3" w:rsidRPr="003E24C3" w:rsidRDefault="003E24C3" w:rsidP="00F17C1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Вопросы для обсуждения: </w:t>
      </w:r>
    </w:p>
    <w:p w:rsidR="003E24C3" w:rsidRPr="00BB12AD" w:rsidRDefault="003E24C3" w:rsidP="00F17C12">
      <w:pPr>
        <w:widowControl w:val="0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отраслей специальной педагогики, предметные области</w:t>
      </w:r>
    </w:p>
    <w:p w:rsidR="00E43152" w:rsidRPr="00E43152" w:rsidRDefault="00E43152" w:rsidP="00E43152">
      <w:pPr>
        <w:rPr>
          <w:rFonts w:ascii="Times New Roman" w:hAnsi="Times New Roman" w:cs="Times New Roman"/>
          <w:sz w:val="24"/>
          <w:szCs w:val="24"/>
        </w:rPr>
      </w:pPr>
      <w:r w:rsidRPr="00E43152">
        <w:rPr>
          <w:rFonts w:ascii="Times New Roman" w:hAnsi="Times New Roman" w:cs="Times New Roman"/>
          <w:sz w:val="24"/>
          <w:szCs w:val="24"/>
        </w:rPr>
        <w:t xml:space="preserve">Современная специальная педагогика состоит из предметных областей, которые исторически сформировались в связи с традиционно существующей системой специальных образовательных учреждений дня детей с особыми образовательными потребностями. </w:t>
      </w:r>
      <w:proofErr w:type="gramStart"/>
      <w:r w:rsidRPr="00E43152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E43152">
        <w:rPr>
          <w:rFonts w:ascii="Times New Roman" w:hAnsi="Times New Roman" w:cs="Times New Roman"/>
          <w:sz w:val="24"/>
          <w:szCs w:val="24"/>
        </w:rPr>
        <w:t xml:space="preserve"> ХХ в. эти предметные области только складывались, сегодня они представляют собой относительно самостоятельные, развитые и тонко дифференцированные сферы научного и практического педагогического знания. </w:t>
      </w:r>
      <w:proofErr w:type="gramStart"/>
      <w:r w:rsidRPr="00E43152">
        <w:rPr>
          <w:rFonts w:ascii="Times New Roman" w:hAnsi="Times New Roman" w:cs="Times New Roman"/>
          <w:sz w:val="24"/>
          <w:szCs w:val="24"/>
        </w:rPr>
        <w:t xml:space="preserve">К их числу относятся следующие: тифлопедагогика (незрячие и слабовидящие); сурдопедагогика (глухие, слабослышащие и позднооглохшие); </w:t>
      </w:r>
      <w:proofErr w:type="spellStart"/>
      <w:r w:rsidRPr="00E43152">
        <w:rPr>
          <w:rFonts w:ascii="Times New Roman" w:hAnsi="Times New Roman" w:cs="Times New Roman"/>
          <w:sz w:val="24"/>
          <w:szCs w:val="24"/>
        </w:rPr>
        <w:t>тифлосурдопедагогика</w:t>
      </w:r>
      <w:proofErr w:type="spellEnd"/>
      <w:r w:rsidRPr="00E43152">
        <w:rPr>
          <w:rFonts w:ascii="Times New Roman" w:hAnsi="Times New Roman" w:cs="Times New Roman"/>
          <w:sz w:val="24"/>
          <w:szCs w:val="24"/>
        </w:rPr>
        <w:t xml:space="preserve"> (слепоглухие); логопедия (лица с нарушениями речевого развития); олигофренопедагогика (лица с нарушениями интеллекта и с образовательными затруднениями); отрасль специальной педагогики применительно к лицам с нарушениями опорно-двигательного аппарата; отрасль специальной педагогики применительно к лицам с нарушениями эмоционально-волевой сферы.</w:t>
      </w:r>
      <w:proofErr w:type="gramEnd"/>
      <w:r w:rsidRPr="00E43152">
        <w:rPr>
          <w:rFonts w:ascii="Times New Roman" w:hAnsi="Times New Roman" w:cs="Times New Roman"/>
          <w:sz w:val="24"/>
          <w:szCs w:val="24"/>
        </w:rPr>
        <w:t xml:space="preserve"> В стадии становления находятся области специальной педагогики, специализирующиеся на помощи хроническим больным и лицам с тяжелыми и множественными нарушениями.</w:t>
      </w:r>
    </w:p>
    <w:p w:rsidR="00E43152" w:rsidRDefault="00E43152" w:rsidP="00E43152">
      <w:pPr>
        <w:rPr>
          <w:rFonts w:ascii="Times New Roman" w:hAnsi="Times New Roman" w:cs="Times New Roman"/>
          <w:sz w:val="24"/>
          <w:szCs w:val="24"/>
        </w:rPr>
      </w:pPr>
      <w:r w:rsidRPr="00E43152">
        <w:rPr>
          <w:rFonts w:ascii="Times New Roman" w:hAnsi="Times New Roman" w:cs="Times New Roman"/>
          <w:sz w:val="24"/>
          <w:szCs w:val="24"/>
        </w:rPr>
        <w:t xml:space="preserve">Каждая из указанных выше предметных областей структурно организована так же, как и общая педагогика, т. е. педагогика данной предметной области (например, сурдопедагогика, олигофренопедагогика и т. п.), содержит ее историю, дидактику, теорию и практику воспитания, специальные методики. Каждая предметная область дифференцирована также по возрастным периодам; достаточно хорошо разработанными считаются дошкольный и школьный периоды. В то же время проблемы специального образования молодежи с ограниченными возможностями, образование взрослых с ограниченной трудоспособностью, ранняя помощь еще нуждаются в научном исследовании. Объединяющим теоретико-методологическим началом всех этих предметных областей является собственно специальная педагогика. Она оформляется как теоретическая предметная область на протяжении ХХ </w:t>
      </w:r>
      <w:proofErr w:type="gramStart"/>
      <w:r w:rsidRPr="00E4315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4315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43152">
        <w:rPr>
          <w:rFonts w:ascii="Times New Roman" w:hAnsi="Times New Roman" w:cs="Times New Roman"/>
          <w:sz w:val="24"/>
          <w:szCs w:val="24"/>
        </w:rPr>
        <w:t>Специальная</w:t>
      </w:r>
      <w:proofErr w:type="gramEnd"/>
      <w:r w:rsidRPr="00E43152">
        <w:rPr>
          <w:rFonts w:ascii="Times New Roman" w:hAnsi="Times New Roman" w:cs="Times New Roman"/>
          <w:sz w:val="24"/>
          <w:szCs w:val="24"/>
        </w:rPr>
        <w:t xml:space="preserve"> педагогика и ее предметные области тесно связаны со смежными научными областями. Их данные творчески используются специальной педагогикой в исследованиях и практической деятельности, в разработках специальных образовательных технологий, специальных технических средств обучения. 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>Тифлопедагогика</w:t>
      </w:r>
      <w:r>
        <w:rPr>
          <w:rFonts w:ascii="Times New Roman" w:hAnsi="Times New Roman" w:cs="Times New Roman"/>
          <w:b/>
          <w:sz w:val="24"/>
        </w:rPr>
        <w:t xml:space="preserve"> - </w:t>
      </w:r>
      <w:r>
        <w:rPr>
          <w:rFonts w:ascii="Times New Roman" w:hAnsi="Times New Roman" w:cs="Times New Roman"/>
          <w:sz w:val="24"/>
        </w:rPr>
        <w:t>Часть</w:t>
      </w:r>
      <w:r w:rsidRPr="00CF53FE">
        <w:rPr>
          <w:rFonts w:ascii="Times New Roman" w:hAnsi="Times New Roman" w:cs="Times New Roman"/>
          <w:sz w:val="24"/>
        </w:rPr>
        <w:t xml:space="preserve"> специаль</w:t>
      </w:r>
      <w:r w:rsidRPr="00CF53FE">
        <w:rPr>
          <w:rFonts w:ascii="Times New Roman" w:hAnsi="Times New Roman" w:cs="Times New Roman"/>
          <w:sz w:val="24"/>
        </w:rPr>
        <w:softHyphen/>
        <w:t xml:space="preserve">ной педагогики, это наука об обучении и воспитании лице нарушениями зрения. </w:t>
      </w:r>
    </w:p>
    <w:p w:rsidR="00BB12AD" w:rsidRPr="00CF53FE" w:rsidRDefault="00BB12AD" w:rsidP="00BB12A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Цель: </w:t>
      </w:r>
      <w:r w:rsidRPr="00CF53FE">
        <w:rPr>
          <w:rFonts w:ascii="Times New Roman" w:hAnsi="Times New Roman" w:cs="Times New Roman"/>
          <w:sz w:val="24"/>
        </w:rPr>
        <w:t>обеспечение интеграции людей с нарушениями зрения в широкий социум путем достижения ими максимального уровня самостоятельности и самореализации.</w:t>
      </w:r>
    </w:p>
    <w:p w:rsidR="00BB12AD" w:rsidRDefault="00BB12AD" w:rsidP="00BB12AD">
      <w:pPr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lastRenderedPageBreak/>
        <w:t>Основными задачами</w:t>
      </w:r>
      <w:r w:rsidRPr="00CF53FE">
        <w:rPr>
          <w:rFonts w:ascii="Times New Roman" w:hAnsi="Times New Roman" w:cs="Times New Roman"/>
          <w:sz w:val="24"/>
        </w:rPr>
        <w:t xml:space="preserve"> тифло</w:t>
      </w:r>
      <w:r w:rsidRPr="00CF53FE">
        <w:rPr>
          <w:rFonts w:ascii="Times New Roman" w:hAnsi="Times New Roman" w:cs="Times New Roman"/>
          <w:sz w:val="24"/>
        </w:rPr>
        <w:softHyphen/>
        <w:t>педагогики являются: всестороннее комплексное изучение зрения и его различных нарушений, анома</w:t>
      </w:r>
      <w:r w:rsidRPr="00CF53FE">
        <w:rPr>
          <w:rFonts w:ascii="Times New Roman" w:hAnsi="Times New Roman" w:cs="Times New Roman"/>
          <w:sz w:val="24"/>
        </w:rPr>
        <w:softHyphen/>
        <w:t>лии физического и психического развития при этих нарушениях, пути коррекции и компенсации, восста</w:t>
      </w:r>
      <w:r w:rsidRPr="00CF53FE">
        <w:rPr>
          <w:rFonts w:ascii="Times New Roman" w:hAnsi="Times New Roman" w:cs="Times New Roman"/>
          <w:sz w:val="24"/>
        </w:rPr>
        <w:softHyphen/>
        <w:t>новления нарушенных или недоразвитых функций, со</w:t>
      </w:r>
      <w:r w:rsidRPr="00CF53FE">
        <w:rPr>
          <w:rFonts w:ascii="Times New Roman" w:hAnsi="Times New Roman" w:cs="Times New Roman"/>
          <w:sz w:val="24"/>
        </w:rPr>
        <w:softHyphen/>
        <w:t>здание условий формирования и всестороннего раз</w:t>
      </w:r>
      <w:r w:rsidRPr="00CF53FE">
        <w:rPr>
          <w:rFonts w:ascii="Times New Roman" w:hAnsi="Times New Roman" w:cs="Times New Roman"/>
          <w:sz w:val="24"/>
        </w:rPr>
        <w:softHyphen/>
        <w:t>вития личности при различных нарушениях зрительной функции.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>Сурдопедагогика</w:t>
      </w:r>
      <w:r>
        <w:rPr>
          <w:rFonts w:ascii="Times New Roman" w:hAnsi="Times New Roman" w:cs="Times New Roman"/>
          <w:b/>
          <w:sz w:val="24"/>
        </w:rPr>
        <w:t xml:space="preserve"> - </w:t>
      </w:r>
      <w:r>
        <w:rPr>
          <w:rFonts w:ascii="Times New Roman" w:hAnsi="Times New Roman" w:cs="Times New Roman"/>
          <w:sz w:val="24"/>
        </w:rPr>
        <w:t>Наука об обучении и вос</w:t>
      </w:r>
      <w:r w:rsidRPr="00CF53FE">
        <w:rPr>
          <w:rFonts w:ascii="Times New Roman" w:hAnsi="Times New Roman" w:cs="Times New Roman"/>
          <w:sz w:val="24"/>
        </w:rPr>
        <w:t>питания лице р</w:t>
      </w:r>
      <w:r>
        <w:rPr>
          <w:rFonts w:ascii="Times New Roman" w:hAnsi="Times New Roman" w:cs="Times New Roman"/>
          <w:sz w:val="24"/>
        </w:rPr>
        <w:t>азличными нарушениями слуха.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Цель: </w:t>
      </w:r>
      <w:r w:rsidRPr="00CF53FE">
        <w:rPr>
          <w:rFonts w:ascii="Times New Roman" w:hAnsi="Times New Roman" w:cs="Times New Roman"/>
          <w:sz w:val="24"/>
        </w:rPr>
        <w:t xml:space="preserve">обеспечить людям, имеющим </w:t>
      </w:r>
      <w:proofErr w:type="gramStart"/>
      <w:r w:rsidRPr="00CF53FE">
        <w:rPr>
          <w:rFonts w:ascii="Times New Roman" w:hAnsi="Times New Roman" w:cs="Times New Roman"/>
          <w:sz w:val="24"/>
        </w:rPr>
        <w:t>нару­шения</w:t>
      </w:r>
      <w:proofErr w:type="gramEnd"/>
      <w:r w:rsidRPr="00CF53FE">
        <w:rPr>
          <w:rFonts w:ascii="Times New Roman" w:hAnsi="Times New Roman" w:cs="Times New Roman"/>
          <w:sz w:val="24"/>
        </w:rPr>
        <w:t xml:space="preserve"> слуха, возможность достижения максимальной самостоя­тельности и независимости в жизни.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Pr="00CF53FE">
        <w:rPr>
          <w:rFonts w:ascii="Times New Roman" w:hAnsi="Times New Roman" w:cs="Times New Roman"/>
          <w:sz w:val="24"/>
        </w:rPr>
        <w:t>специфическ</w:t>
      </w:r>
      <w:r>
        <w:rPr>
          <w:rFonts w:ascii="Times New Roman" w:hAnsi="Times New Roman" w:cs="Times New Roman"/>
          <w:sz w:val="24"/>
        </w:rPr>
        <w:t>им целям сурдопедагогики  отно</w:t>
      </w:r>
      <w:r w:rsidRPr="00CF53FE">
        <w:rPr>
          <w:rFonts w:ascii="Times New Roman" w:hAnsi="Times New Roman" w:cs="Times New Roman"/>
          <w:sz w:val="24"/>
        </w:rPr>
        <w:t xml:space="preserve">сятся изучение и осуществление процессов социального и средового </w:t>
      </w:r>
      <w:proofErr w:type="spellStart"/>
      <w:r w:rsidRPr="00CF53FE">
        <w:rPr>
          <w:rFonts w:ascii="Times New Roman" w:hAnsi="Times New Roman" w:cs="Times New Roman"/>
          <w:sz w:val="24"/>
        </w:rPr>
        <w:t>адаптирования</w:t>
      </w:r>
      <w:proofErr w:type="spellEnd"/>
      <w:r w:rsidRPr="00CF53FE">
        <w:rPr>
          <w:rFonts w:ascii="Times New Roman" w:hAnsi="Times New Roman" w:cs="Times New Roman"/>
          <w:sz w:val="24"/>
        </w:rPr>
        <w:t>, реабилитации и интеграции лиц с нарушенным слухом на разных ступенях жизненного цикла</w:t>
      </w:r>
      <w:r>
        <w:rPr>
          <w:rFonts w:ascii="Times New Roman" w:hAnsi="Times New Roman" w:cs="Times New Roman"/>
          <w:sz w:val="24"/>
        </w:rPr>
        <w:t>.</w:t>
      </w:r>
    </w:p>
    <w:p w:rsidR="00BB12AD" w:rsidRDefault="00BB12AD" w:rsidP="00BB12AD">
      <w:pPr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>Основными задачами</w:t>
      </w:r>
      <w:r w:rsidRPr="00CF53FE">
        <w:rPr>
          <w:rFonts w:ascii="Times New Roman" w:hAnsi="Times New Roman" w:cs="Times New Roman"/>
          <w:sz w:val="24"/>
        </w:rPr>
        <w:t xml:space="preserve"> сурдопедагогики являются: </w:t>
      </w:r>
      <w:proofErr w:type="gramStart"/>
      <w:r w:rsidRPr="00CF53FE">
        <w:rPr>
          <w:rFonts w:ascii="Times New Roman" w:hAnsi="Times New Roman" w:cs="Times New Roman"/>
          <w:sz w:val="24"/>
        </w:rPr>
        <w:t>комп­лексное</w:t>
      </w:r>
      <w:proofErr w:type="gramEnd"/>
      <w:r w:rsidRPr="00CF53FE">
        <w:rPr>
          <w:rFonts w:ascii="Times New Roman" w:hAnsi="Times New Roman" w:cs="Times New Roman"/>
          <w:sz w:val="24"/>
        </w:rPr>
        <w:t xml:space="preserve"> изучение лиц с различными нарушениями слуха, выявление основных закономерностей овла­дения такой категорией специальным образованием, проведение соот</w:t>
      </w:r>
      <w:r>
        <w:rPr>
          <w:rFonts w:ascii="Times New Roman" w:hAnsi="Times New Roman" w:cs="Times New Roman"/>
          <w:sz w:val="24"/>
        </w:rPr>
        <w:t>ветствующей педагогической рабо</w:t>
      </w:r>
      <w:r w:rsidRPr="00CF53FE">
        <w:rPr>
          <w:rFonts w:ascii="Times New Roman" w:hAnsi="Times New Roman" w:cs="Times New Roman"/>
          <w:sz w:val="24"/>
        </w:rPr>
        <w:t xml:space="preserve">ты, направленной на социальное </w:t>
      </w:r>
      <w:proofErr w:type="spellStart"/>
      <w:r w:rsidRPr="00CF53FE">
        <w:rPr>
          <w:rFonts w:ascii="Times New Roman" w:hAnsi="Times New Roman" w:cs="Times New Roman"/>
          <w:sz w:val="24"/>
        </w:rPr>
        <w:t>адаптирование</w:t>
      </w:r>
      <w:proofErr w:type="spellEnd"/>
      <w:r w:rsidRPr="00CF53FE">
        <w:rPr>
          <w:rFonts w:ascii="Times New Roman" w:hAnsi="Times New Roman" w:cs="Times New Roman"/>
          <w:sz w:val="24"/>
        </w:rPr>
        <w:t xml:space="preserve"> и со­циально-профессиональную реабилитацию.</w:t>
      </w:r>
    </w:p>
    <w:p w:rsidR="00BB12AD" w:rsidRPr="00CF53FE" w:rsidRDefault="00BB12AD" w:rsidP="00BB12AD">
      <w:pPr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>Олигофренопедагогика</w:t>
      </w:r>
      <w:r>
        <w:rPr>
          <w:rFonts w:ascii="Times New Roman" w:hAnsi="Times New Roman" w:cs="Times New Roman"/>
          <w:b/>
          <w:sz w:val="24"/>
        </w:rPr>
        <w:t xml:space="preserve"> - </w:t>
      </w:r>
      <w:r>
        <w:rPr>
          <w:rFonts w:ascii="Times New Roman" w:hAnsi="Times New Roman" w:cs="Times New Roman"/>
          <w:sz w:val="24"/>
        </w:rPr>
        <w:t>Наука, представляю</w:t>
      </w:r>
      <w:r w:rsidRPr="00CF53FE">
        <w:rPr>
          <w:rFonts w:ascii="Times New Roman" w:hAnsi="Times New Roman" w:cs="Times New Roman"/>
          <w:sz w:val="24"/>
        </w:rPr>
        <w:t>щая собой систему научных знаний об обучении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sz w:val="24"/>
        </w:rPr>
        <w:t xml:space="preserve">и </w:t>
      </w:r>
      <w:proofErr w:type="gramStart"/>
      <w:r w:rsidRPr="00CF53FE">
        <w:rPr>
          <w:rFonts w:ascii="Times New Roman" w:hAnsi="Times New Roman" w:cs="Times New Roman"/>
          <w:sz w:val="24"/>
        </w:rPr>
        <w:t>воспитании</w:t>
      </w:r>
      <w:proofErr w:type="gramEnd"/>
      <w:r w:rsidRPr="00CF53FE">
        <w:rPr>
          <w:rFonts w:ascii="Times New Roman" w:hAnsi="Times New Roman" w:cs="Times New Roman"/>
          <w:sz w:val="24"/>
        </w:rPr>
        <w:t xml:space="preserve"> лиц с умственной отсталостью. В последнее время начали интенсивно развиваться но­вые отрасли олигофренопедагогики, такие как </w:t>
      </w:r>
      <w:proofErr w:type="gramStart"/>
      <w:r w:rsidRPr="00CF53FE">
        <w:rPr>
          <w:rFonts w:ascii="Times New Roman" w:hAnsi="Times New Roman" w:cs="Times New Roman"/>
          <w:sz w:val="24"/>
        </w:rPr>
        <w:t>дош­кольная</w:t>
      </w:r>
      <w:proofErr w:type="gramEnd"/>
      <w:r w:rsidRPr="00CF53FE">
        <w:rPr>
          <w:rFonts w:ascii="Times New Roman" w:hAnsi="Times New Roman" w:cs="Times New Roman"/>
          <w:sz w:val="24"/>
        </w:rPr>
        <w:t xml:space="preserve"> олигофренопедагогика и ряд других.</w:t>
      </w:r>
    </w:p>
    <w:p w:rsidR="00BB12AD" w:rsidRDefault="00BB12AD" w:rsidP="00BB12AD">
      <w:pPr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 xml:space="preserve">Цели: </w:t>
      </w:r>
      <w:r w:rsidRPr="00CF53FE">
        <w:rPr>
          <w:rFonts w:ascii="Times New Roman" w:hAnsi="Times New Roman" w:cs="Times New Roman"/>
          <w:sz w:val="24"/>
        </w:rPr>
        <w:t>подготовка лиц с нарушением интеллекта к  социальной адаптации и интеграции в общество.</w:t>
      </w:r>
    </w:p>
    <w:p w:rsidR="00BB12AD" w:rsidRPr="00CF53FE" w:rsidRDefault="00BB12AD" w:rsidP="00BB12AD">
      <w:pPr>
        <w:jc w:val="both"/>
        <w:rPr>
          <w:rFonts w:ascii="Times New Roman" w:hAnsi="Times New Roman" w:cs="Times New Roman"/>
          <w:b/>
          <w:sz w:val="24"/>
        </w:rPr>
      </w:pPr>
      <w:r w:rsidRPr="00CF53FE">
        <w:rPr>
          <w:rFonts w:ascii="Times New Roman" w:hAnsi="Times New Roman" w:cs="Times New Roman"/>
          <w:b/>
          <w:sz w:val="24"/>
        </w:rPr>
        <w:t>Задачи:</w:t>
      </w:r>
    </w:p>
    <w:p w:rsidR="00BB12AD" w:rsidRPr="00CF53FE" w:rsidRDefault="00BB12AD" w:rsidP="00BB12AD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sz w:val="24"/>
        </w:rPr>
        <w:t>Изучение педагогических закономерностей развития детей с нарушением интеллекта</w:t>
      </w:r>
      <w:r>
        <w:rPr>
          <w:rFonts w:ascii="Times New Roman" w:hAnsi="Times New Roman" w:cs="Times New Roman"/>
          <w:sz w:val="24"/>
        </w:rPr>
        <w:t>;</w:t>
      </w:r>
    </w:p>
    <w:p w:rsidR="00BB12AD" w:rsidRDefault="00BB12AD" w:rsidP="00BB12AD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</w:rPr>
      </w:pPr>
      <w:r w:rsidRPr="00CF53FE">
        <w:rPr>
          <w:rFonts w:ascii="Times New Roman" w:hAnsi="Times New Roman" w:cs="Times New Roman"/>
          <w:sz w:val="24"/>
        </w:rPr>
        <w:t>Построение, определение, обоснование педагогических теорий систем образования лиц с нарушением интеллекта</w:t>
      </w:r>
      <w:r>
        <w:rPr>
          <w:rFonts w:ascii="Times New Roman" w:hAnsi="Times New Roman" w:cs="Times New Roman"/>
          <w:sz w:val="24"/>
        </w:rPr>
        <w:t>;</w:t>
      </w:r>
    </w:p>
    <w:p w:rsidR="00BB12AD" w:rsidRPr="00BB12AD" w:rsidRDefault="00BB12AD" w:rsidP="00BB12A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</w:rPr>
        <w:t>Изучение законов и закономерностей образования лиц с нарушением интеллекта</w:t>
      </w:r>
    </w:p>
    <w:p w:rsidR="00BB12AD" w:rsidRPr="00E43152" w:rsidRDefault="00BB12AD" w:rsidP="00E43152">
      <w:pPr>
        <w:rPr>
          <w:rFonts w:ascii="Times New Roman" w:hAnsi="Times New Roman" w:cs="Times New Roman"/>
          <w:sz w:val="24"/>
          <w:szCs w:val="24"/>
        </w:rPr>
      </w:pPr>
    </w:p>
    <w:p w:rsidR="00E43152" w:rsidRPr="003E24C3" w:rsidRDefault="00E43152" w:rsidP="00E43152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4C3" w:rsidRPr="00BB12AD" w:rsidRDefault="003E24C3" w:rsidP="00F17C12">
      <w:pPr>
        <w:widowControl w:val="0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Типы специальных учреждений для обучения и воспитания аномальных детей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Специальное (коррекционное) образовательное учреждение I вида создается для обучения и воспитания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детей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Специальное (коррекционное) образовательное учреждение II вида создается для обучения и воспитания слабослышащих детей (имеющих частичную потерю слуха и различную степень недоразвития речи) и позднооглохших детей (оглохших в дошкольном или школьном возрасте, но сохранивших самостоятельную речь)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lastRenderedPageBreak/>
        <w:t>1 отделение - для воспитанников с легким недоразвитием речи, обусловленным нарушением слуха;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2 отделение - для воспитанников с глубоким недоразвитием речи, обусловленным нарушением слуха.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Специальные (коррекционные) образовательные учреждения III и IV видов обеспечивают обучение, воспитание, коррекцию первичных и вторичных отклонений в развитии у воспитанников с нарушениями зрения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При необходимости может быть организовано совместное (в одном коррекционном учреждении) обучение незрячих и слабовидящих детей, детей с косоглазием и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амблиопией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В коррекционное учреждение III вида принимаются незрячие дети, а также дети с остаточным зрением (0,04 и ниже) и более высокой остротой зрения (0,08) при наличии сложных сочетаний нарушений зрительных функций, с прогрессирующими глазными заболеваниями, ведущими к слепоте.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Специальное (коррекционное) образовательное учреждение V вида создается для обучения и воспитания детей с тяжелой речевой патологией.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Коррекционное учреждение V вида имеет в своем составе два отделения. В зависимости от местных условий коррекционное учреждение V вида может иметь в своем составе одно отделение.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В 1 отделение принимаются дети, имеющие общее недоразвитие речи тяжелой степени (алалия, дизартрия,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, афазия), а также дети, страдающие общим недоразвитием речи, сопровождающимся заиканием.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Во 2 отделение принимаются дети с тяжелой формой заикания при нормальном развитии речи.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В случае устранения речевого дефекта воспитанники коррекционного учреждения с согласия родителей (законных представителей) и на основании заключения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комиссии переводятся в образовательное учреждение общего типа.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Специальное (коррекционное) образовательное учреждение VI вида создается для обучения и воспитания детей с нарушениями опорно-двигательного аппарата (с двигательными нарушениями различной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зтиологии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и степени выраженности, детским церебральным параличом, с врожденными и приобретенными деформациями опорно-двигательного аппарата, вялыми параличами верхних и нижних конечностей, парезами и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парапарезами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нижних и верхних конечностей).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Специальное (коррекционное) образовательное учреждение VII вида создается для обучения и воспитания детей с задержкой психического развития, у которых при потенциально сохранных возможностях интеллектуального развития наблюдаются слабость памяти, внимания, недостаточность темпа и подвижности психических процессов, повышенная истощаемость,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произвольной регуляции деятельности, эмоциональная неустойчивость.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Специальное (коррекционное) образовательное учреждение VIII вида создается для обучения и воспитания детей с умственной отсталостью, с целью коррекции отклонений в </w:t>
      </w:r>
      <w:r w:rsidRPr="00BB12AD">
        <w:rPr>
          <w:rFonts w:ascii="Times New Roman" w:hAnsi="Times New Roman" w:cs="Times New Roman"/>
          <w:sz w:val="24"/>
          <w:szCs w:val="24"/>
        </w:rPr>
        <w:lastRenderedPageBreak/>
        <w:t>их развитии средствами образования и трудовой подготовки, а также социально-психологической реабилитации для последующей интеграции в общество.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В коррекционном образовательном учреждении VIII вида могут создаваться и функционировать классы для детей с глубокой умственной отсталостью, наполняемость которых не должна превышать 8 человек.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B12AD">
        <w:rPr>
          <w:rFonts w:ascii="Times New Roman" w:hAnsi="Times New Roman" w:cs="Times New Roman"/>
          <w:sz w:val="24"/>
          <w:szCs w:val="24"/>
        </w:rPr>
        <w:t>Дети с отклонениями в развитии воспитываются в дошкольных образовательных учреждениях и в учреждениях «Начальная школа - детский сад» трех видов:</w:t>
      </w:r>
      <w:r w:rsidRPr="00BB12AD">
        <w:rPr>
          <w:rFonts w:ascii="Times New Roman" w:hAnsi="Times New Roman" w:cs="Times New Roman"/>
          <w:sz w:val="24"/>
          <w:szCs w:val="24"/>
        </w:rPr>
        <w:br/>
        <w:t>1. компенсирующего, предназначенного для обучения детей с теми или иными отклонениями в развитии;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2. комбинированного, имеющего как группы (классы) для нормально развивающихся детей, так и группы (классы) компенсирующего вида;</w:t>
      </w:r>
      <w:r w:rsidRPr="00BB12AD">
        <w:rPr>
          <w:rFonts w:ascii="Times New Roman" w:hAnsi="Times New Roman" w:cs="Times New Roman"/>
          <w:sz w:val="24"/>
          <w:szCs w:val="24"/>
        </w:rPr>
        <w:br/>
        <w:t>3. 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 вида в условиях интегрированного (совместного с нормально развивающимися детьми) обучения при обязательной коррекционной поддержке ребенка с отклонениями в развитии.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Дошкольники с отклонениями в развитии, воспитывающиеся в домашних условиях, могут обучаться в группах кратковременного пребывания при учреждениях компенсирующего и комбинированного вида, при дошкольных отделениях (группах) специальных (коррекционных) образовательных учреждений.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Коррекционная поддержка дошкольников с отклонениями в развитии осуществляется также: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1. в образовательных учреждениях для детей, нуждающихся в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психолог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педагогической и медико-социальной помощи в условиях разновозрастных воспитательных групп для детей дошкольного возраста в центрах диагностики и консультирования,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психолого-медико-социального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сопровождения,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- педагогической реабилитации и коррекции и др.;</w:t>
      </w:r>
      <w:r w:rsidRPr="00BB12AD">
        <w:rPr>
          <w:rFonts w:ascii="Times New Roman" w:hAnsi="Times New Roman" w:cs="Times New Roman"/>
          <w:sz w:val="24"/>
          <w:szCs w:val="24"/>
        </w:rPr>
        <w:br/>
        <w:t>2. в оздоровительных образовательных учреждениях санаторного типа для детей, нуждающихся в длительном лечении в условиях групп для детей дошкольного возраста;</w:t>
      </w:r>
      <w:r w:rsidRPr="00BB12AD">
        <w:rPr>
          <w:rFonts w:ascii="Times New Roman" w:hAnsi="Times New Roman" w:cs="Times New Roman"/>
          <w:sz w:val="24"/>
          <w:szCs w:val="24"/>
        </w:rPr>
        <w:br/>
        <w:t>3. в учреждениях дополнительного образования: центры дополнительного образования детей, детские оздоровительные центры различного профиля и др.</w:t>
      </w:r>
      <w:r w:rsidRPr="00BB12AD">
        <w:rPr>
          <w:rFonts w:ascii="Times New Roman" w:hAnsi="Times New Roman" w:cs="Times New Roman"/>
          <w:sz w:val="24"/>
          <w:szCs w:val="24"/>
        </w:rPr>
        <w:br/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Комплектование ДОУ (групп) компенсирующего вида и учреждений «Начальная школа - детский сад» компенсирующего вида, групп кратковременного пребывания для детей с отклонениями в развитии, дошкольных отделений</w:t>
      </w:r>
      <w:r w:rsidRPr="00BB12AD">
        <w:rPr>
          <w:rFonts w:ascii="Times New Roman" w:hAnsi="Times New Roman" w:cs="Times New Roman"/>
          <w:sz w:val="24"/>
          <w:szCs w:val="24"/>
        </w:rPr>
        <w:br/>
        <w:t xml:space="preserve">(групп) специальных (коррекционных) школ, школ-интернатов, детских домов для детей-сирот и детей, оставшихся без попечения родителей, осуществляется постоянно действующими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психолого-медико-педагогическими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комиссиями (ПМПК)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опросы перевода ребенка в то или иное учреждение (группу), его направления в ДОУ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вида или учреждение «Начальная школа - детский сад» также находятся в компетенции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ПМПК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>ошкольники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с отклонениями в развитии направляются в образовательные учреждения для детей, нуждающихся в психолого-педагогической и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- социальной помощи, ПМПК и другими организациями системы образования, здравоохранения и социальной защиты по согласованию с родителями (законными представителями ребенка).</w:t>
      </w:r>
      <w:r w:rsidRPr="00BB12AD">
        <w:rPr>
          <w:rFonts w:ascii="Times New Roman" w:hAnsi="Times New Roman" w:cs="Times New Roman"/>
          <w:sz w:val="24"/>
          <w:szCs w:val="24"/>
        </w:rPr>
        <w:br/>
        <w:t>Оздоровительные образовательные учреждения санаторного типа комплектуются органами здравоохранения.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lastRenderedPageBreak/>
        <w:t>В учреждения дополнительного образования дошкольники с отклонениями в развитии принимаются по желанию родителей и по рекомендации специалистов.</w:t>
      </w:r>
      <w:r w:rsidRPr="00BB12AD">
        <w:rPr>
          <w:rFonts w:ascii="Times New Roman" w:hAnsi="Times New Roman" w:cs="Times New Roman"/>
          <w:sz w:val="24"/>
          <w:szCs w:val="24"/>
        </w:rPr>
        <w:br/>
        <w:t>Воспитание и обучение дошкольников с отклонениями в развитии в дошкольных учреждениях (группах) компенсирующего вида, в учреждениях «Начальная школ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детский сад» компенсирующего вида, в дошкольных отделениях (группах) специальных (коррекционных) учреждений, в группах кратковременного пребывания осуществляются в соответствии со специальным учебным планом и программами, в том числе и лицензированными авторскими. В данных учреждениях создается предметно развивающая среда, отвечающая особенностям развития дошкольников с теми или иными отклонениями в развитии. Воспитание и обучение детей осуществляется специально подготовленными учителям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дефектологами, воспитателями, музыкальными руководителями и инструкторами по физическому воспитанию.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Таким образом, ребенок с отклонением в развитии может обучаться как в условиях специализированных (компенсирующего или коррекционного вида), так и в условиях интегрированного (совместного с нормально развивающимися детьми) воспитания.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Интеграция дошкольников с отклонениями в развитии возможна при соблюдении следующих условий: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1. осуществление ранней (с первых недель жизни) коррекции отклонений в развитии и формирование компенсаторных механизмов;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2. обеспечение обязательной коррекционной помощи каждому ребенку, воспитывающемуся в условиях общеобразовательного учреждения;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3. наличие медико-педагогических обоснований при выборе той или иной модели интегрированного воспитания.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Интеграция не противопоставляется системе специального образования, а выступает как одна из форм внутри системы. Интеграция — модель специальной педагогики; интегрированный в общеобразовательную среду ребенок с отклонением в развитии остается под ее патронатом: он либо воспитывается в специальной группе при дошкольном учреждении комбинированного вида, либо обязательно получает коррекционную помощь, воспитываясь в группе вместе с нормально развивающимися детьми. Можно считать, что интеграция сближает две образовательные системы — общую и специальную, делая проницаемыми границы межу ними.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В учреждениях комбинированного вида с учетом уровня развития и индивидуальных особенностей развития детей интеграции должна осуществляться в различных ее формах: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1. комбинированная интеграция.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Дети с уровнем психофизической и речевого развития, соответствующим или близким возрастав! норме, самостоятельно себя обслуживающие, по 1 — 2 человек; воспитываются в массовых группах, получают систематически коррекционную помощь учителя-дефектолога и педагога-психолога;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2. частичная интеграция. Дети (1 — 2 человека), еще не способные наравне со здоровыми сверстниками овладевать программными требованиями, пребывают лишь часть дня (например, его вторую половину) в группе нормально развивающихся сверстников;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B12AD">
        <w:rPr>
          <w:rFonts w:ascii="Times New Roman" w:hAnsi="Times New Roman" w:cs="Times New Roman"/>
          <w:sz w:val="24"/>
          <w:szCs w:val="24"/>
        </w:rPr>
        <w:t xml:space="preserve">3. временная интеграция, при которой воспитанники специальной группы вне зависимости от уровня психофизического и речевого развития и навыков самообслуживания объединяются ее здоровыми детьми не реже 1 — 2 раз в месяц для </w:t>
      </w:r>
      <w:r w:rsidRPr="00BB12AD">
        <w:rPr>
          <w:rFonts w:ascii="Times New Roman" w:hAnsi="Times New Roman" w:cs="Times New Roman"/>
          <w:sz w:val="24"/>
          <w:szCs w:val="24"/>
        </w:rPr>
        <w:lastRenderedPageBreak/>
        <w:t>проведения различных мероприятий воспитательного характера (эта модель интеграции может и должна реализовываться в образовательных учреждениях компенсирующего вида, в дошкольных отделениях (группах) специальных</w:t>
      </w:r>
      <w:r w:rsidRPr="00BB12AD">
        <w:rPr>
          <w:rFonts w:ascii="Times New Roman" w:hAnsi="Times New Roman" w:cs="Times New Roman"/>
          <w:sz w:val="24"/>
          <w:szCs w:val="24"/>
        </w:rPr>
        <w:br/>
        <w:t>(коррекционных) школ, школ-интернатов, детских домов).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Реализация всех этих форм предполагает обязательное руководство процессом интеграции со стороны учителя-дефектолога и педагога-психолога, которые помогают в организации воспитания и обучения ребенка с отклонением в развитии в коллективе здоровых сверстников.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Полная интеграция может быть эффективна для детей с отклонениями в развитии, которые по уровню психофизического и речевого развития соответствуют возрастной норме (или близки к ней), самостоятельно себя обслуживают и психологически готовы к совместному со здоровыми сверстниками обучению.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 xml:space="preserve">Такие дети по 1 — 2 человека включаются в обычные группы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детского сада учреждения «Начальная школа - детский сад», при этом они обязательно должны получать коррекционную помощь либо по месту обучения, либо в группах кратковременного пребывания дошкольного учреждения</w:t>
      </w:r>
      <w:r w:rsidRPr="00BB12AD">
        <w:rPr>
          <w:rFonts w:ascii="Times New Roman" w:hAnsi="Times New Roman" w:cs="Times New Roman"/>
          <w:sz w:val="24"/>
          <w:szCs w:val="24"/>
        </w:rPr>
        <w:br/>
        <w:t>(группы) компенсирующего вида или дошкольного отделения (группы) специальной (коррекционной) школы, школы-интерната, либо в специализированных центрах, либо в поликлиниках по месту жительства.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Осуществление разных форм интеграции детей с отклонениями в развитии в коллектив обычных сверстников должно способствовать социализации дошкольников с особыми нуждами, а для нормально развивающихся детей должно создать среду, в которой они начинают осознавать, что мир представляет собой единое сообщество людей.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Целенаправленная работа по интеграции детей с отклонениями в развитии является обязательным компонентом деятельности ДОУ как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и комбинированного, так и компенсирующего вида.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Если перед специальными дошкольными учреждениями (группами, отделениями) стоит задача осуществления коррекционного воспитания и обучения дошкольников с отклонениями в развитии, то перед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общеразвивающими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ДОУ и учреждениями «Начальная школа - детский сад», в которые интегрированы отдельные дети с отклонениями в развитии, оказываются принципиально иные задачи: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1. педагогическое наблюдение и скрининг-диагностика, направленные на выявление дошкольников с подозрением на отклонение в развитии; работа с родителями таких детей с целью убеждения их в необходимости комплексного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медико-психолого-педагогического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 xml:space="preserve"> обследования ребенка;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 xml:space="preserve">2. постановка вопроса об обязательном обеспечении ребенка с отклонением в развитии индивидуальными коррекционно-развивающими занятиями с учителем- дефектологом, педагогом-психологом и другими специалистами (в условиях учреждения или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>). Занятия строятся с учетом особенностей развития ребенка с тем или иным отклонением в развитии;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3. обеспечение индивидуального подхода к воспитанию и обучению ребенка с отклонением в развитии с учетом особенностей конкретных нарушений, в соответствии с рекомендациями специалистов: врача, учителя-дефектолога, педагога-психолога;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lastRenderedPageBreak/>
        <w:t xml:space="preserve">4. обеспечение контакта между образовательным учреждением общего типа и специалистами, оказывающими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12AD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BB12AD">
        <w:rPr>
          <w:rFonts w:ascii="Times New Roman" w:hAnsi="Times New Roman" w:cs="Times New Roman"/>
          <w:sz w:val="24"/>
          <w:szCs w:val="24"/>
        </w:rPr>
        <w:t xml:space="preserve"> коррекционную помощь ребенку с отклонением в развитии;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5. работа с родителями ребенка с отклонением в развитии в целях обеспечения единого подхода к его воспитанию и обучению, соблюдения рекомендаций специалистов, оказания помощи дошкольнику в овладении программными требованиями, рассчитанными на нормально развивающихся детей;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6. целенаправленное наблюдение за развитием ребенка с отклонениями в развитии, за его продвижением — с целью своевременного решения вопроса об изменениях в процессе его воспитания и обучения. Речь может идти</w:t>
      </w:r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B12AD">
        <w:rPr>
          <w:rFonts w:ascii="Times New Roman" w:hAnsi="Times New Roman" w:cs="Times New Roman"/>
          <w:sz w:val="24"/>
          <w:szCs w:val="24"/>
        </w:rPr>
        <w:t>а) о желательности перевода дошкольника в специальное учреждение (группу);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B12AD">
        <w:rPr>
          <w:rFonts w:ascii="Times New Roman" w:hAnsi="Times New Roman" w:cs="Times New Roman"/>
          <w:sz w:val="24"/>
          <w:szCs w:val="24"/>
        </w:rPr>
        <w:t xml:space="preserve">б) об интенсификации коррекционно-развивающих занятий со специалистом, оказании в ходе этих занятий помощи ребенку в овладении программными требованиями, рассчитанными на нормально развивающихся </w:t>
      </w:r>
      <w:proofErr w:type="spellStart"/>
      <w:r w:rsidRPr="00BB12AD">
        <w:rPr>
          <w:rFonts w:ascii="Times New Roman" w:hAnsi="Times New Roman" w:cs="Times New Roman"/>
          <w:sz w:val="24"/>
          <w:szCs w:val="24"/>
        </w:rPr>
        <w:t>до-школьников</w:t>
      </w:r>
      <w:proofErr w:type="spellEnd"/>
      <w:r w:rsidRPr="00BB12AD">
        <w:rPr>
          <w:rFonts w:ascii="Times New Roman" w:hAnsi="Times New Roman" w:cs="Times New Roman"/>
          <w:sz w:val="24"/>
          <w:szCs w:val="24"/>
        </w:rPr>
        <w:t>, о совершенствовании материально-технической базы интегрированного воспитания;</w:t>
      </w:r>
      <w:proofErr w:type="gramEnd"/>
    </w:p>
    <w:p w:rsidR="00BB12AD" w:rsidRPr="00BB12AD" w:rsidRDefault="00BB12AD" w:rsidP="00BB12AD">
      <w:pPr>
        <w:rPr>
          <w:rFonts w:ascii="Times New Roman" w:hAnsi="Times New Roman" w:cs="Times New Roman"/>
          <w:sz w:val="24"/>
          <w:szCs w:val="24"/>
        </w:rPr>
      </w:pPr>
      <w:r w:rsidRPr="00BB12AD">
        <w:rPr>
          <w:rFonts w:ascii="Times New Roman" w:hAnsi="Times New Roman" w:cs="Times New Roman"/>
          <w:sz w:val="24"/>
          <w:szCs w:val="24"/>
        </w:rPr>
        <w:t>в) об оказании помощи воспитателям в организации обучения ребенка с отклонениями в развитии в среде нормально развивающихся детей.</w:t>
      </w:r>
    </w:p>
    <w:p w:rsidR="00AC2E38" w:rsidRPr="003E24C3" w:rsidRDefault="00BB12AD" w:rsidP="00BB12AD">
      <w:pPr>
        <w:widowControl w:val="0"/>
        <w:tabs>
          <w:tab w:val="left" w:pos="34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E24C3" w:rsidRPr="0052418F" w:rsidRDefault="003E24C3" w:rsidP="00F17C12">
      <w:pPr>
        <w:widowControl w:val="0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4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процесса обучения и воспитания детей, имеющих нарушения интеллекта, зрения, слуха,</w:t>
      </w:r>
      <w:r w:rsidR="00AC2E38" w:rsidRPr="00524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речи и </w:t>
      </w:r>
      <w:proofErr w:type="spellStart"/>
      <w:r w:rsidRPr="00524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proofErr w:type="gramStart"/>
      <w:r w:rsidRPr="00524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.д</w:t>
      </w:r>
      <w:proofErr w:type="spellEnd"/>
      <w:proofErr w:type="gramEnd"/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</w:t>
      </w:r>
      <w:proofErr w:type="spellStart"/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корекционно</w:t>
      </w:r>
      <w:proofErr w:type="spellEnd"/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педагогической работы с детьми с нарушениями в развитии зрения.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с проблемами остроты зрения имеют особенности в развитии и требуют иного и подхода к обучению, чем те, кто видит хорошо. Прежде всего, это проявляется компенсаторным развитием других органов чувств, позволяющих познавать мир – осязания, слуха. В зависимости от степени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ослабления зрения методики донесения знаний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них будут различаться. По причине, вызвавшей нарушения зрения их классифицируют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врожденные, наследственные, приобретенные. Обучение детей с нарушениями зрения должно учитывать рекомендации окулиста.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раньше начаты систематические коррекционные занятия, тем больше вероятность восстановления зрительных функций к школьному возрасту.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числа детей с тяжелой врожденной зрительной патологией, не получивших своевременного лечения и тифлопедагогической помощи, становится основной причиной появления в дальнейшем слабовидящих дошкольников и школьников с сочетанной патологией.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Ощущения бывают: зрительные, слуховые, тактильные, вкусовые, обонятельные, температурные. При зрительной патологии все вышеперечисленные являются компенсаторными.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Восприятие.</w:t>
      </w:r>
      <w:r w:rsidR="00D82BFC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Легко воспринимают формы плоских, двумерных предметов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Значительно сложнее осуществляется:</w:t>
      </w:r>
    </w:p>
    <w:p w:rsidR="0052418F" w:rsidRPr="0060693A" w:rsidRDefault="00D82BFC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52418F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 объемных предметов,</w:t>
      </w:r>
    </w:p>
    <w:p w:rsidR="0052418F" w:rsidRPr="0060693A" w:rsidRDefault="00D82BFC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2418F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различия расстояния между ними,</w:t>
      </w:r>
    </w:p>
    <w:p w:rsidR="0052418F" w:rsidRPr="0060693A" w:rsidRDefault="00D82BFC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2418F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восприятия красного, зеленого и синего цветов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Внимание</w:t>
      </w:r>
    </w:p>
    <w:p w:rsidR="0052418F" w:rsidRPr="0060693A" w:rsidRDefault="0052418F" w:rsidP="0060693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снижены устойчивость и</w:t>
      </w:r>
      <w:r w:rsidR="00D82BFC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 внимания</w:t>
      </w:r>
    </w:p>
    <w:p w:rsidR="0052418F" w:rsidRPr="0060693A" w:rsidRDefault="0052418F" w:rsidP="0060693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трудность переключения</w:t>
      </w:r>
    </w:p>
    <w:p w:rsidR="0052418F" w:rsidRPr="0060693A" w:rsidRDefault="0052418F" w:rsidP="0060693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рассеянность внимания в период ношения окклюзи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закрытие одного глаза)</w:t>
      </w:r>
    </w:p>
    <w:p w:rsidR="0052418F" w:rsidRPr="0060693A" w:rsidRDefault="0052418F" w:rsidP="0060693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слабая концентрация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Память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быстрое забывание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сосредоточенности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рассеянность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запоминания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точность запоминания</w:t>
      </w:r>
    </w:p>
    <w:p w:rsidR="0052418F" w:rsidRPr="0060693A" w:rsidRDefault="0052418F" w:rsidP="0060693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Мышление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роль в формировании психических процессов у детей с нарушением зрения принадлежит социальному окружению.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все эти особенности можно выделить ряд задач педагогического сопровождения: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-предупреждение возникновения проблем развития ребенка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оказание помощи ребенку в решении актуальных задач развития, обучения, воспитания социализации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психологическое обеспечение образовательных программ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психологической культуры воспитанников, родителей, педагогов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Решить эти задачи возможно только при комплексном подходе всех участников образовательного процесса, включая и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 работника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который будет вести диагностику здоровья ребенка и родителей.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успешной организации процесса обучения нужно: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всех видов восприятия ребенком окружающего пространства - зрительного, слухового, тактильного, пространственного, обоняния, вкуса;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сенсомоторного опыта детей и совершенствование сенсомоторной координации посредством использования предметов, изготовленных из материалов разной фактуры, формы, цвета, размера.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Обучить ребенка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перцептивным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действиям (рассматривание, ощупывание);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Сформировать представления о сенсорных эталонах;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умения самостоятельно применять системы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перцептивных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действий и сенсорных эталонов в практической деятельности.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работе с детьми с ослабленным зрением есть многое количество приборов, которые помогут учащимся в образовательном процессе.</w:t>
      </w:r>
    </w:p>
    <w:p w:rsidR="0052418F" w:rsidRPr="0060693A" w:rsidRDefault="0052418F" w:rsidP="0060693A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слепых используется разнообразная литература с рельефно-точечным шрифтом (система Л. Брайля) – учебные пособия, детская, художественная, музыкальная и т. д. Рисунки, чертежи, схемы, другие иллюстрации – рельефные, воспринимаемые осязательно;</w:t>
      </w:r>
      <w:proofErr w:type="gramEnd"/>
    </w:p>
    <w:p w:rsidR="0052418F" w:rsidRPr="0060693A" w:rsidRDefault="0052418F" w:rsidP="0060693A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с остаточным зрением предназначены издания, сочетающие рельефную и цветную печать;</w:t>
      </w:r>
    </w:p>
    <w:p w:rsidR="0052418F" w:rsidRPr="0060693A" w:rsidRDefault="0052418F" w:rsidP="0060693A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слабовидящих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используют специальные и учебные и наглядные пособия с укрупненным шрифтом и адаптированными цветными иллюстрациями.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Широкие возможности для развития зрительно-пространственной ориентировки - в разделе предложно-падежного управления при использовании предлогов. Ведь только при точном понимании и использовании ребенком в речи предлогов (из, над, под, на, из-за,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с(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со), из-под, к) и таких понятий, как «выше — ниже», «дальше — ближе», «слева — справа», «близко — далеко», можно утверждать, что ребенок относительно адекватно отражает окружающее пространство.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Дети с тяжёлыми нарушениями речи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 ребенка формируется под непосредственным влиянием речи окружающих его взрослых и зависит от речевой практики, культуры речевого окружения, от воспитания и обучении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речевого развития детей с тяжелыми нарушениями речи оказывают влияние на формирование личности ребенка, на формирование всех психических процессов. Дети  имеют ряд психолого-педагогических особенностей, затрудняющих  их социальную адаптацию и требующих целенаправленной коррекции имеющихся нарушений.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сихолого-педагогические особенности детей с ТНР Особенности речевой  деятельности отражаются на формировании у детей  сенсорной, интеллектуальной и аффективно-волевой сфер.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Тяжёлые нарушения речи (в зависимости от нарушенного звена) подразделяются на: отсутствие или недоразвитие реч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алалия) полная или частичная утрата речи(афазия) нарушение произносительной стороны речи(дизартрия) нарушения тембра голоса и звукопроизношения(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ринолалия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нарушения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темпо-ритмической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речи(заикание)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звукопроизношения и интонационно-мелодической организации речи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ДИЗАРТРИЯ – нарушение произносительной стороны речи, обусловленное органической недостаточностью иннервации речевого аппарата.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Проявления: расстройства артикуляции нарушения голосообразования изменение ритма, темпа и интонации речи Причины: органическое поражение ЦНС в результате воздействия различных неблагоприятных факторов во внутриутробном и раннем периодах развития острые и хронические 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инфекции кислородная недостаточность недоношенность резус-несовместимость ДЦП – 65-85% детей родовые травмы токсикоз беременности и др.</w:t>
      </w:r>
      <w:proofErr w:type="gramEnd"/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 характер логопедического воздействия при дизартрии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Этапы логопедического воздействия при дизартрии Подготовительный этап: Подготовка артикуляционного аппарата к формированию артикуляционных укладов Развитие слухового восприятия и сенсорных функций Формирование потребности в речевом общении Развитие и уточнение пассивного и активного словаря Коррекция дыхания Коррекция голоса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фоне: Медикаментозного воздействия Физиотерапии Лечебной физкультуры Артикуляционного массажа и артикуляционной гимнастики Логопедической ритмики Нетрадиционных форм воздействия (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аромотерапия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криотерапия,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формирования первичных коммуникативных и произносительных навыков: Развитие речевого общения Формирование навыков звукового анализа Коррекция артикуляционных нарушений (расслабление мышц речевого аппарата, выработка контроля над положением рта, развитие артикуляционной моторики) Коррекция голоса Коррекция речевого дыхания Развитие артикуляционного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праксиса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Коррекция звукопроизношения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звукопроизношения и интонационно-мелодической организации речи РИНОЛАЛИЯ - нарушение тембра голоса и звукопроизношения, обусловленные анатомо-физиологическими дефектами речевого аппарата. Синонимы: «гнусавость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-- 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устаревший термин «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палатолалия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Проявления: назализация (воздушная струя при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звукопроизнесении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попадает в полость носа и возникает носовой резонанс) искаженное произношение всех звуков речь невнятная, монотонная грубые нарушения артикуляционного аппарата (расщелина неба) РИНОФОНИЯ – если нет расщелины неба, а есть только носовой оттенок голоса.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Логопедическое воздействие при открытой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ринолалии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Задачи коррекционной работы: нормализация ротового выдоха, выработка длительной ротовой воздушной струи выработка правильной артикуляции всех звуков устранение назального оттенка голоса воспитание навыков дифференциации звуков нормализация просодических компонентов речи</w:t>
      </w:r>
      <w:proofErr w:type="gramEnd"/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дооперационный период: Освобождение лицевых мышц от компенсаторных движений Подготовка правильного произношения гласных Подготовка правильной артикуляции доступных согласных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послеоперационный период: Развитие подвижности мягкого неба Устранение дефектов звукопроизношения Преодоление назального оттенка голоса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Специфические виды работы в послеоперационном периоде: Массаж мягкого неба Гимнастика мягкого неба и задней стенки глотки Артикуляционная гимнастика Голосовые упражнения Дыхательные упражнения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Нарушения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темпо-ритмической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речи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ЗАИКАНИЕ – нарушение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темпо-ритмической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речи, обусловленное судорожным состоянием мышц речевого аппарата. Синонимы: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логоневроз</w:t>
      </w:r>
      <w:proofErr w:type="spellEnd"/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традают до 2% людей. Причины: речевая перегрузка патологическая раздражительность ускоренный темп речи подражание издержки воспитания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психотравмы</w:t>
      </w:r>
      <w:proofErr w:type="spellEnd"/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 это является предрасполагающими факторами для заикания.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Проявления: судороги в момент речи в речевом аппарате периодичность в течении связь с общим эмоциональным состоянием зависимость от внешних факторов (время года, питание, условия жизни) сопутствующие движения (развиваются постепенно) судороги в различных группах внеречевой мускулатуры: лицо, шея, конечности (зажмуривание глаз, моргание, раздувание ноздрей, откидывание головы и т.д.)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эмболофразия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(речевая уловка – добавление в речи стереотипных звуков «а-а-а», «э-э-э», «ну» и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др.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логофобия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боязнь речи в целом или произнесения отдельных звуков.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Лечебно-педагогический комплекс по преодолению заикания: ЛЕЧЕБНО-ОЗДОРОВИТЕЛЬНЫЕ МЕРОПРИЯТИЯ Медицинские препараты Лечебные процедуры ЛФК Психотерапия КОРРЕКЦИОННО-ПЕДАГОГИЧЕСКОЕ ВОЗДЕЙСТВИЕ Логопедические занятия 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Логоритмика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Воспитательные мероприятия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коррекционной работы с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заикающимися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периодам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и воспитание детей с тяжёлыми нарушениями речи осуществляется по специальной системе в специальных детских садах или школах для детей с тяжёлыми нарушениями речи, но принципиально возможно их обучение и воспитание в семье. Прежде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 установить тесный контакт с ребенком, внимательно, бережно относиться к нему. Обучение состоит в коррекции дефекта устной речи и подготовке к усвоению грамоты. Пути компенсации зависят от природы дефекта и индивидуальных особенностей ребенка.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</w:t>
      </w:r>
      <w:proofErr w:type="spellStart"/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корекционно</w:t>
      </w:r>
      <w:proofErr w:type="spellEnd"/>
      <w:r w:rsidR="0060693A"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педагогической работы с детьми с нарушениями в развитии опорно-двигательного аппарата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направления коррекционной работы на уроке предусматривают: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личностных качеств;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познавательных возможностей;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и развитие коммуникативной функции речи;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сенсорных и двигательных недостатков;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сохранных психических функций: внимания, восприятия, памяти, мышления с учетом зоны ближайшего развития;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общей моторики, мелкой моторики рук, артикуляционной моторики;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-коррекцию эмоционально-волевой сферы, обеспечивающей адекватное восприятие действительности;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подготовку к самостоятельной трудовой деятельности в условиях социума.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Коррекционно-педагогическая работа с детьми с нарушениями в ОДА (</w:t>
      </w:r>
      <w:proofErr w:type="spell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опорно</w:t>
      </w:r>
      <w:proofErr w:type="spell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–д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вигательном аппарате) это система мер дифференцированного образования, позволяющая решать задачи своевременной помощи детям, испытывающим трудности в обучении и школьной адаптации. Основная задача коррекционной работы на уроке – систематизация знаний, направленных на повышение общего уровня развития ребёнка, 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восполнение пробелов его предшествующего развития и обучения, развитие недостаточно сформированных умений и навыков, коррекцию отклонений в познавательной сфере ребёнка, его подготовку к адекватному восприятию учебного материала.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коррекционной работы раскрывается в учебных программах, поэтому для каждого учащегося определяется индивидуальная программа обучения с учетом зоны ближайшего развития.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принцип коррекционной работы на уроке – практическая направленность специально организованного, целенаправленного взаимодействия учителя и учащихся, направленного на решение развивающих и образовательных задач.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коррекционного воздействия на ребёнка зависят от характера, имеющегося у него дефекта, от возрастных и компенсаторных возможностей ребёнка, от условий жизни и воспитания ребёнка. Важно учитывать не только то, что дети знают и могут выполнить в момент исследования, но и их возможности в обучении </w:t>
      </w: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 «зону ближайшего развития». Перед тем как начать работу с таким ребенком необходимо проконсультироваться с родителями ребенка, психологом, при необходимости с врачом.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коррекционная задача, которую должен ставить перед собой каждый педагог, работающий с такими детьми – это внесение элементов коррекции во все виды деятельности и развитие всех психических процессов через формирование фундаментальных знаний, умений и навыков, способствующих успешной адаптации и социализации учащихся, подготовка  к равноценному участию детей в различных видах деятельности. Практически каждое задание, выполняемое детьми в ходе урока, является корригирующим – способствует развитию памяти, объёма и переключаемости внимания, целостного предметно-зрительного, зрительно-пространственного и тактильного восприятия, наглядно-образного, словесно-логического, наглядно-практического мышления, моторики, развитию личности ребёнка, его потенциальных возможностей и способностей.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</w:t>
      </w:r>
      <w:proofErr w:type="spellStart"/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корекционно</w:t>
      </w:r>
      <w:proofErr w:type="spellEnd"/>
      <w:r w:rsidR="0060693A"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069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педагогической работы с детьми с нарушениями в развитии слуха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“Слышать” – значит понимать ситуацию общения, участвовать в диалоге. “Слышать” – значит свободно чувствовать себя в незнакомой ситуации и уметь вступать в разговор с незнакомыми людьми. “Слышать” – это значит иметь облик слышащего человека и располагать окружающих к общению.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детьми с особыми образовательными потребностями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обеспечение реализации права детей с ООП на образование рассматривается как одна из важнейших задач государственной политики в области образования. Перед вами слайд в котором отражены общие</w:t>
      </w:r>
      <w:r w:rsidR="0060693A"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понятия, формы</w:t>
      </w:r>
      <w:proofErr w:type="gramStart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виды. Данного диагноза</w:t>
      </w:r>
    </w:p>
    <w:p w:rsidR="0052418F" w:rsidRPr="0060693A" w:rsidRDefault="0052418F" w:rsidP="00606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69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слуха — полное (глухота) или частичное (тугоухость) снижение способности обнаруживать и понимать звуки. Нарушением слуха может страдать любой организм, способный воспринимать звук.</w:t>
      </w:r>
    </w:p>
    <w:p w:rsidR="005E7F5E" w:rsidRDefault="005E7F5E" w:rsidP="00F17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</w:p>
    <w:p w:rsidR="005E7F5E" w:rsidRDefault="005E7F5E" w:rsidP="00F17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</w:p>
    <w:p w:rsidR="005E7F5E" w:rsidRDefault="0060693A" w:rsidP="009D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>Таблица</w:t>
      </w:r>
      <w:r w:rsidR="005E7F5E" w:rsidRPr="005E7F5E"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  <w:t xml:space="preserve"> СРЕДСТВА ОБУЧЕНИЯ ДЕТЕЙ С ОВЗ</w:t>
      </w:r>
      <w:bookmarkStart w:id="0" w:name="_GoBack"/>
      <w:bookmarkEnd w:id="0"/>
    </w:p>
    <w:p w:rsidR="00B5661C" w:rsidRDefault="00B5661C" w:rsidP="00F17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</w:p>
    <w:tbl>
      <w:tblPr>
        <w:tblStyle w:val="ad"/>
        <w:tblW w:w="0" w:type="auto"/>
        <w:tblLook w:val="04A0"/>
      </w:tblPr>
      <w:tblGrid>
        <w:gridCol w:w="3227"/>
        <w:gridCol w:w="6344"/>
      </w:tblGrid>
      <w:tr w:rsidR="00B5661C" w:rsidRPr="00CF53FE" w:rsidTr="00B5661C">
        <w:tc>
          <w:tcPr>
            <w:tcW w:w="3227" w:type="dxa"/>
          </w:tcPr>
          <w:p w:rsidR="00B5661C" w:rsidRPr="00900644" w:rsidRDefault="00B5661C" w:rsidP="009D5F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</w:pPr>
            <w:r w:rsidRPr="009C404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  <w:t xml:space="preserve">Средства обучения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  <w:t>слабовидящих и незрячих детей</w:t>
            </w:r>
          </w:p>
        </w:tc>
        <w:tc>
          <w:tcPr>
            <w:tcW w:w="6344" w:type="dxa"/>
          </w:tcPr>
          <w:p w:rsidR="00B5661C" w:rsidRPr="00B5661C" w:rsidRDefault="00B5661C" w:rsidP="00B566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учащихся школ III вида выпускается весьма разнообразная литература, издаваемая по системе Брайля. Это учебники, учебные пособия, социально-экономическая, политическая, художественная, научно-популярная, музыкальная литература.</w:t>
            </w:r>
          </w:p>
          <w:p w:rsidR="00B5661C" w:rsidRPr="009D5F24" w:rsidRDefault="00B5661C" w:rsidP="00B566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 выпускаемые учебники по Брайлю иллюстрируются рельефными рисунками, чертежами, схемами. Для слепых, имеющих остаточное зрение, выпускаются пособия, сочетающие рельефную и цветную печать.</w:t>
            </w:r>
          </w:p>
          <w:p w:rsidR="00B5661C" w:rsidRPr="009D5F24" w:rsidRDefault="00B5661C" w:rsidP="00B5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В школах </w:t>
            </w:r>
            <w:proofErr w:type="gramStart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 слабовидящих широко используются специальные учебники с укрупненным шрифтом и адаптированными цветными иллюстрациями.</w:t>
            </w:r>
          </w:p>
          <w:p w:rsidR="00B5661C" w:rsidRPr="009D5F24" w:rsidRDefault="00B5661C" w:rsidP="00B5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Также используют оптические средства коррекции -  различного рода лупы (ручные, опорные, стационарные), очки (микроскопические, телескопические, </w:t>
            </w:r>
            <w:proofErr w:type="spellStart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гиперокулярные</w:t>
            </w:r>
            <w:proofErr w:type="spellEnd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), монокуляры и </w:t>
            </w:r>
            <w:proofErr w:type="spellStart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бинокуляры</w:t>
            </w:r>
            <w:proofErr w:type="spellEnd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, проекционные увеличивающие аппараты (эпи- и диапроекторы).</w:t>
            </w:r>
            <w:proofErr w:type="gramEnd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 Все эти средства могут быть использованы для зрительных работ на близком или далеком расстоянии.</w:t>
            </w:r>
          </w:p>
          <w:p w:rsidR="00B5661C" w:rsidRPr="009D5F24" w:rsidRDefault="00B5661C" w:rsidP="00B5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Выпускаются «говорящие» книги, представляющие собой тиражированные на грампластинках, магнитных носителях записи книг, а также специальные устройства для их прослушивания.</w:t>
            </w:r>
          </w:p>
        </w:tc>
      </w:tr>
      <w:tr w:rsidR="00B5661C" w:rsidTr="00B5661C">
        <w:tc>
          <w:tcPr>
            <w:tcW w:w="3227" w:type="dxa"/>
          </w:tcPr>
          <w:p w:rsidR="00B5661C" w:rsidRPr="009C404A" w:rsidRDefault="00B5661C" w:rsidP="009D5F2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C404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  <w:t>Средства обучения  слабослышащих и глухих детей</w:t>
            </w:r>
          </w:p>
        </w:tc>
        <w:tc>
          <w:tcPr>
            <w:tcW w:w="6344" w:type="dxa"/>
          </w:tcPr>
          <w:p w:rsidR="00FB0C73" w:rsidRPr="009D5F24" w:rsidRDefault="00B5661C" w:rsidP="00FB0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B0C73"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Специальное обучение слабослышащих детей включает </w:t>
            </w:r>
            <w:proofErr w:type="gramStart"/>
            <w:r w:rsidR="00FB0C73" w:rsidRPr="009D5F24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proofErr w:type="gramEnd"/>
            <w:r w:rsidR="00FB0C73"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 как специфических средств, так и применяющихся в массовой школе. К первым можно отнести дактилологию, которая используется в качестве вспомогательного средства, облегчающего восприятие речи, звукового состава слов. К специфическим средствам относятся также звукоусиливающая аппаратура, индивидуальные слуховые аппараты, приспособления для облегчения формирования и коррекции произношения (шпатель, зонды).</w:t>
            </w:r>
          </w:p>
          <w:p w:rsidR="00FB0C73" w:rsidRPr="009D5F24" w:rsidRDefault="00FB0C73" w:rsidP="00FB0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Ко второй группе средств относится письменная речь. Письмо и чтение для слабослышащих детей — не только более доступный способ усвоения знаний, но и полноценные средства овладения языком. Специфична роль письменной речи в развитии познавательной деятельности учащихся.</w:t>
            </w:r>
          </w:p>
          <w:p w:rsidR="00FB0C73" w:rsidRPr="009D5F24" w:rsidRDefault="00FB0C73" w:rsidP="00FB0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Скрыть объявление</w:t>
            </w:r>
          </w:p>
          <w:p w:rsidR="00FB0C73" w:rsidRPr="009D5F24" w:rsidRDefault="00FB0C73" w:rsidP="00FB0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Значительно возрастает и существенно меняется роль наглядных средств (натуральных объектов, их графических изображений, сюжетных картин, макетов, муляжей, экранных пособий) в связи с тем, что они должны в первую очередь не иллюстрировать учебный материал, а наглядно раскрывать его содержание.</w:t>
            </w:r>
          </w:p>
          <w:p w:rsidR="00FB0C73" w:rsidRPr="009D5F24" w:rsidRDefault="00FB0C73" w:rsidP="00FB0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Особое значение имеют наглядно-действенные средства и приемы, способствующие формированию представлений и </w:t>
            </w:r>
            <w:r w:rsidRPr="009D5F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понятий. К ним относятся преднамеренное создание ситуаций, инсценировка, драматизация, пантомима. Использование этих приемов помогает наглядно обозначить </w:t>
            </w:r>
            <w:proofErr w:type="spellStart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 связи, причинно-следственные отношения тех или иных явлений. Все эти средства обычно используются в сочетании со словесными способами обозначения, доступными учащимся на данном уровне их речевого развития.</w:t>
            </w:r>
          </w:p>
          <w:p w:rsidR="00B5661C" w:rsidRPr="009D5F24" w:rsidRDefault="00B5661C" w:rsidP="007C22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661C" w:rsidTr="00B5661C">
        <w:tc>
          <w:tcPr>
            <w:tcW w:w="3227" w:type="dxa"/>
          </w:tcPr>
          <w:p w:rsidR="00B5661C" w:rsidRPr="00127EA6" w:rsidRDefault="00B5661C" w:rsidP="009D5F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27E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Средства обучения  детей с нарушениями речи</w:t>
            </w:r>
          </w:p>
        </w:tc>
        <w:tc>
          <w:tcPr>
            <w:tcW w:w="6344" w:type="dxa"/>
          </w:tcPr>
          <w:p w:rsidR="00B5661C" w:rsidRPr="009D5F24" w:rsidRDefault="00D20CEC" w:rsidP="00D20CEC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Для обучения детей с нарушением речи используются такие средства, как: </w:t>
            </w: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 учителя, музыкальные средства обучения; наглядные средства обучения (использование развивающих книг, мягких игрушек), технические средства обучения (презентации, видеоролики), игровая деятельность.</w:t>
            </w:r>
          </w:p>
        </w:tc>
      </w:tr>
      <w:tr w:rsidR="00B5661C" w:rsidTr="00B5661C">
        <w:tc>
          <w:tcPr>
            <w:tcW w:w="3227" w:type="dxa"/>
          </w:tcPr>
          <w:p w:rsidR="00B5661C" w:rsidRPr="0064068C" w:rsidRDefault="00B5661C" w:rsidP="009D5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6406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Средства обучения  </w:t>
            </w:r>
            <w:r w:rsidRPr="0064068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 xml:space="preserve">умственно отсталых и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>детей с задержкой развития</w:t>
            </w:r>
          </w:p>
        </w:tc>
        <w:tc>
          <w:tcPr>
            <w:tcW w:w="6344" w:type="dxa"/>
          </w:tcPr>
          <w:p w:rsidR="00D20CEC" w:rsidRPr="009D5F24" w:rsidRDefault="00D20CEC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 - дифференцированный </w:t>
            </w:r>
            <w:r w:rsidR="009377B9" w:rsidRPr="009D5F24">
              <w:rPr>
                <w:rFonts w:ascii="Times New Roman" w:hAnsi="Times New Roman" w:cs="Times New Roman"/>
                <w:sz w:val="24"/>
                <w:szCs w:val="24"/>
              </w:rPr>
              <w:t>подход</w:t>
            </w:r>
          </w:p>
          <w:p w:rsidR="00D20CEC" w:rsidRPr="009D5F24" w:rsidRDefault="00D20CEC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</w:t>
            </w:r>
          </w:p>
          <w:p w:rsidR="00D20CEC" w:rsidRPr="009D5F24" w:rsidRDefault="00D20CEC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D20CEC" w:rsidRPr="009D5F24" w:rsidRDefault="00D20CEC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</w:t>
            </w:r>
            <w:r w:rsidR="009377B9" w:rsidRPr="009D5F24">
              <w:rPr>
                <w:rFonts w:ascii="Times New Roman" w:hAnsi="Times New Roman" w:cs="Times New Roman"/>
                <w:sz w:val="24"/>
                <w:szCs w:val="24"/>
              </w:rPr>
              <w:t>е средства (наглядные пособия, раздаточный материал)</w:t>
            </w:r>
          </w:p>
          <w:p w:rsidR="00D20CEC" w:rsidRPr="009D5F24" w:rsidRDefault="00D20CEC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Практически</w:t>
            </w:r>
            <w:r w:rsidR="009377B9" w:rsidRPr="009D5F24">
              <w:rPr>
                <w:rFonts w:ascii="Times New Roman" w:hAnsi="Times New Roman" w:cs="Times New Roman"/>
                <w:sz w:val="24"/>
                <w:szCs w:val="24"/>
              </w:rPr>
              <w:t>е, наглядные пособия</w:t>
            </w:r>
          </w:p>
          <w:p w:rsidR="00D20CEC" w:rsidRPr="009D5F24" w:rsidRDefault="009377B9" w:rsidP="009377B9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обучения</w:t>
            </w:r>
          </w:p>
        </w:tc>
      </w:tr>
      <w:tr w:rsidR="00B5661C" w:rsidTr="00B5661C">
        <w:tc>
          <w:tcPr>
            <w:tcW w:w="3227" w:type="dxa"/>
          </w:tcPr>
          <w:p w:rsidR="00B5661C" w:rsidRPr="0064068C" w:rsidRDefault="00B5661C" w:rsidP="009D5F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406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Средства обучения  </w:t>
            </w:r>
            <w:r w:rsidRPr="0064068C">
              <w:rPr>
                <w:rFonts w:ascii="Times New Roman" w:hAnsi="Times New Roman" w:cs="Times New Roman"/>
                <w:b/>
                <w:sz w:val="24"/>
              </w:rPr>
              <w:t>детей с нарушениями опорно-двигательного аппарата.</w:t>
            </w:r>
          </w:p>
        </w:tc>
        <w:tc>
          <w:tcPr>
            <w:tcW w:w="6344" w:type="dxa"/>
          </w:tcPr>
          <w:p w:rsidR="009D5F24" w:rsidRPr="009D5F24" w:rsidRDefault="009D5F24" w:rsidP="009D5F24">
            <w:pPr>
              <w:pStyle w:val="normal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 технические средства для оптимизации процесса письма (увеличенные в размерах ручки и специальные накладки к ним, утяжеленные ручки, специальные магниты для прикрепления тетради к парте);</w:t>
            </w:r>
          </w:p>
          <w:p w:rsidR="009D5F24" w:rsidRPr="009D5F24" w:rsidRDefault="009D5F24" w:rsidP="009D5F24">
            <w:pPr>
              <w:pStyle w:val="normal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Специализированная система с регулирующей рабочей поверхностью;</w:t>
            </w:r>
          </w:p>
          <w:p w:rsidR="009D5F24" w:rsidRPr="009D5F24" w:rsidRDefault="009D5F24" w:rsidP="009D5F24">
            <w:pPr>
              <w:pStyle w:val="normal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Специальная программируемая клавиатура;</w:t>
            </w:r>
          </w:p>
          <w:p w:rsidR="00B5661C" w:rsidRPr="009D5F24" w:rsidRDefault="009D5F24" w:rsidP="009D5F24">
            <w:pPr>
              <w:pStyle w:val="a3"/>
              <w:numPr>
                <w:ilvl w:val="0"/>
                <w:numId w:val="13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виртуального управления средств коммуникации с использованием </w:t>
            </w:r>
            <w:proofErr w:type="spellStart"/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цифрокрасной</w:t>
            </w:r>
            <w:proofErr w:type="spellEnd"/>
            <w:r w:rsidRPr="009D5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камеры.</w:t>
            </w:r>
          </w:p>
        </w:tc>
      </w:tr>
    </w:tbl>
    <w:p w:rsidR="000E0441" w:rsidRPr="005E7F5E" w:rsidRDefault="000E0441" w:rsidP="00F17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</w:p>
    <w:sectPr w:rsidR="000E0441" w:rsidRPr="005E7F5E" w:rsidSect="00545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E8E" w:rsidRDefault="00730E8E" w:rsidP="00F17C12">
      <w:pPr>
        <w:spacing w:after="0" w:line="240" w:lineRule="auto"/>
      </w:pPr>
      <w:r>
        <w:separator/>
      </w:r>
    </w:p>
  </w:endnote>
  <w:endnote w:type="continuationSeparator" w:id="0">
    <w:p w:rsidR="00730E8E" w:rsidRDefault="00730E8E" w:rsidP="00F17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E8E" w:rsidRDefault="00730E8E" w:rsidP="00F17C12">
      <w:pPr>
        <w:spacing w:after="0" w:line="240" w:lineRule="auto"/>
      </w:pPr>
      <w:r>
        <w:separator/>
      </w:r>
    </w:p>
  </w:footnote>
  <w:footnote w:type="continuationSeparator" w:id="0">
    <w:p w:rsidR="00730E8E" w:rsidRDefault="00730E8E" w:rsidP="00F17C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5BD"/>
    <w:multiLevelType w:val="hybridMultilevel"/>
    <w:tmpl w:val="F0521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147CB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31FB6"/>
    <w:multiLevelType w:val="multilevel"/>
    <w:tmpl w:val="A1C0CBB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B365900"/>
    <w:multiLevelType w:val="multilevel"/>
    <w:tmpl w:val="1900610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0DA36629"/>
    <w:multiLevelType w:val="hybridMultilevel"/>
    <w:tmpl w:val="16725940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>
    <w:nsid w:val="17B11EF8"/>
    <w:multiLevelType w:val="hybridMultilevel"/>
    <w:tmpl w:val="75EEC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C7158"/>
    <w:multiLevelType w:val="hybridMultilevel"/>
    <w:tmpl w:val="26421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7F13E0"/>
    <w:multiLevelType w:val="hybridMultilevel"/>
    <w:tmpl w:val="6D98C08A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8">
    <w:nsid w:val="2D055E58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12690"/>
    <w:multiLevelType w:val="hybridMultilevel"/>
    <w:tmpl w:val="753AC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53461"/>
    <w:multiLevelType w:val="hybridMultilevel"/>
    <w:tmpl w:val="4FDE646E"/>
    <w:lvl w:ilvl="0" w:tplc="0000000C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4A432667"/>
    <w:multiLevelType w:val="hybridMultilevel"/>
    <w:tmpl w:val="DB969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CD21D9"/>
    <w:multiLevelType w:val="hybridMultilevel"/>
    <w:tmpl w:val="5C2EBF48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3">
    <w:nsid w:val="7D711935"/>
    <w:multiLevelType w:val="hybridMultilevel"/>
    <w:tmpl w:val="76F402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8"/>
  </w:num>
  <w:num w:numId="5">
    <w:abstractNumId w:val="13"/>
  </w:num>
  <w:num w:numId="6">
    <w:abstractNumId w:val="7"/>
  </w:num>
  <w:num w:numId="7">
    <w:abstractNumId w:val="12"/>
  </w:num>
  <w:num w:numId="8">
    <w:abstractNumId w:val="4"/>
  </w:num>
  <w:num w:numId="9">
    <w:abstractNumId w:val="2"/>
  </w:num>
  <w:num w:numId="10">
    <w:abstractNumId w:val="3"/>
  </w:num>
  <w:num w:numId="11">
    <w:abstractNumId w:val="11"/>
  </w:num>
  <w:num w:numId="12">
    <w:abstractNumId w:val="0"/>
  </w:num>
  <w:num w:numId="13">
    <w:abstractNumId w:val="6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9B2"/>
    <w:rsid w:val="00015475"/>
    <w:rsid w:val="0004485A"/>
    <w:rsid w:val="000953AB"/>
    <w:rsid w:val="000E0441"/>
    <w:rsid w:val="00140820"/>
    <w:rsid w:val="00296CE4"/>
    <w:rsid w:val="002F69B2"/>
    <w:rsid w:val="003E24C3"/>
    <w:rsid w:val="004A6DF0"/>
    <w:rsid w:val="0052418F"/>
    <w:rsid w:val="005451CF"/>
    <w:rsid w:val="005E7F5E"/>
    <w:rsid w:val="0060693A"/>
    <w:rsid w:val="00712F6C"/>
    <w:rsid w:val="00730E8E"/>
    <w:rsid w:val="00794F4A"/>
    <w:rsid w:val="008305A1"/>
    <w:rsid w:val="009377B9"/>
    <w:rsid w:val="00982FD5"/>
    <w:rsid w:val="009960B3"/>
    <w:rsid w:val="009D5F24"/>
    <w:rsid w:val="00A24711"/>
    <w:rsid w:val="00AC2E38"/>
    <w:rsid w:val="00AF34FC"/>
    <w:rsid w:val="00B5661C"/>
    <w:rsid w:val="00BB12AD"/>
    <w:rsid w:val="00C86E61"/>
    <w:rsid w:val="00D03F54"/>
    <w:rsid w:val="00D20CEC"/>
    <w:rsid w:val="00D82BFC"/>
    <w:rsid w:val="00D90AFF"/>
    <w:rsid w:val="00E43152"/>
    <w:rsid w:val="00F17C12"/>
    <w:rsid w:val="00F31F0E"/>
    <w:rsid w:val="00F97B91"/>
    <w:rsid w:val="00FB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C1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C12"/>
  </w:style>
  <w:style w:type="paragraph" w:styleId="a6">
    <w:name w:val="footer"/>
    <w:basedOn w:val="a"/>
    <w:link w:val="a7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C12"/>
  </w:style>
  <w:style w:type="paragraph" w:styleId="a8">
    <w:name w:val="Normal (Web)"/>
    <w:basedOn w:val="a"/>
    <w:uiPriority w:val="99"/>
    <w:unhideWhenUsed/>
    <w:rsid w:val="0071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015475"/>
    <w:rPr>
      <w:i/>
      <w:iCs/>
    </w:rPr>
  </w:style>
  <w:style w:type="character" w:styleId="aa">
    <w:name w:val="Strong"/>
    <w:basedOn w:val="a0"/>
    <w:uiPriority w:val="22"/>
    <w:qFormat/>
    <w:rsid w:val="00AC2E3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24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418F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6069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E0441"/>
  </w:style>
  <w:style w:type="character" w:styleId="ae">
    <w:name w:val="Hyperlink"/>
    <w:basedOn w:val="a0"/>
    <w:uiPriority w:val="99"/>
    <w:semiHidden/>
    <w:unhideWhenUsed/>
    <w:rsid w:val="000E0441"/>
    <w:rPr>
      <w:color w:val="0000FF"/>
      <w:u w:val="single"/>
    </w:rPr>
  </w:style>
  <w:style w:type="paragraph" w:customStyle="1" w:styleId="normal">
    <w:name w:val="normal"/>
    <w:rsid w:val="00D20CEC"/>
    <w:pPr>
      <w:spacing w:after="0" w:line="276" w:lineRule="auto"/>
    </w:pPr>
    <w:rPr>
      <w:rFonts w:ascii="Arial" w:eastAsia="Arial" w:hAnsi="Arial" w:cs="Arial"/>
      <w:lang w:eastAsia="ru-RU"/>
    </w:rPr>
  </w:style>
  <w:style w:type="paragraph" w:customStyle="1" w:styleId="c9">
    <w:name w:val="c9"/>
    <w:basedOn w:val="a"/>
    <w:rsid w:val="00BB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12AD"/>
  </w:style>
  <w:style w:type="paragraph" w:customStyle="1" w:styleId="c6">
    <w:name w:val="c6"/>
    <w:basedOn w:val="a"/>
    <w:rsid w:val="00BB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9765</Words>
  <Characters>55667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ЕкатеринаЛ</dc:creator>
  <cp:lastModifiedBy>Asusf552c</cp:lastModifiedBy>
  <cp:revision>4</cp:revision>
  <dcterms:created xsi:type="dcterms:W3CDTF">2020-12-28T09:31:00Z</dcterms:created>
  <dcterms:modified xsi:type="dcterms:W3CDTF">2020-12-28T09:44:00Z</dcterms:modified>
</cp:coreProperties>
</file>