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E96" w:rsidRDefault="00787E96" w:rsidP="00787E96">
      <w:pPr>
        <w:pStyle w:val="1"/>
        <w:jc w:val="center"/>
        <w:rPr>
          <w:rFonts w:ascii="Times New Roman" w:hAnsi="Times New Roman" w:cs="Times New Roman"/>
          <w:b w:val="0"/>
          <w:caps/>
          <w:sz w:val="24"/>
          <w:szCs w:val="24"/>
        </w:rPr>
      </w:pPr>
      <w:r>
        <w:rPr>
          <w:rFonts w:ascii="Times New Roman" w:hAnsi="Times New Roman" w:cs="Times New Roman"/>
          <w:sz w:val="24"/>
          <w:szCs w:val="24"/>
        </w:rPr>
        <w:t xml:space="preserve">Тема </w:t>
      </w:r>
      <w:r w:rsidRPr="00056D4B">
        <w:rPr>
          <w:rFonts w:ascii="Times New Roman" w:hAnsi="Times New Roman" w:cs="Times New Roman"/>
          <w:sz w:val="24"/>
          <w:szCs w:val="24"/>
        </w:rPr>
        <w:t xml:space="preserve">. </w:t>
      </w:r>
      <w:r w:rsidRPr="00056D4B">
        <w:rPr>
          <w:rFonts w:ascii="Times New Roman" w:hAnsi="Times New Roman" w:cs="Times New Roman"/>
          <w:i/>
          <w:sz w:val="24"/>
          <w:szCs w:val="24"/>
        </w:rPr>
        <w:t>Темперамент, характер</w:t>
      </w:r>
      <w:r w:rsidRPr="007D17CB">
        <w:t xml:space="preserve"> </w:t>
      </w:r>
    </w:p>
    <w:p w:rsidR="00787E96" w:rsidRDefault="00787E96" w:rsidP="00787E96">
      <w:pPr>
        <w:shd w:val="clear" w:color="auto" w:fill="FFFFFF"/>
        <w:ind w:left="29" w:firstLine="432"/>
        <w:jc w:val="center"/>
        <w:rPr>
          <w:b/>
          <w:i/>
          <w:iCs/>
          <w:color w:val="000000"/>
          <w:sz w:val="24"/>
        </w:rPr>
      </w:pPr>
    </w:p>
    <w:p w:rsidR="00787E96" w:rsidRPr="00056D4B" w:rsidRDefault="00787E96" w:rsidP="00787E96">
      <w:pPr>
        <w:shd w:val="clear" w:color="auto" w:fill="FFFFFF"/>
        <w:ind w:left="29" w:firstLine="432"/>
        <w:jc w:val="center"/>
        <w:rPr>
          <w:b/>
          <w:i/>
          <w:iCs/>
          <w:color w:val="000000"/>
          <w:sz w:val="24"/>
        </w:rPr>
      </w:pPr>
      <w:r w:rsidRPr="00056D4B">
        <w:rPr>
          <w:b/>
          <w:i/>
          <w:sz w:val="24"/>
        </w:rPr>
        <w:t>Вопросы для группового обсуждения на занятии</w:t>
      </w:r>
    </w:p>
    <w:p w:rsidR="00787E96" w:rsidRDefault="00787E96" w:rsidP="00787E96">
      <w:pPr>
        <w:shd w:val="clear" w:color="auto" w:fill="FFFFFF"/>
        <w:ind w:left="29" w:firstLine="432"/>
        <w:jc w:val="center"/>
        <w:rPr>
          <w:b/>
          <w:i/>
          <w:iCs/>
          <w:color w:val="000000"/>
          <w:sz w:val="24"/>
        </w:rPr>
      </w:pPr>
    </w:p>
    <w:p w:rsidR="00787E96" w:rsidRPr="002D4CED" w:rsidRDefault="00787E96" w:rsidP="00787E96">
      <w:pPr>
        <w:pStyle w:val="a3"/>
        <w:numPr>
          <w:ilvl w:val="0"/>
          <w:numId w:val="2"/>
        </w:numPr>
        <w:tabs>
          <w:tab w:val="clear" w:pos="1200"/>
          <w:tab w:val="num" w:pos="0"/>
        </w:tabs>
        <w:ind w:left="0" w:firstLine="360"/>
        <w:jc w:val="both"/>
        <w:rPr>
          <w:sz w:val="24"/>
        </w:rPr>
      </w:pPr>
      <w:r w:rsidRPr="002D4CED">
        <w:rPr>
          <w:sz w:val="24"/>
        </w:rPr>
        <w:t>В психологии рекомендуют рассматривать данные темы раздельно. Как вы думаете почему? В чем сходства и различия между данными понятиями?</w:t>
      </w:r>
    </w:p>
    <w:p w:rsidR="00787E96" w:rsidRPr="002D4CED" w:rsidRDefault="00787E96" w:rsidP="00787E96">
      <w:pPr>
        <w:pStyle w:val="a3"/>
        <w:numPr>
          <w:ilvl w:val="0"/>
          <w:numId w:val="2"/>
        </w:numPr>
        <w:tabs>
          <w:tab w:val="clear" w:pos="1200"/>
          <w:tab w:val="num" w:pos="0"/>
        </w:tabs>
        <w:ind w:left="0" w:firstLine="360"/>
        <w:jc w:val="both"/>
        <w:rPr>
          <w:sz w:val="24"/>
        </w:rPr>
      </w:pPr>
      <w:r w:rsidRPr="002D4CED">
        <w:rPr>
          <w:sz w:val="24"/>
        </w:rPr>
        <w:t>Что такое темперамент человека? Что составляет органическую основу темперамента?</w:t>
      </w:r>
    </w:p>
    <w:p w:rsidR="00787E96" w:rsidRPr="00115759" w:rsidRDefault="00787E96" w:rsidP="00787E96">
      <w:pPr>
        <w:pStyle w:val="a3"/>
        <w:numPr>
          <w:ilvl w:val="0"/>
          <w:numId w:val="2"/>
        </w:numPr>
        <w:tabs>
          <w:tab w:val="clear" w:pos="1200"/>
          <w:tab w:val="num" w:pos="720"/>
        </w:tabs>
        <w:ind w:left="0" w:firstLine="360"/>
        <w:jc w:val="both"/>
        <w:rPr>
          <w:sz w:val="24"/>
        </w:rPr>
      </w:pPr>
      <w:r w:rsidRPr="00115759">
        <w:rPr>
          <w:sz w:val="24"/>
        </w:rPr>
        <w:t>Почему характер составляет стержень душевной жизни? Какова структура характера, в чем он проявляется?</w:t>
      </w:r>
    </w:p>
    <w:p w:rsidR="00787E96" w:rsidRPr="00E930C3" w:rsidRDefault="00787E96" w:rsidP="00787E96">
      <w:pPr>
        <w:pStyle w:val="a3"/>
        <w:numPr>
          <w:ilvl w:val="0"/>
          <w:numId w:val="2"/>
        </w:numPr>
        <w:tabs>
          <w:tab w:val="clear" w:pos="1200"/>
          <w:tab w:val="num" w:pos="720"/>
        </w:tabs>
        <w:ind w:left="0" w:firstLine="360"/>
        <w:jc w:val="both"/>
        <w:rPr>
          <w:sz w:val="24"/>
        </w:rPr>
      </w:pPr>
      <w:r w:rsidRPr="00115759">
        <w:rPr>
          <w:sz w:val="24"/>
        </w:rPr>
        <w:t>Психологический механизм формирования характера точно схвачен в русской пословице: «Посеешь поступок — пожнешь привычку; посеешь привычку — пожнешь характер; посеешь характер — пожнешь судьбу».</w:t>
      </w:r>
      <w:r>
        <w:rPr>
          <w:sz w:val="24"/>
        </w:rPr>
        <w:t xml:space="preserve"> В чем заключается воспитательная работа взрослых по формированию характера ребенка? </w:t>
      </w:r>
    </w:p>
    <w:p w:rsidR="00787E96" w:rsidRPr="002D4CED" w:rsidRDefault="00787E96" w:rsidP="00787E96">
      <w:pPr>
        <w:pStyle w:val="a3"/>
        <w:numPr>
          <w:ilvl w:val="0"/>
          <w:numId w:val="2"/>
        </w:numPr>
        <w:tabs>
          <w:tab w:val="clear" w:pos="1200"/>
          <w:tab w:val="num" w:pos="720"/>
        </w:tabs>
        <w:ind w:left="0" w:firstLine="360"/>
        <w:jc w:val="both"/>
        <w:rPr>
          <w:sz w:val="24"/>
        </w:rPr>
      </w:pPr>
      <w:r w:rsidRPr="002D4CED">
        <w:rPr>
          <w:sz w:val="24"/>
        </w:rPr>
        <w:t>Может ли быть выдающаяся личность с плохим характером? Что является объективной предпосылкой расхождения характера и личности?</w:t>
      </w:r>
    </w:p>
    <w:p w:rsidR="00787E96" w:rsidRDefault="00787E96" w:rsidP="00787E96">
      <w:pPr>
        <w:ind w:firstLine="709"/>
        <w:jc w:val="both"/>
        <w:rPr>
          <w:b/>
          <w:sz w:val="24"/>
        </w:rPr>
      </w:pPr>
    </w:p>
    <w:p w:rsidR="00787E96" w:rsidRPr="00056D4B" w:rsidRDefault="00787E96" w:rsidP="00787E96">
      <w:pPr>
        <w:ind w:firstLine="709"/>
        <w:jc w:val="both"/>
        <w:rPr>
          <w:b/>
          <w:sz w:val="24"/>
        </w:rPr>
      </w:pPr>
      <w:r w:rsidRPr="00056D4B">
        <w:rPr>
          <w:b/>
          <w:sz w:val="24"/>
        </w:rPr>
        <w:t xml:space="preserve">Ключевые слова </w:t>
      </w:r>
    </w:p>
    <w:p w:rsidR="00787E96" w:rsidRPr="00787E96" w:rsidRDefault="00787E96" w:rsidP="00787E96">
      <w:pPr>
        <w:ind w:firstLine="720"/>
        <w:jc w:val="both"/>
        <w:rPr>
          <w:sz w:val="24"/>
          <w:lang w:val="ru-RU"/>
        </w:rPr>
      </w:pPr>
      <w:r w:rsidRPr="00045420">
        <w:rPr>
          <w:sz w:val="24"/>
        </w:rPr>
        <w:t xml:space="preserve">Темперамент; сангвиник; холерик; меланхолик; </w:t>
      </w:r>
    </w:p>
    <w:p w:rsidR="00787E96" w:rsidRDefault="00787E96" w:rsidP="00787E96">
      <w:pPr>
        <w:ind w:firstLine="720"/>
        <w:jc w:val="both"/>
        <w:rPr>
          <w:sz w:val="24"/>
        </w:rPr>
      </w:pPr>
      <w:r>
        <w:rPr>
          <w:sz w:val="24"/>
        </w:rPr>
        <w:t xml:space="preserve">Психические свойства темперамента: </w:t>
      </w:r>
    </w:p>
    <w:p w:rsidR="00787E96" w:rsidRDefault="00787E96" w:rsidP="00787E96">
      <w:pPr>
        <w:ind w:firstLine="720"/>
        <w:jc w:val="both"/>
        <w:rPr>
          <w:sz w:val="24"/>
        </w:rPr>
      </w:pPr>
      <w:r w:rsidRPr="00684519">
        <w:rPr>
          <w:i/>
          <w:sz w:val="24"/>
        </w:rPr>
        <w:t>Активность</w:t>
      </w:r>
      <w:r>
        <w:rPr>
          <w:sz w:val="24"/>
        </w:rPr>
        <w:t xml:space="preserve"> -</w:t>
      </w:r>
      <w:r w:rsidRPr="00045420">
        <w:rPr>
          <w:sz w:val="24"/>
        </w:rPr>
        <w:t xml:space="preserve"> </w:t>
      </w:r>
      <w:r w:rsidRPr="00684519">
        <w:rPr>
          <w:sz w:val="24"/>
        </w:rPr>
        <w:t xml:space="preserve">сила психических реакций, скорость психических реакции, </w:t>
      </w:r>
      <w:r>
        <w:rPr>
          <w:sz w:val="24"/>
        </w:rPr>
        <w:t xml:space="preserve">ригидность, </w:t>
      </w:r>
      <w:r w:rsidRPr="00045420">
        <w:rPr>
          <w:sz w:val="24"/>
        </w:rPr>
        <w:t>пластичность</w:t>
      </w:r>
      <w:r>
        <w:rPr>
          <w:sz w:val="24"/>
        </w:rPr>
        <w:t>,</w:t>
      </w:r>
      <w:r w:rsidRPr="00684519">
        <w:rPr>
          <w:sz w:val="24"/>
        </w:rPr>
        <w:t xml:space="preserve"> </w:t>
      </w:r>
      <w:r w:rsidRPr="00045420">
        <w:rPr>
          <w:sz w:val="24"/>
        </w:rPr>
        <w:t>реактивно</w:t>
      </w:r>
      <w:r>
        <w:rPr>
          <w:sz w:val="24"/>
        </w:rPr>
        <w:t xml:space="preserve">сть; </w:t>
      </w:r>
    </w:p>
    <w:p w:rsidR="00787E96" w:rsidRDefault="00787E96" w:rsidP="00787E96">
      <w:pPr>
        <w:ind w:firstLine="720"/>
        <w:jc w:val="both"/>
        <w:rPr>
          <w:sz w:val="24"/>
        </w:rPr>
      </w:pPr>
      <w:r w:rsidRPr="00684519">
        <w:rPr>
          <w:i/>
          <w:sz w:val="24"/>
        </w:rPr>
        <w:t>Моторика</w:t>
      </w:r>
      <w:r>
        <w:rPr>
          <w:sz w:val="24"/>
        </w:rPr>
        <w:t xml:space="preserve"> - </w:t>
      </w:r>
      <w:r w:rsidRPr="00684519">
        <w:rPr>
          <w:sz w:val="24"/>
        </w:rPr>
        <w:t>разнообразие действий</w:t>
      </w:r>
      <w:r>
        <w:rPr>
          <w:sz w:val="24"/>
        </w:rPr>
        <w:t>,</w:t>
      </w:r>
      <w:r w:rsidRPr="00684519">
        <w:rPr>
          <w:sz w:val="24"/>
        </w:rPr>
        <w:t xml:space="preserve"> </w:t>
      </w:r>
      <w:r>
        <w:rPr>
          <w:sz w:val="24"/>
        </w:rPr>
        <w:t>э</w:t>
      </w:r>
      <w:r w:rsidRPr="00684519">
        <w:rPr>
          <w:sz w:val="24"/>
        </w:rPr>
        <w:t>кспрессия</w:t>
      </w:r>
      <w:r>
        <w:rPr>
          <w:sz w:val="24"/>
        </w:rPr>
        <w:t xml:space="preserve">, </w:t>
      </w:r>
      <w:r w:rsidRPr="00684519">
        <w:rPr>
          <w:sz w:val="24"/>
        </w:rPr>
        <w:t>реч</w:t>
      </w:r>
      <w:r>
        <w:rPr>
          <w:sz w:val="24"/>
        </w:rPr>
        <w:t>ь,</w:t>
      </w:r>
      <w:r w:rsidRPr="00045420">
        <w:rPr>
          <w:sz w:val="24"/>
        </w:rPr>
        <w:t xml:space="preserve"> интроверт</w:t>
      </w:r>
      <w:r>
        <w:rPr>
          <w:sz w:val="24"/>
        </w:rPr>
        <w:t>ивность, экстравертированность;</w:t>
      </w:r>
      <w:r w:rsidRPr="00045420">
        <w:rPr>
          <w:sz w:val="24"/>
        </w:rPr>
        <w:t xml:space="preserve"> </w:t>
      </w:r>
    </w:p>
    <w:p w:rsidR="00787E96" w:rsidRDefault="00787E96" w:rsidP="00787E96">
      <w:pPr>
        <w:ind w:firstLine="720"/>
        <w:jc w:val="both"/>
        <w:rPr>
          <w:sz w:val="24"/>
        </w:rPr>
      </w:pPr>
      <w:r w:rsidRPr="00684519">
        <w:rPr>
          <w:i/>
          <w:sz w:val="24"/>
        </w:rPr>
        <w:t>Эмоциональность</w:t>
      </w:r>
      <w:r>
        <w:rPr>
          <w:sz w:val="24"/>
        </w:rPr>
        <w:t xml:space="preserve"> – впечаилительность, импульсивность, эмоциональная лабильность</w:t>
      </w:r>
    </w:p>
    <w:p w:rsidR="00787E96" w:rsidRPr="00045420" w:rsidRDefault="00787E96" w:rsidP="00787E96">
      <w:pPr>
        <w:ind w:firstLine="720"/>
        <w:jc w:val="both"/>
        <w:rPr>
          <w:sz w:val="24"/>
        </w:rPr>
      </w:pPr>
      <w:r w:rsidRPr="00045420">
        <w:rPr>
          <w:sz w:val="24"/>
        </w:rPr>
        <w:t>Характер</w:t>
      </w:r>
      <w:r>
        <w:rPr>
          <w:sz w:val="24"/>
        </w:rPr>
        <w:t>,</w:t>
      </w:r>
      <w:r w:rsidRPr="00045420">
        <w:rPr>
          <w:sz w:val="24"/>
        </w:rPr>
        <w:t xml:space="preserve"> акцентуация.</w:t>
      </w:r>
    </w:p>
    <w:p w:rsidR="00787E96" w:rsidRDefault="00787E96" w:rsidP="00787E96">
      <w:pPr>
        <w:ind w:firstLine="709"/>
        <w:jc w:val="center"/>
        <w:rPr>
          <w:b/>
          <w:i/>
          <w:sz w:val="24"/>
        </w:rPr>
      </w:pPr>
    </w:p>
    <w:p w:rsidR="00787E96" w:rsidRPr="00C759C6" w:rsidRDefault="00787E96" w:rsidP="00787E96">
      <w:pPr>
        <w:ind w:firstLine="709"/>
        <w:jc w:val="center"/>
        <w:rPr>
          <w:b/>
          <w:i/>
          <w:sz w:val="24"/>
        </w:rPr>
      </w:pPr>
      <w:r w:rsidRPr="00C759C6">
        <w:rPr>
          <w:b/>
          <w:i/>
          <w:sz w:val="24"/>
        </w:rPr>
        <w:t>Задания для подготовки к семинару</w:t>
      </w:r>
    </w:p>
    <w:p w:rsidR="00787E96" w:rsidRPr="003219B6" w:rsidRDefault="00787E96" w:rsidP="00787E96">
      <w:pPr>
        <w:pStyle w:val="a3"/>
        <w:ind w:firstLine="708"/>
        <w:jc w:val="both"/>
        <w:rPr>
          <w:sz w:val="22"/>
          <w:szCs w:val="22"/>
        </w:rPr>
      </w:pPr>
      <w:r>
        <w:rPr>
          <w:b/>
          <w:sz w:val="24"/>
        </w:rPr>
        <w:t>Задание 1.</w:t>
      </w:r>
    </w:p>
    <w:p w:rsidR="00787E96" w:rsidRPr="000913FC" w:rsidRDefault="00787E96" w:rsidP="00787E96">
      <w:pPr>
        <w:ind w:firstLine="720"/>
        <w:jc w:val="both"/>
        <w:rPr>
          <w:sz w:val="24"/>
          <w:lang w:val="ru-RU"/>
        </w:rPr>
      </w:pPr>
      <w:r w:rsidRPr="00045420">
        <w:rPr>
          <w:sz w:val="24"/>
        </w:rPr>
        <w:t xml:space="preserve">В рассказе А.П. Чехова «Темпераменты (по последним выводам науки)», представлено художественное описание проявлений типов темпераментов в различных видах деятельности (см. материалы для индивидуальной работы). </w:t>
      </w:r>
      <w:r w:rsidRPr="000913FC">
        <w:rPr>
          <w:sz w:val="24"/>
          <w:lang w:val="ru-RU"/>
        </w:rPr>
        <w:t xml:space="preserve">Исследования </w:t>
      </w:r>
      <w:r w:rsidRPr="003565C6">
        <w:rPr>
          <w:i/>
          <w:color w:val="0000FF"/>
          <w:sz w:val="24"/>
          <w:lang w:val="ru-RU"/>
        </w:rPr>
        <w:t xml:space="preserve">В.Д. </w:t>
      </w:r>
      <w:proofErr w:type="spellStart"/>
      <w:r w:rsidRPr="003565C6">
        <w:rPr>
          <w:i/>
          <w:color w:val="0000FF"/>
          <w:sz w:val="24"/>
          <w:lang w:val="ru-RU"/>
        </w:rPr>
        <w:t>Небылицина</w:t>
      </w:r>
      <w:proofErr w:type="spellEnd"/>
      <w:r w:rsidRPr="000913FC">
        <w:rPr>
          <w:sz w:val="24"/>
          <w:lang w:val="ru-RU"/>
        </w:rPr>
        <w:t xml:space="preserve"> показали наличие трех главных, ведущих компонентов темперамента, «которые обладают весьма сложным многомерным строением и развитой формой психических проявлений».</w:t>
      </w:r>
    </w:p>
    <w:p w:rsidR="00787E96" w:rsidRPr="004C1974" w:rsidRDefault="00787E96" w:rsidP="00787E96">
      <w:pPr>
        <w:numPr>
          <w:ilvl w:val="0"/>
          <w:numId w:val="1"/>
        </w:numPr>
        <w:tabs>
          <w:tab w:val="clear" w:pos="1428"/>
          <w:tab w:val="num" w:pos="0"/>
          <w:tab w:val="left" w:pos="1080"/>
        </w:tabs>
        <w:ind w:left="0" w:firstLine="720"/>
        <w:jc w:val="both"/>
        <w:rPr>
          <w:sz w:val="24"/>
          <w:u w:val="single"/>
        </w:rPr>
      </w:pPr>
      <w:r>
        <w:rPr>
          <w:sz w:val="24"/>
        </w:rPr>
        <w:t xml:space="preserve">Опираясь на материалы для индивидуальной работы и рекомендуемую литературу, </w:t>
      </w:r>
      <w:r w:rsidRPr="00915E19">
        <w:rPr>
          <w:sz w:val="24"/>
          <w:u w:val="single"/>
        </w:rPr>
        <w:t xml:space="preserve">соотнесите описанные поведенческие реакции в рассказе с основными психическими свойствами темперамента. </w:t>
      </w:r>
      <w:r w:rsidRPr="004C1974">
        <w:rPr>
          <w:sz w:val="24"/>
          <w:u w:val="single"/>
        </w:rPr>
        <w:t>Зафиксируйте свой ответ письменно.</w:t>
      </w:r>
    </w:p>
    <w:p w:rsidR="00787E96" w:rsidRDefault="00787E96" w:rsidP="00787E96">
      <w:pPr>
        <w:pStyle w:val="a3"/>
        <w:ind w:firstLine="708"/>
        <w:jc w:val="both"/>
        <w:rPr>
          <w:b/>
          <w:sz w:val="24"/>
        </w:rPr>
      </w:pPr>
    </w:p>
    <w:p w:rsidR="00787E96" w:rsidRPr="002D4CED" w:rsidRDefault="00787E96" w:rsidP="00787E96">
      <w:pPr>
        <w:pStyle w:val="a3"/>
        <w:ind w:firstLine="708"/>
        <w:jc w:val="both"/>
        <w:rPr>
          <w:b/>
          <w:sz w:val="24"/>
        </w:rPr>
      </w:pPr>
      <w:r w:rsidRPr="002D4CED">
        <w:rPr>
          <w:b/>
          <w:sz w:val="24"/>
        </w:rPr>
        <w:t>Задание 2.</w:t>
      </w:r>
    </w:p>
    <w:p w:rsidR="00787E96" w:rsidRPr="001F4129" w:rsidRDefault="00787E96" w:rsidP="00787E96">
      <w:pPr>
        <w:ind w:firstLine="708"/>
        <w:jc w:val="both"/>
        <w:rPr>
          <w:sz w:val="24"/>
        </w:rPr>
      </w:pPr>
      <w:r w:rsidRPr="001F4129">
        <w:rPr>
          <w:sz w:val="24"/>
        </w:rPr>
        <w:t>Педагог с любым темпераментом может быть, например, требовательным. У холерика и сангвиника эта требовательность выражена обычно более четко, проявляется более энергично. А у преподавателя – флегматика и меланхолика она более постепенная, хотя и не менее  глубокая, результативная... Для учебного процесса одинаково ценны все хорошие преподаватели, независимо от их темперамента. На основе каждого из темпераментов могут формироваться хорошие характеры. Однако это не исключает возможности и прямо противоположных случаев.</w:t>
      </w:r>
    </w:p>
    <w:p w:rsidR="00787E96" w:rsidRPr="001F4129" w:rsidRDefault="00787E96" w:rsidP="00787E96">
      <w:pPr>
        <w:numPr>
          <w:ilvl w:val="0"/>
          <w:numId w:val="3"/>
        </w:numPr>
        <w:tabs>
          <w:tab w:val="clear" w:pos="1428"/>
          <w:tab w:val="num" w:pos="0"/>
          <w:tab w:val="left" w:pos="1080"/>
        </w:tabs>
        <w:ind w:left="0" w:firstLine="720"/>
        <w:jc w:val="both"/>
        <w:rPr>
          <w:sz w:val="24"/>
        </w:rPr>
      </w:pPr>
      <w:r w:rsidRPr="001F4129">
        <w:rPr>
          <w:sz w:val="24"/>
        </w:rPr>
        <w:t>В какой связи находится темперамент, характер и эффективность деятельности?</w:t>
      </w:r>
    </w:p>
    <w:p w:rsidR="00787E96" w:rsidRPr="001F4129" w:rsidRDefault="00787E96" w:rsidP="00787E96">
      <w:pPr>
        <w:numPr>
          <w:ilvl w:val="0"/>
          <w:numId w:val="3"/>
        </w:numPr>
        <w:tabs>
          <w:tab w:val="clear" w:pos="1428"/>
          <w:tab w:val="num" w:pos="0"/>
          <w:tab w:val="left" w:pos="1080"/>
        </w:tabs>
        <w:ind w:left="0" w:firstLine="720"/>
        <w:jc w:val="both"/>
        <w:rPr>
          <w:sz w:val="24"/>
        </w:rPr>
      </w:pPr>
      <w:r w:rsidRPr="001F4129">
        <w:rPr>
          <w:sz w:val="24"/>
        </w:rPr>
        <w:t>Чем объяснить, что темпераменту неприложимы личностные и социальные характеристики типа «хороший – плохой» и т.п.?</w:t>
      </w:r>
    </w:p>
    <w:p w:rsidR="00787E96" w:rsidRDefault="00787E96" w:rsidP="00787E96">
      <w:pPr>
        <w:ind w:firstLine="0"/>
        <w:jc w:val="both"/>
        <w:rPr>
          <w:b/>
          <w:sz w:val="24"/>
        </w:rPr>
      </w:pPr>
    </w:p>
    <w:p w:rsidR="00787E96" w:rsidRDefault="00787E96" w:rsidP="00787E96">
      <w:pPr>
        <w:jc w:val="center"/>
        <w:rPr>
          <w:b/>
          <w:i/>
          <w:sz w:val="24"/>
        </w:rPr>
      </w:pPr>
    </w:p>
    <w:p w:rsidR="00787E96" w:rsidRDefault="00787E96" w:rsidP="00787E96">
      <w:pPr>
        <w:jc w:val="center"/>
        <w:rPr>
          <w:b/>
          <w:i/>
          <w:sz w:val="24"/>
        </w:rPr>
      </w:pPr>
      <w:r w:rsidRPr="00AC07C1">
        <w:rPr>
          <w:b/>
          <w:i/>
          <w:sz w:val="24"/>
        </w:rPr>
        <w:t>Материалы для индивидуальной работы</w:t>
      </w:r>
    </w:p>
    <w:p w:rsidR="00787E96" w:rsidRPr="00AC07C1" w:rsidRDefault="00787E96" w:rsidP="00787E96">
      <w:pPr>
        <w:jc w:val="center"/>
        <w:rPr>
          <w:b/>
          <w:i/>
          <w:sz w:val="24"/>
        </w:rPr>
      </w:pPr>
    </w:p>
    <w:p w:rsidR="00787E96" w:rsidRPr="00F15481" w:rsidRDefault="00787E96" w:rsidP="00787E96">
      <w:pPr>
        <w:jc w:val="both"/>
        <w:rPr>
          <w:i/>
          <w:sz w:val="24"/>
        </w:rPr>
      </w:pPr>
      <w:r>
        <w:rPr>
          <w:i/>
          <w:sz w:val="24"/>
        </w:rPr>
        <w:t>А.</w:t>
      </w:r>
      <w:r w:rsidRPr="00F15481">
        <w:rPr>
          <w:i/>
          <w:sz w:val="24"/>
        </w:rPr>
        <w:t xml:space="preserve">П. Чехов. </w:t>
      </w:r>
      <w:r w:rsidRPr="00BB0C95">
        <w:rPr>
          <w:i/>
          <w:sz w:val="24"/>
        </w:rPr>
        <w:t xml:space="preserve">Темпераменты (по последним выводам науки) </w:t>
      </w:r>
      <w:r w:rsidRPr="00F15481">
        <w:rPr>
          <w:i/>
          <w:sz w:val="24"/>
        </w:rPr>
        <w:t xml:space="preserve">Полное собрание сочинений и писем в 30-ти томах. Сочинения. Том </w:t>
      </w:r>
      <w:smartTag w:uri="urn:schemas-microsoft-com:office:smarttags" w:element="metricconverter">
        <w:smartTagPr>
          <w:attr w:name="ProductID" w:val="1. М"/>
        </w:smartTagPr>
        <w:r w:rsidRPr="00F15481">
          <w:rPr>
            <w:i/>
            <w:sz w:val="24"/>
          </w:rPr>
          <w:t>1. М</w:t>
        </w:r>
      </w:smartTag>
      <w:r w:rsidRPr="00F15481">
        <w:rPr>
          <w:i/>
          <w:sz w:val="24"/>
        </w:rPr>
        <w:t xml:space="preserve">., "Наука", 1984.  </w:t>
      </w:r>
      <w:r>
        <w:rPr>
          <w:i/>
          <w:sz w:val="24"/>
        </w:rPr>
        <w:t>(дано с сокращением)</w:t>
      </w:r>
    </w:p>
    <w:p w:rsidR="00787E96" w:rsidRPr="00787E96" w:rsidRDefault="00787E96" w:rsidP="00787E96">
      <w:pPr>
        <w:ind w:firstLine="720"/>
        <w:jc w:val="both"/>
        <w:rPr>
          <w:b/>
          <w:sz w:val="24"/>
          <w:lang w:val="ru-RU"/>
        </w:rPr>
      </w:pPr>
    </w:p>
    <w:p w:rsidR="00787E96" w:rsidRPr="00045420" w:rsidRDefault="00787E96" w:rsidP="00787E96">
      <w:pPr>
        <w:ind w:firstLine="720"/>
        <w:jc w:val="both"/>
        <w:rPr>
          <w:sz w:val="24"/>
        </w:rPr>
      </w:pPr>
      <w:r w:rsidRPr="00045420">
        <w:rPr>
          <w:b/>
          <w:sz w:val="24"/>
        </w:rPr>
        <w:t>Сангвиник.</w:t>
      </w:r>
      <w:r w:rsidRPr="00045420">
        <w:rPr>
          <w:sz w:val="24"/>
        </w:rPr>
        <w:t xml:space="preserve"> Все впечатления действуют на него легко и быстро: отсюда, говорит Гуфеланд, происходит легкомыслие... В молодости он bebe</w:t>
      </w:r>
      <w:r w:rsidRPr="00787E96">
        <w:rPr>
          <w:sz w:val="24"/>
          <w:lang w:val="ru-RU"/>
        </w:rPr>
        <w:t xml:space="preserve"> (</w:t>
      </w:r>
      <w:r>
        <w:rPr>
          <w:sz w:val="24"/>
        </w:rPr>
        <w:t>малыш</w:t>
      </w:r>
      <w:r w:rsidRPr="00787E96">
        <w:rPr>
          <w:sz w:val="24"/>
          <w:lang w:val="ru-RU"/>
        </w:rPr>
        <w:t>)</w:t>
      </w:r>
      <w:r w:rsidRPr="00045420">
        <w:rPr>
          <w:sz w:val="24"/>
        </w:rPr>
        <w:t xml:space="preserve"> и Spitzbube </w:t>
      </w:r>
      <w:r w:rsidRPr="00787E96">
        <w:rPr>
          <w:sz w:val="24"/>
          <w:lang w:val="ru-RU"/>
        </w:rPr>
        <w:t>(</w:t>
      </w:r>
      <w:r>
        <w:rPr>
          <w:sz w:val="24"/>
        </w:rPr>
        <w:t>плут</w:t>
      </w:r>
      <w:r w:rsidRPr="00787E96">
        <w:rPr>
          <w:sz w:val="24"/>
          <w:lang w:val="ru-RU"/>
        </w:rPr>
        <w:t>)</w:t>
      </w:r>
      <w:r w:rsidRPr="00045420">
        <w:rPr>
          <w:sz w:val="24"/>
        </w:rPr>
        <w:t>. Грубит учителям, не стрижется, не бреется, носит очки и пачкает стены. Учится скверно, но курсы оканчивает. Родителей не почитает. Когда богат, франтит; будучи же убогим, живет по-свински. Спит до двенадцати часов, ложится в неопределенное время. Пишет с ошибками. Для любви одной природа его на свет произвела: только тем и занимается, что любит. Всегда не прочь нализаться до положения риз; напившись вечером до зеленых чёртиков, утром встает как встрепанный, с чуть заметной тяжестью в голове, не нуждаясь в «similia similibus curantur»</w:t>
      </w:r>
      <w:r>
        <w:rPr>
          <w:sz w:val="24"/>
        </w:rPr>
        <w:t xml:space="preserve"> (</w:t>
      </w:r>
      <w:r w:rsidRPr="00F15481">
        <w:rPr>
          <w:sz w:val="24"/>
        </w:rPr>
        <w:t>подобное лечится подобным</w:t>
      </w:r>
      <w:r>
        <w:rPr>
          <w:sz w:val="24"/>
        </w:rPr>
        <w:t>)</w:t>
      </w:r>
      <w:r w:rsidRPr="00045420">
        <w:rPr>
          <w:sz w:val="24"/>
        </w:rPr>
        <w:t xml:space="preserve">. &lt;…&gt; Будучи легкомысленен, либерален. Или вовсе никогда ничего не читает, или же читает запоем. Газеты любит и сам не прочь погазетничать. Почтовый ящик юмористических журналов выдуман исключительно для одних только сангвиников. Постоянен в своем непостоянстве. На службе он чиновник особых поручений или что-либо подобное. В гимназии преподает словесность. Редко дослуживается до действительного статского советника; дослужившись же, делается флегматиком и иногда холериком. Шалопаи, прохвосты и брандахлысты </w:t>
      </w:r>
      <w:r>
        <w:rPr>
          <w:sz w:val="24"/>
        </w:rPr>
        <w:t>-</w:t>
      </w:r>
      <w:r w:rsidRPr="00045420">
        <w:rPr>
          <w:sz w:val="24"/>
        </w:rPr>
        <w:t xml:space="preserve"> сангвиники. Спать в одной комнате с сангвиником не рекомендуется: всю ночь анекдоты рассказывает, а за неимением анекдотов, ближних осуждает или врет. &lt;</w:t>
      </w:r>
      <w:r w:rsidRPr="00787E96">
        <w:rPr>
          <w:sz w:val="24"/>
          <w:lang w:val="ru-RU"/>
        </w:rPr>
        <w:t>…&gt;</w:t>
      </w:r>
      <w:r w:rsidRPr="00045420">
        <w:rPr>
          <w:sz w:val="24"/>
        </w:rPr>
        <w:t xml:space="preserve"> </w:t>
      </w:r>
    </w:p>
    <w:p w:rsidR="00787E96" w:rsidRPr="00787E96" w:rsidRDefault="00787E96" w:rsidP="00787E96">
      <w:pPr>
        <w:ind w:firstLine="720"/>
        <w:jc w:val="both"/>
        <w:rPr>
          <w:sz w:val="24"/>
          <w:lang w:val="ru-RU"/>
        </w:rPr>
      </w:pPr>
      <w:r w:rsidRPr="00045420">
        <w:rPr>
          <w:b/>
          <w:sz w:val="24"/>
        </w:rPr>
        <w:t>Холерик.</w:t>
      </w:r>
      <w:r w:rsidRPr="00045420">
        <w:rPr>
          <w:sz w:val="24"/>
        </w:rPr>
        <w:t xml:space="preserve"> Желчен и лицом желто-сер. Нос несколько крив, и глаза ворочаются в орбитах, как голодные волки в тесной клетке. Раздражителен. За укушение блохи или укол булавкой готов разорвать на клочки весь свет. Когда говорит, брызжет и показывает свои коричневые или очень белые зубы. Глубоко убежден, что зимой «чёрт знает как холодно», а летом «чёрт знает как жарко...». Еженедельно меняет кухарок. Обедая, чувствует себя очень скверно, потому что всё бывает, пережарено, пересолено... Большею частью холостяк, а если женат, то запирает жену на замок. Ревнив до чёртиков. Шуток не понимает. Всё терпеть не может. Газеты читает только для того, чтобы ругнуть газетчиков. Еще во чреве матери был убежден в том, что все газеты врут. Как муж и приятель </w:t>
      </w:r>
      <w:r>
        <w:rPr>
          <w:sz w:val="24"/>
        </w:rPr>
        <w:t>-</w:t>
      </w:r>
      <w:r w:rsidRPr="00045420">
        <w:rPr>
          <w:sz w:val="24"/>
        </w:rPr>
        <w:t xml:space="preserve"> невозможен; как подчиненный </w:t>
      </w:r>
      <w:r>
        <w:rPr>
          <w:sz w:val="24"/>
        </w:rPr>
        <w:t>-</w:t>
      </w:r>
      <w:r w:rsidRPr="00045420">
        <w:rPr>
          <w:sz w:val="24"/>
        </w:rPr>
        <w:t xml:space="preserve"> едва ли мыслим; как начальник </w:t>
      </w:r>
      <w:r>
        <w:rPr>
          <w:sz w:val="24"/>
        </w:rPr>
        <w:t>-</w:t>
      </w:r>
      <w:r w:rsidRPr="00045420">
        <w:rPr>
          <w:sz w:val="24"/>
        </w:rPr>
        <w:t xml:space="preserve"> невыносим и весьма нежелателен. Нередко, к несчастью, он педагог: преподает математику и греческий язык. В одной комнате спать с ним не советую: всю ночь кашляет, харкает и громко бранит блох. Услышав ночью, пение котов или петухов, кашляет и дребезжащим голосом посылает лакея на крышу поймать и, во что бы то ни стало, задушить певца. &lt;</w:t>
      </w:r>
      <w:r w:rsidRPr="00787E96">
        <w:rPr>
          <w:sz w:val="24"/>
          <w:lang w:val="ru-RU"/>
        </w:rPr>
        <w:t>…&gt;</w:t>
      </w:r>
    </w:p>
    <w:p w:rsidR="00787E96" w:rsidRPr="003C6716" w:rsidRDefault="00787E96" w:rsidP="00787E96">
      <w:pPr>
        <w:ind w:firstLine="720"/>
        <w:jc w:val="both"/>
        <w:rPr>
          <w:sz w:val="24"/>
        </w:rPr>
      </w:pPr>
      <w:r w:rsidRPr="00045420">
        <w:rPr>
          <w:b/>
          <w:sz w:val="24"/>
        </w:rPr>
        <w:t>Флегматик.</w:t>
      </w:r>
      <w:r w:rsidRPr="00045420">
        <w:rPr>
          <w:sz w:val="24"/>
        </w:rPr>
        <w:t xml:space="preserve"> Милый человек (я говорю, разумеется, не про англичанина, а про российского флегматика). Наружность самая обыкновенная, топорная. Вечно серьезен, потому что лень смеяться. Ест когда и что угодно; не пьет, потому что боится кондрашки, спит 20 часов в сутки. Непременный член всевозможных комиссий, заседаний и экстренных собраний, на которых ничего не понимает, дремлет без зазрения совести и терпеливо ожидает конца. Женится в 30 лет при помощи дядюшек и тетушек. Самый удобный для женитьбы человек: на всё согласен, не ропщет и покладист. &lt;…&gt; Фраза «Vanitas vanitatum et omnia vanitas» (</w:t>
      </w:r>
      <w:r w:rsidRPr="00F15481">
        <w:rPr>
          <w:sz w:val="24"/>
        </w:rPr>
        <w:t>Суета сует и всяческая суета</w:t>
      </w:r>
      <w:r w:rsidRPr="00045420">
        <w:rPr>
          <w:sz w:val="24"/>
        </w:rPr>
        <w:t>) выдумана флегматиком. Бывает, болен только тогда, когда его избирают в присяжные заседатели. &lt;…&gt; Выписывает «Ниву» и сердится, что в ней не раскрашивают картинок и не пишут смешного. Пишущих считает людьми умнейшими и в то же время вреднейшими. Жалеет, что его детей не секут в гимназии, и сам иногда не пр</w:t>
      </w:r>
      <w:r>
        <w:rPr>
          <w:sz w:val="24"/>
        </w:rPr>
        <w:t>очь посечь. На службе счастлив.</w:t>
      </w:r>
      <w:r w:rsidRPr="00045420">
        <w:rPr>
          <w:sz w:val="24"/>
        </w:rPr>
        <w:t xml:space="preserve"> В театре </w:t>
      </w:r>
      <w:r>
        <w:rPr>
          <w:sz w:val="24"/>
        </w:rPr>
        <w:t xml:space="preserve">- </w:t>
      </w:r>
      <w:r w:rsidRPr="00045420">
        <w:rPr>
          <w:sz w:val="24"/>
        </w:rPr>
        <w:t>кассир, лакей, суфлер и иногда pour manger</w:t>
      </w:r>
      <w:r>
        <w:rPr>
          <w:sz w:val="24"/>
        </w:rPr>
        <w:t xml:space="preserve"> (ради хлеба)</w:t>
      </w:r>
      <w:r w:rsidRPr="00045420">
        <w:rPr>
          <w:sz w:val="24"/>
        </w:rPr>
        <w:t xml:space="preserve"> актер. &lt;</w:t>
      </w:r>
      <w:r w:rsidRPr="003C6716">
        <w:rPr>
          <w:sz w:val="24"/>
        </w:rPr>
        <w:t>…&gt;</w:t>
      </w:r>
    </w:p>
    <w:p w:rsidR="00787E96" w:rsidRPr="00045420" w:rsidRDefault="00787E96" w:rsidP="00787E96">
      <w:pPr>
        <w:ind w:firstLine="720"/>
        <w:jc w:val="both"/>
        <w:rPr>
          <w:sz w:val="24"/>
        </w:rPr>
      </w:pPr>
      <w:r w:rsidRPr="00045420">
        <w:rPr>
          <w:b/>
          <w:sz w:val="24"/>
        </w:rPr>
        <w:lastRenderedPageBreak/>
        <w:t>Меланхолик.</w:t>
      </w:r>
      <w:r w:rsidRPr="00045420">
        <w:rPr>
          <w:sz w:val="24"/>
        </w:rPr>
        <w:t xml:space="preserve"> Глаза серо-голубые, готовые прослезиться. На лбу и около носа морщинки. Рот несколько крив. Зубы черные. Склонен к ипохондрии. Вечно жалуется на боль под ложечкой, колотье в боку и плохое пищеварение. Любимое занятие </w:t>
      </w:r>
      <w:r>
        <w:rPr>
          <w:sz w:val="24"/>
        </w:rPr>
        <w:t>-</w:t>
      </w:r>
      <w:r w:rsidRPr="00045420">
        <w:rPr>
          <w:sz w:val="24"/>
        </w:rPr>
        <w:t xml:space="preserve"> стоять перед зеркалом и рассматривать свой вялый язык. Думает, что слаб грудью и нервен, а потому ежедневно пьет вместо чая декокт и вместо водки </w:t>
      </w:r>
      <w:r>
        <w:rPr>
          <w:sz w:val="24"/>
        </w:rPr>
        <w:t>-</w:t>
      </w:r>
      <w:r w:rsidRPr="00045420">
        <w:rPr>
          <w:sz w:val="24"/>
        </w:rPr>
        <w:t xml:space="preserve"> жизненный эликсир. С прискорбием и со слезами в голосе уведомляет своих ближних, что лавровишневые и валериановые капли ему уже не помогают... Полагает, что раз в неделю не мешало бы принимать слабительное. Давно уже порешил, что его не понимают доктора. Знахари, знахарки, шептуны, пьяные фельдшера, иногда повивальные бабки </w:t>
      </w:r>
      <w:r>
        <w:rPr>
          <w:sz w:val="24"/>
        </w:rPr>
        <w:t>-</w:t>
      </w:r>
      <w:r w:rsidRPr="00045420">
        <w:rPr>
          <w:sz w:val="24"/>
        </w:rPr>
        <w:t xml:space="preserve"> первые его благодетели. Шубу надевает в сентябре, снимает в мае. В каждой собаке подозревает водобоязнь, а с тех пор, как его приятель сообщил ему, что кошка в состоянии задушить спящего человека, видит в кошках непримиримых врагов человечества. Духовное завещание у него давно уже готово. Божится и клянется, что ничего не пьет. &lt;…&gt; Ведет деятельную переписку с дяденьками, тетеньками, крестной мамашей и друзьями детства. Газет не читает. Читал когда-то «Московские ведомости», но, чувствуя при чтении этой газеты тяжесть под ложечкой, сердцебиение и муть в глазах, он бросил ее. &lt;…&gt; Страдает слезотечением и кошмарами. На службе не особенно счастлив: далее помощника столоначальника не дотянет. &lt;…&gt; Вздыхает день и ночь, а потому спать с ним в одной комнате не советую. Предчувствует потопы, землетрясение, войну, конечное падение нравственности и собственную смерть от какой-нибудь ужасной болезни. &lt;</w:t>
      </w:r>
      <w:r w:rsidRPr="00787E96">
        <w:rPr>
          <w:sz w:val="24"/>
          <w:lang w:val="ru-RU"/>
        </w:rPr>
        <w:t>…&gt;</w:t>
      </w:r>
    </w:p>
    <w:p w:rsidR="00787E96" w:rsidRDefault="00787E96" w:rsidP="00787E96"/>
    <w:p w:rsidR="00787E96" w:rsidRPr="00023953" w:rsidRDefault="00787E96" w:rsidP="00787E96">
      <w:pPr>
        <w:pStyle w:val="a3"/>
        <w:ind w:firstLine="720"/>
        <w:jc w:val="both"/>
        <w:rPr>
          <w:i/>
          <w:sz w:val="24"/>
        </w:rPr>
      </w:pPr>
      <w:r w:rsidRPr="000E72AB">
        <w:rPr>
          <w:i/>
          <w:sz w:val="24"/>
        </w:rPr>
        <w:t>Батаршев А.В</w:t>
      </w:r>
      <w:r w:rsidRPr="000E72AB">
        <w:rPr>
          <w:i/>
          <w:sz w:val="24"/>
          <w:lang w:val="ru-RU"/>
        </w:rPr>
        <w:t>.</w:t>
      </w:r>
      <w:bookmarkStart w:id="0" w:name="_GoBack"/>
      <w:bookmarkEnd w:id="0"/>
      <w:r w:rsidRPr="00023953">
        <w:rPr>
          <w:i/>
          <w:sz w:val="24"/>
        </w:rPr>
        <w:t xml:space="preserve"> Активность, моторика и эмоциональность как ведущие компоненты темперамента. В книге «Темперамент, характер», М. 2001 с.- 40-44</w:t>
      </w:r>
    </w:p>
    <w:p w:rsidR="00787E96" w:rsidRDefault="00787E96" w:rsidP="00787E96">
      <w:pPr>
        <w:ind w:firstLine="0"/>
      </w:pPr>
    </w:p>
    <w:p w:rsidR="00787E96" w:rsidRPr="00D37FC5" w:rsidRDefault="00787E96" w:rsidP="00787E96">
      <w:pPr>
        <w:ind w:firstLine="709"/>
        <w:jc w:val="both"/>
        <w:rPr>
          <w:sz w:val="24"/>
        </w:rPr>
      </w:pPr>
      <w:r w:rsidRPr="00D37FC5">
        <w:rPr>
          <w:sz w:val="24"/>
        </w:rPr>
        <w:t xml:space="preserve">Исследования </w:t>
      </w:r>
      <w:r w:rsidRPr="003565C6">
        <w:rPr>
          <w:i/>
          <w:color w:val="0000FF"/>
          <w:w w:val="91"/>
        </w:rPr>
        <w:t xml:space="preserve">В.Д. </w:t>
      </w:r>
      <w:r w:rsidRPr="003565C6">
        <w:rPr>
          <w:i/>
          <w:color w:val="0000FF"/>
          <w:sz w:val="24"/>
        </w:rPr>
        <w:t>Небылицына</w:t>
      </w:r>
      <w:r w:rsidRPr="00AA2CEA">
        <w:rPr>
          <w:sz w:val="24"/>
        </w:rPr>
        <w:t xml:space="preserve"> показали наличие трех главных</w:t>
      </w:r>
      <w:r w:rsidRPr="00D37FC5">
        <w:rPr>
          <w:sz w:val="24"/>
        </w:rPr>
        <w:t xml:space="preserve">, ведущих компонентов темперамента - общей активности индивида, его моторики и эмоциональности. Каждый из этих компонентов </w:t>
      </w:r>
      <w:r>
        <w:t>«</w:t>
      </w:r>
      <w:r w:rsidRPr="00D37FC5">
        <w:rPr>
          <w:sz w:val="24"/>
        </w:rPr>
        <w:t>обладает весьма сложным многомерным строени</w:t>
      </w:r>
      <w:r w:rsidRPr="00D37FC5">
        <w:rPr>
          <w:sz w:val="24"/>
        </w:rPr>
        <w:softHyphen/>
        <w:t>ем и развитой формой психических проявлений</w:t>
      </w:r>
      <w:r>
        <w:t>»</w:t>
      </w:r>
      <w:r w:rsidRPr="00D37FC5">
        <w:rPr>
          <w:sz w:val="24"/>
        </w:rPr>
        <w:t xml:space="preserve">. </w:t>
      </w:r>
    </w:p>
    <w:p w:rsidR="00787E96" w:rsidRPr="00D37FC5" w:rsidRDefault="00787E96" w:rsidP="00787E96">
      <w:pPr>
        <w:ind w:firstLine="709"/>
        <w:jc w:val="both"/>
        <w:rPr>
          <w:sz w:val="24"/>
        </w:rPr>
      </w:pPr>
      <w:r w:rsidRPr="00D37FC5">
        <w:rPr>
          <w:sz w:val="24"/>
        </w:rPr>
        <w:t>1</w:t>
      </w:r>
      <w:r w:rsidRPr="00D37FC5">
        <w:rPr>
          <w:b/>
          <w:sz w:val="24"/>
        </w:rPr>
        <w:t xml:space="preserve">. </w:t>
      </w:r>
      <w:r w:rsidRPr="00A55637">
        <w:rPr>
          <w:b/>
          <w:i/>
          <w:sz w:val="24"/>
        </w:rPr>
        <w:t>Общая активность индивида.</w:t>
      </w:r>
      <w:r w:rsidRPr="00D37FC5">
        <w:rPr>
          <w:sz w:val="24"/>
        </w:rPr>
        <w:t xml:space="preserve"> Занимает центральное место в характеристике темперамента и выступает в следующих формах: </w:t>
      </w:r>
    </w:p>
    <w:p w:rsidR="00787E96" w:rsidRPr="00D37FC5" w:rsidRDefault="00787E96" w:rsidP="00787E96">
      <w:pPr>
        <w:numPr>
          <w:ilvl w:val="0"/>
          <w:numId w:val="4"/>
        </w:numPr>
        <w:jc w:val="both"/>
        <w:rPr>
          <w:sz w:val="24"/>
        </w:rPr>
      </w:pPr>
      <w:r w:rsidRPr="00D37FC5">
        <w:rPr>
          <w:sz w:val="24"/>
        </w:rPr>
        <w:t xml:space="preserve">в стремлении к продолжению начатой деятельности; </w:t>
      </w:r>
    </w:p>
    <w:p w:rsidR="00787E96" w:rsidRPr="00D37FC5" w:rsidRDefault="00787E96" w:rsidP="00787E96">
      <w:pPr>
        <w:numPr>
          <w:ilvl w:val="0"/>
          <w:numId w:val="4"/>
        </w:numPr>
        <w:jc w:val="both"/>
        <w:rPr>
          <w:sz w:val="24"/>
        </w:rPr>
      </w:pPr>
      <w:r w:rsidRPr="00D37FC5">
        <w:rPr>
          <w:sz w:val="24"/>
        </w:rPr>
        <w:t xml:space="preserve">в энергичности производимых действий; </w:t>
      </w:r>
    </w:p>
    <w:p w:rsidR="00787E96" w:rsidRPr="00D37FC5" w:rsidRDefault="00787E96" w:rsidP="00787E96">
      <w:pPr>
        <w:numPr>
          <w:ilvl w:val="0"/>
          <w:numId w:val="4"/>
        </w:numPr>
        <w:jc w:val="both"/>
        <w:rPr>
          <w:sz w:val="24"/>
        </w:rPr>
      </w:pPr>
      <w:r w:rsidRPr="00D37FC5">
        <w:rPr>
          <w:sz w:val="24"/>
        </w:rPr>
        <w:t xml:space="preserve">в выносливости по отношению к напряжению, связанному с активностью; </w:t>
      </w:r>
    </w:p>
    <w:p w:rsidR="00787E96" w:rsidRPr="00D37FC5" w:rsidRDefault="00787E96" w:rsidP="00787E96">
      <w:pPr>
        <w:numPr>
          <w:ilvl w:val="0"/>
          <w:numId w:val="4"/>
        </w:numPr>
        <w:jc w:val="both"/>
        <w:rPr>
          <w:sz w:val="24"/>
        </w:rPr>
      </w:pPr>
      <w:r w:rsidRPr="00D37FC5">
        <w:rPr>
          <w:sz w:val="24"/>
        </w:rPr>
        <w:t xml:space="preserve">в разнообразии производимых действий, скорости и их варьировании; </w:t>
      </w:r>
    </w:p>
    <w:p w:rsidR="00787E96" w:rsidRPr="00AA2CEA" w:rsidRDefault="00787E96" w:rsidP="00787E96">
      <w:pPr>
        <w:numPr>
          <w:ilvl w:val="0"/>
          <w:numId w:val="4"/>
        </w:numPr>
        <w:ind w:left="0" w:firstLine="1069"/>
        <w:jc w:val="both"/>
        <w:rPr>
          <w:sz w:val="24"/>
        </w:rPr>
      </w:pPr>
      <w:r w:rsidRPr="00D37FC5">
        <w:rPr>
          <w:sz w:val="24"/>
        </w:rPr>
        <w:t xml:space="preserve">в скоростных характеристиках реакций и </w:t>
      </w:r>
      <w:r w:rsidRPr="00AA2CEA">
        <w:rPr>
          <w:sz w:val="24"/>
        </w:rPr>
        <w:t>движений (темп, скорость движений)</w:t>
      </w:r>
    </w:p>
    <w:p w:rsidR="00787E96" w:rsidRPr="00D37FC5" w:rsidRDefault="00787E96" w:rsidP="00787E96">
      <w:pPr>
        <w:ind w:firstLine="709"/>
        <w:jc w:val="both"/>
        <w:rPr>
          <w:sz w:val="24"/>
        </w:rPr>
      </w:pPr>
      <w:r w:rsidRPr="00D37FC5">
        <w:rPr>
          <w:sz w:val="24"/>
        </w:rPr>
        <w:t xml:space="preserve">Проявляется активность </w:t>
      </w:r>
      <w:r w:rsidRPr="00AA2CEA">
        <w:rPr>
          <w:sz w:val="24"/>
        </w:rPr>
        <w:t>в тенденции личности к самовыражению, эффективному освоению и преобразованию действительности, внешней деятельности. Диапазон активности распределяет от вялости, инертности, пассивной созерцательности на одном полюсе</w:t>
      </w:r>
      <w:r w:rsidRPr="00D37FC5">
        <w:rPr>
          <w:sz w:val="24"/>
        </w:rPr>
        <w:t xml:space="preserve"> до бурных проявлений энергии, стремительности действий - на другом. </w:t>
      </w:r>
    </w:p>
    <w:p w:rsidR="00787E96" w:rsidRPr="003565C6" w:rsidRDefault="00787E96" w:rsidP="00787E96">
      <w:pPr>
        <w:ind w:firstLine="709"/>
        <w:jc w:val="both"/>
        <w:rPr>
          <w:sz w:val="24"/>
          <w:lang w:val="ru-RU"/>
        </w:rPr>
      </w:pPr>
      <w:r w:rsidRPr="003565C6">
        <w:rPr>
          <w:sz w:val="24"/>
          <w:lang w:val="ru-RU"/>
        </w:rPr>
        <w:t>Противоположностью активности является пассивность поведения. Основанием для оценки биполярной характеристики темперамента (активность - пассивность) являются степень активности в трудовой, учебной и общественной деятельности и</w:t>
      </w:r>
      <w:r>
        <w:rPr>
          <w:sz w:val="24"/>
          <w:lang w:val="ru-RU"/>
        </w:rPr>
        <w:t>н</w:t>
      </w:r>
      <w:r w:rsidRPr="003565C6">
        <w:rPr>
          <w:sz w:val="24"/>
          <w:lang w:val="ru-RU"/>
        </w:rPr>
        <w:t xml:space="preserve">дивида, отношение его к выполнению своих обязанностей, способ проведения досуга и т.п. При </w:t>
      </w:r>
      <w:r>
        <w:rPr>
          <w:sz w:val="24"/>
          <w:lang w:val="ru-RU"/>
        </w:rPr>
        <w:t>этом пассивность поведения пони</w:t>
      </w:r>
      <w:r w:rsidRPr="003565C6">
        <w:rPr>
          <w:sz w:val="24"/>
          <w:lang w:val="ru-RU"/>
        </w:rPr>
        <w:t xml:space="preserve">мается как отсутствие активности или значительное ее снижение. </w:t>
      </w:r>
    </w:p>
    <w:p w:rsidR="00787E96" w:rsidRPr="00AA2CEA" w:rsidRDefault="00787E96" w:rsidP="00787E96">
      <w:pPr>
        <w:ind w:firstLine="709"/>
        <w:jc w:val="both"/>
        <w:rPr>
          <w:sz w:val="24"/>
        </w:rPr>
      </w:pPr>
      <w:r w:rsidRPr="00AA2CEA">
        <w:rPr>
          <w:sz w:val="24"/>
        </w:rPr>
        <w:t xml:space="preserve">Существует определенная связь активности поведения индивида с его реактивностью. Активность и реактивность составляют своего рода энергетический уровень поведения индивида, определяемый индивидуальными различиями физиологических механизмов ответственных за накопление и освобождение энергий. Под реактивностью понимается уровень интенсивности реакций как ответ на определенные </w:t>
      </w:r>
      <w:r w:rsidRPr="00AA2CEA">
        <w:rPr>
          <w:sz w:val="24"/>
        </w:rPr>
        <w:lastRenderedPageBreak/>
        <w:t>р</w:t>
      </w:r>
      <w:r>
        <w:rPr>
          <w:sz w:val="24"/>
        </w:rPr>
        <w:t xml:space="preserve">аздражители. </w:t>
      </w:r>
      <w:r w:rsidRPr="003565C6">
        <w:rPr>
          <w:sz w:val="24"/>
          <w:lang w:val="ru-RU"/>
        </w:rPr>
        <w:t xml:space="preserve">Этот уровень интенсивности реакций колеблется в значительных пределах у лиц с различными типами темперамента. </w:t>
      </w:r>
      <w:r w:rsidRPr="00AA2CEA">
        <w:rPr>
          <w:sz w:val="24"/>
        </w:rPr>
        <w:t xml:space="preserve">Известно, что слабая нервная система относительно легко возбуждается, но и быстро тормозится. Слабость нервной системы, как отмечает </w:t>
      </w:r>
      <w:r w:rsidRPr="003565C6">
        <w:rPr>
          <w:i/>
          <w:color w:val="0000FF"/>
          <w:sz w:val="24"/>
        </w:rPr>
        <w:t>Н.С. Лейтес</w:t>
      </w:r>
      <w:r w:rsidRPr="00AA2CEA">
        <w:rPr>
          <w:sz w:val="24"/>
        </w:rPr>
        <w:t>, означает не только недостаток силы, малую выносливость, но и повышенную чувствительность, реактивность. Для лиц со слабой нервной системой реактивность проявляется в готовности реагировать на незначительные раздражители и выступает в качестве одного из видов активности. Реактивность тем сильнее, чем выше возбудимость индивида. Другими словами, чем слабее раздражитель, вызывающий хотя бы еле заметную реакцию у индивида, тем сильнее его реактивность. Между реактивностью и активностью существует обратная связь. Бысокореактивные индивиды характеризуются обычно пониженной активностью действий, их деятельность недостаточно интенсивна. В свою очередь, низкореактивные индивиды характеризуются большей активностью. Это означает, что, реагируя на непосредственные раздражители слабее, чем высокореактивные индивиды, они отличаются большей интенсивность</w:t>
      </w:r>
      <w:r>
        <w:rPr>
          <w:sz w:val="24"/>
        </w:rPr>
        <w:t xml:space="preserve">ю действий. </w:t>
      </w:r>
      <w:r w:rsidRPr="00AA2CEA">
        <w:rPr>
          <w:sz w:val="24"/>
        </w:rPr>
        <w:t xml:space="preserve"> </w:t>
      </w:r>
    </w:p>
    <w:p w:rsidR="00787E96" w:rsidRPr="00AA2CEA" w:rsidRDefault="00787E96" w:rsidP="00787E96">
      <w:pPr>
        <w:ind w:firstLine="709"/>
        <w:jc w:val="both"/>
        <w:rPr>
          <w:sz w:val="24"/>
        </w:rPr>
      </w:pPr>
      <w:r w:rsidRPr="00AA2CEA">
        <w:rPr>
          <w:sz w:val="24"/>
        </w:rPr>
        <w:t xml:space="preserve">Сравнительные данные реакций низкореактивных и высокореактивных индивидов представлены в табл. 2. </w:t>
      </w:r>
    </w:p>
    <w:p w:rsidR="00787E96" w:rsidRDefault="00787E96" w:rsidP="00787E96">
      <w:pPr>
        <w:ind w:firstLine="709"/>
        <w:jc w:val="both"/>
      </w:pPr>
    </w:p>
    <w:p w:rsidR="00787E96" w:rsidRPr="0007516F" w:rsidRDefault="00787E96" w:rsidP="00787E96">
      <w:pPr>
        <w:ind w:firstLine="709"/>
        <w:jc w:val="center"/>
        <w:rPr>
          <w:i/>
          <w:iCs/>
          <w:u w:val="single"/>
        </w:rPr>
      </w:pPr>
      <w:r w:rsidRPr="0007516F">
        <w:rPr>
          <w:i/>
          <w:w w:val="106"/>
          <w:sz w:val="24"/>
          <w:u w:val="single"/>
        </w:rPr>
        <w:t>Сравнительные данные реакций и свойств темперамента низкореактивных и высокореактивных индивидов</w:t>
      </w:r>
    </w:p>
    <w:p w:rsidR="00787E96" w:rsidRPr="0007516F" w:rsidRDefault="00787E96" w:rsidP="00787E96">
      <w:pPr>
        <w:ind w:firstLine="709"/>
        <w:jc w:val="right"/>
        <w:rPr>
          <w:sz w:val="24"/>
        </w:rPr>
      </w:pPr>
      <w:r w:rsidRPr="0007516F">
        <w:rPr>
          <w:iCs/>
          <w:sz w:val="24"/>
        </w:rPr>
        <w:t>Таблица</w:t>
      </w:r>
      <w:r>
        <w:rPr>
          <w:iCs/>
          <w:sz w:val="24"/>
        </w:rPr>
        <w:t xml:space="preserv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4"/>
        <w:gridCol w:w="4681"/>
      </w:tblGrid>
      <w:tr w:rsidR="00787E96" w:rsidRPr="00DA7148" w:rsidTr="00FD3C67">
        <w:tc>
          <w:tcPr>
            <w:tcW w:w="4927" w:type="dxa"/>
            <w:tcBorders>
              <w:bottom w:val="single" w:sz="4" w:space="0" w:color="auto"/>
            </w:tcBorders>
            <w:shd w:val="clear" w:color="auto" w:fill="auto"/>
          </w:tcPr>
          <w:p w:rsidR="00787E96" w:rsidRPr="00DA7148" w:rsidRDefault="00787E96" w:rsidP="00FD3C67">
            <w:pPr>
              <w:jc w:val="both"/>
              <w:rPr>
                <w:b/>
                <w:sz w:val="22"/>
                <w:szCs w:val="22"/>
              </w:rPr>
            </w:pPr>
            <w:r w:rsidRPr="00DA7148">
              <w:rPr>
                <w:b/>
                <w:w w:val="106"/>
                <w:sz w:val="22"/>
                <w:szCs w:val="22"/>
              </w:rPr>
              <w:t>Низкореактивные индивиды</w:t>
            </w:r>
          </w:p>
        </w:tc>
        <w:tc>
          <w:tcPr>
            <w:tcW w:w="4928" w:type="dxa"/>
            <w:tcBorders>
              <w:bottom w:val="single" w:sz="4" w:space="0" w:color="auto"/>
            </w:tcBorders>
            <w:shd w:val="clear" w:color="auto" w:fill="auto"/>
          </w:tcPr>
          <w:p w:rsidR="00787E96" w:rsidRPr="00DA7148" w:rsidRDefault="00787E96" w:rsidP="00FD3C67">
            <w:pPr>
              <w:jc w:val="both"/>
              <w:rPr>
                <w:b/>
                <w:sz w:val="22"/>
                <w:szCs w:val="22"/>
              </w:rPr>
            </w:pPr>
            <w:r w:rsidRPr="00DA7148">
              <w:rPr>
                <w:b/>
                <w:w w:val="106"/>
                <w:sz w:val="22"/>
                <w:szCs w:val="22"/>
              </w:rPr>
              <w:t>Высокореактивные индивиды</w:t>
            </w:r>
          </w:p>
        </w:tc>
      </w:tr>
      <w:tr w:rsidR="00787E96" w:rsidRPr="00DA7148" w:rsidTr="00FD3C67">
        <w:tc>
          <w:tcPr>
            <w:tcW w:w="4927" w:type="dxa"/>
            <w:tcBorders>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Экстраверсия</w:t>
            </w:r>
          </w:p>
        </w:tc>
        <w:tc>
          <w:tcPr>
            <w:tcW w:w="4928" w:type="dxa"/>
            <w:tcBorders>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Интроверсия</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Подвижность высокая</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Подвижность низкая</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Низкая скорость образования условных реакций</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Высокая скорость образования условных реакций</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Активное устранение рассогласо вания между субъектом и средой</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Приспособление к среде</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Примерное соответствие уровня притязаний уровню выполнения задачи (реалистичность притязаний)</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Уровень притязаний необоснованно ниже (или, реже, выше) уровня выполнения задачи (неадекватность притязаний)</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Стабильная самооценка</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«Плавающая» самооценка</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Преобладание главных действий над вспомогательными</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Преобладание вспомогательных действий над главными</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Более высокая выносливость в стрессе</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Менее высокая выносливость в стрессе</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Низкая тревожность</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Высокая тревожность</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Низкая сенсорная чувствительность</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Высокая сенсорная чувствительность</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Малая подверженность утомлению</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Повышенная утомляемость</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Непрерывность однородных действий</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Поочередность выполнения действий и выраженная их дискретность</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Низкая обучаемость, стремление к самообразованию, самодостаточность</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Высокая обучаемость, пониженное стремление к самообразованию, стремление учиться у других людей</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Склонность к логическому</w:t>
            </w:r>
            <w:r w:rsidRPr="00DA7148">
              <w:rPr>
                <w:sz w:val="22"/>
                <w:szCs w:val="22"/>
              </w:rPr>
              <w:t xml:space="preserve"> по</w:t>
            </w:r>
            <w:r w:rsidRPr="00DA7148">
              <w:rPr>
                <w:w w:val="106"/>
                <w:sz w:val="22"/>
                <w:szCs w:val="22"/>
              </w:rPr>
              <w:t>знанию</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Склонность к чувственному по знанию</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Предпочтение устной речи</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Предпочтение письменной речи</w:t>
            </w:r>
          </w:p>
        </w:tc>
      </w:tr>
      <w:tr w:rsidR="00787E96" w:rsidRPr="00DA7148" w:rsidTr="00FD3C67">
        <w:tc>
          <w:tcPr>
            <w:tcW w:w="4927" w:type="dxa"/>
            <w:tcBorders>
              <w:top w:val="nil"/>
              <w:bottom w:val="nil"/>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Предпочтение профессий с высоким физическим и социальным риском</w:t>
            </w:r>
          </w:p>
        </w:tc>
        <w:tc>
          <w:tcPr>
            <w:tcW w:w="4928" w:type="dxa"/>
            <w:tcBorders>
              <w:top w:val="nil"/>
              <w:bottom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Предпочтение профессий вне физического риском, несклонность к занятиям спортом</w:t>
            </w:r>
          </w:p>
        </w:tc>
      </w:tr>
      <w:tr w:rsidR="00787E96" w:rsidRPr="00DA7148" w:rsidTr="00FD3C67">
        <w:tc>
          <w:tcPr>
            <w:tcW w:w="4927" w:type="dxa"/>
            <w:tcBorders>
              <w:top w:val="nil"/>
              <w:bottom w:val="single" w:sz="4" w:space="0" w:color="auto"/>
            </w:tcBorders>
            <w:shd w:val="clear" w:color="auto" w:fill="auto"/>
            <w:vAlign w:val="center"/>
          </w:tcPr>
          <w:p w:rsidR="00787E96" w:rsidRPr="00DA7148" w:rsidRDefault="00787E96" w:rsidP="00FD3C67">
            <w:pPr>
              <w:ind w:firstLine="360"/>
              <w:jc w:val="both"/>
              <w:rPr>
                <w:w w:val="106"/>
                <w:sz w:val="22"/>
                <w:szCs w:val="22"/>
              </w:rPr>
            </w:pPr>
            <w:r w:rsidRPr="00DA7148">
              <w:rPr>
                <w:w w:val="106"/>
                <w:sz w:val="22"/>
                <w:szCs w:val="22"/>
              </w:rPr>
              <w:t>Тенденция к формированию высокой активности личности</w:t>
            </w:r>
          </w:p>
        </w:tc>
        <w:tc>
          <w:tcPr>
            <w:tcW w:w="4928" w:type="dxa"/>
            <w:tcBorders>
              <w:top w:val="nil"/>
            </w:tcBorders>
            <w:shd w:val="clear" w:color="auto" w:fill="auto"/>
            <w:vAlign w:val="center"/>
          </w:tcPr>
          <w:p w:rsidR="00787E96" w:rsidRPr="00DA7148" w:rsidRDefault="00787E96" w:rsidP="00FD3C67">
            <w:pPr>
              <w:ind w:firstLine="260"/>
              <w:jc w:val="both"/>
              <w:rPr>
                <w:w w:val="106"/>
                <w:sz w:val="22"/>
                <w:szCs w:val="22"/>
              </w:rPr>
            </w:pPr>
            <w:r w:rsidRPr="00DA7148">
              <w:rPr>
                <w:w w:val="106"/>
                <w:sz w:val="22"/>
                <w:szCs w:val="22"/>
              </w:rPr>
              <w:t>Тенденция к формированию низкоактивирующих характеристик личности</w:t>
            </w:r>
          </w:p>
        </w:tc>
      </w:tr>
    </w:tbl>
    <w:p w:rsidR="00787E96" w:rsidRDefault="00787E96" w:rsidP="00787E96">
      <w:pPr>
        <w:ind w:firstLine="709"/>
        <w:jc w:val="both"/>
      </w:pPr>
    </w:p>
    <w:p w:rsidR="00787E96" w:rsidRPr="00AA2CEA" w:rsidRDefault="00787E96" w:rsidP="00787E96">
      <w:pPr>
        <w:ind w:firstLine="709"/>
        <w:jc w:val="both"/>
        <w:rPr>
          <w:sz w:val="24"/>
        </w:rPr>
      </w:pPr>
      <w:r w:rsidRPr="00AA2CEA">
        <w:rPr>
          <w:sz w:val="24"/>
        </w:rPr>
        <w:t xml:space="preserve">2. </w:t>
      </w:r>
      <w:r w:rsidRPr="00AA2CEA">
        <w:rPr>
          <w:b/>
          <w:i/>
          <w:sz w:val="24"/>
        </w:rPr>
        <w:t>Двигательный (моторный) компонент</w:t>
      </w:r>
      <w:r w:rsidRPr="00AA2CEA">
        <w:rPr>
          <w:sz w:val="24"/>
        </w:rPr>
        <w:t xml:space="preserve"> темперамента (быстрота, сила, ритм и амплитуда мышечных движений, а также речевая моторика) легче других поддается наблюдению и оценке и поэтому, как отмечает </w:t>
      </w:r>
      <w:r w:rsidRPr="003565C6">
        <w:rPr>
          <w:i/>
          <w:color w:val="0000FF"/>
          <w:sz w:val="24"/>
        </w:rPr>
        <w:t>Б.Д. Небылицын</w:t>
      </w:r>
      <w:r w:rsidRPr="00AA2CEA">
        <w:rPr>
          <w:sz w:val="24"/>
        </w:rPr>
        <w:t xml:space="preserve">, может служить основой </w:t>
      </w:r>
      <w:r w:rsidRPr="00AA2CEA">
        <w:rPr>
          <w:sz w:val="24"/>
        </w:rPr>
        <w:lastRenderedPageBreak/>
        <w:t xml:space="preserve">для суждения о темпераменте человека. Скоростные характеристики реакций и движений также лежат в широком диапазоне: от резкого и стремительного нарастания до замедленного темпа и затухания движений. </w:t>
      </w:r>
    </w:p>
    <w:p w:rsidR="00787E96" w:rsidRPr="00AA2CEA" w:rsidRDefault="00787E96" w:rsidP="00787E96">
      <w:pPr>
        <w:ind w:firstLine="709"/>
        <w:jc w:val="both"/>
        <w:rPr>
          <w:sz w:val="24"/>
        </w:rPr>
      </w:pPr>
      <w:r w:rsidRPr="00AA2CEA">
        <w:rPr>
          <w:sz w:val="24"/>
        </w:rPr>
        <w:t xml:space="preserve">З. Третий из основных компонентов - </w:t>
      </w:r>
      <w:r w:rsidRPr="00AA2CEA">
        <w:rPr>
          <w:b/>
          <w:i/>
          <w:sz w:val="24"/>
        </w:rPr>
        <w:t xml:space="preserve">эмоциональность </w:t>
      </w:r>
      <w:r w:rsidRPr="00AA2CEA">
        <w:rPr>
          <w:sz w:val="24"/>
        </w:rPr>
        <w:t xml:space="preserve">образует комплекс свойств, характеризующих особенности возникновения, протекания и прекращения разнообразных чувств, аффектов и настроений. </w:t>
      </w:r>
      <w:r w:rsidRPr="00AA2CEA">
        <w:rPr>
          <w:iCs/>
          <w:sz w:val="24"/>
        </w:rPr>
        <w:t>В качестве основных характеристик эмоциональности выступают впечатлительность, импульсивность, эмоциональная лабильность.</w:t>
      </w:r>
      <w:r w:rsidRPr="00AA2CEA">
        <w:rPr>
          <w:i/>
          <w:iCs/>
          <w:sz w:val="24"/>
        </w:rPr>
        <w:t xml:space="preserve"> </w:t>
      </w:r>
      <w:r w:rsidRPr="00AA2CEA">
        <w:rPr>
          <w:sz w:val="24"/>
        </w:rPr>
        <w:t xml:space="preserve">Впечатлительность выражает аффективную восприимчивость субъекта, чуткость его к эмоциональным воздействиям. Импульсивность означает быстроту, с которой эмоции становятся побудительной силой поступков и действий без их предварительного обдумывания и сознательного решения выполнить их. Под эмоциональной лабильностью понимается скорость, с которой прекращается эмоциональное состояние или происходит смена одного состояния другим. Таким - образом, основные компоненты темперамента (общая активность личности, моторика и эмоциональность), по выражению </w:t>
      </w:r>
      <w:r w:rsidRPr="003565C6">
        <w:rPr>
          <w:i/>
          <w:color w:val="0000FF"/>
          <w:sz w:val="24"/>
        </w:rPr>
        <w:t>В.Д. Небылицына</w:t>
      </w:r>
      <w:r w:rsidRPr="00AA2CEA">
        <w:rPr>
          <w:sz w:val="24"/>
        </w:rPr>
        <w:t xml:space="preserve">, «образуют в актах человеческого поведения то своеобразное единство побуждения, действия и переживания, которое позволяет говорить о целостности проявлений темперамента и дает возможность относительно четко отграничить темперамент от других психических образований личности - ее направленности, характера, способностей». </w:t>
      </w:r>
    </w:p>
    <w:p w:rsidR="00787E96" w:rsidRPr="00AA2CEA" w:rsidRDefault="00787E96" w:rsidP="00787E96">
      <w:pPr>
        <w:ind w:firstLine="709"/>
        <w:jc w:val="both"/>
        <w:rPr>
          <w:sz w:val="24"/>
        </w:rPr>
      </w:pPr>
      <w:r w:rsidRPr="00AA2CEA">
        <w:rPr>
          <w:sz w:val="24"/>
        </w:rPr>
        <w:t xml:space="preserve">Ниже представлена сравнительная характеристика основных свойств высшей нервной деятельности по типам темперамента (см. табл. 3). </w:t>
      </w:r>
    </w:p>
    <w:p w:rsidR="00787E96" w:rsidRPr="00023953" w:rsidRDefault="00787E96" w:rsidP="00787E96">
      <w:pPr>
        <w:rPr>
          <w:b/>
          <w:sz w:val="24"/>
        </w:rPr>
      </w:pPr>
    </w:p>
    <w:p w:rsidR="00787E96" w:rsidRDefault="00787E96" w:rsidP="00787E96">
      <w:pPr>
        <w:jc w:val="center"/>
        <w:rPr>
          <w:i/>
          <w:sz w:val="24"/>
          <w:u w:val="single"/>
        </w:rPr>
      </w:pPr>
      <w:r w:rsidRPr="0007516F">
        <w:rPr>
          <w:i/>
          <w:sz w:val="24"/>
          <w:u w:val="single"/>
        </w:rPr>
        <w:t>Основные психические свойства темперамента по В.Д. Небылицину</w:t>
      </w:r>
    </w:p>
    <w:p w:rsidR="00787E96" w:rsidRPr="0007516F" w:rsidRDefault="00787E96" w:rsidP="00787E96">
      <w:pPr>
        <w:jc w:val="center"/>
        <w:rPr>
          <w:i/>
          <w:sz w:val="24"/>
          <w:u w:val="single"/>
        </w:rPr>
      </w:pPr>
    </w:p>
    <w:p w:rsidR="00787E96" w:rsidRPr="0007516F" w:rsidRDefault="00787E96" w:rsidP="00787E96">
      <w:pPr>
        <w:jc w:val="right"/>
        <w:rPr>
          <w:sz w:val="24"/>
        </w:rPr>
      </w:pPr>
      <w:r w:rsidRPr="0007516F">
        <w:rPr>
          <w:sz w:val="24"/>
        </w:rPr>
        <w:t>Таблица 3</w:t>
      </w: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1824"/>
        <w:gridCol w:w="1654"/>
        <w:gridCol w:w="1786"/>
        <w:gridCol w:w="1763"/>
        <w:gridCol w:w="1765"/>
      </w:tblGrid>
      <w:tr w:rsidR="00787E96" w:rsidRPr="00DA7148" w:rsidTr="00FD3C67">
        <w:trPr>
          <w:trHeight w:val="161"/>
          <w:jc w:val="center"/>
        </w:trPr>
        <w:tc>
          <w:tcPr>
            <w:tcW w:w="2647" w:type="dxa"/>
            <w:gridSpan w:val="2"/>
            <w:vMerge w:val="restart"/>
            <w:shd w:val="clear" w:color="auto" w:fill="auto"/>
            <w:vAlign w:val="center"/>
          </w:tcPr>
          <w:p w:rsidR="00787E96" w:rsidRPr="00DA7148" w:rsidRDefault="00787E96" w:rsidP="00FD3C67">
            <w:pPr>
              <w:jc w:val="center"/>
              <w:rPr>
                <w:b/>
                <w:sz w:val="22"/>
                <w:szCs w:val="22"/>
              </w:rPr>
            </w:pPr>
            <w:r w:rsidRPr="00DA7148">
              <w:rPr>
                <w:b/>
                <w:sz w:val="22"/>
                <w:szCs w:val="22"/>
              </w:rPr>
              <w:t>Психические свойства</w:t>
            </w:r>
          </w:p>
        </w:tc>
        <w:tc>
          <w:tcPr>
            <w:tcW w:w="6967" w:type="dxa"/>
            <w:gridSpan w:val="4"/>
            <w:shd w:val="clear" w:color="auto" w:fill="auto"/>
          </w:tcPr>
          <w:p w:rsidR="00787E96" w:rsidRPr="00DA7148" w:rsidRDefault="00787E96" w:rsidP="00FD3C67">
            <w:pPr>
              <w:jc w:val="center"/>
              <w:rPr>
                <w:b/>
                <w:sz w:val="22"/>
                <w:szCs w:val="22"/>
              </w:rPr>
            </w:pPr>
            <w:r w:rsidRPr="00DA7148">
              <w:rPr>
                <w:b/>
                <w:sz w:val="22"/>
                <w:szCs w:val="22"/>
              </w:rPr>
              <w:t>Типы темперамента и соответствующие им свойства ВНД</w:t>
            </w:r>
          </w:p>
        </w:tc>
      </w:tr>
      <w:tr w:rsidR="00787E96" w:rsidRPr="00DA7148" w:rsidTr="00FD3C67">
        <w:trPr>
          <w:trHeight w:val="160"/>
          <w:jc w:val="center"/>
        </w:trPr>
        <w:tc>
          <w:tcPr>
            <w:tcW w:w="2647" w:type="dxa"/>
            <w:gridSpan w:val="2"/>
            <w:vMerge/>
            <w:shd w:val="clear" w:color="auto" w:fill="auto"/>
          </w:tcPr>
          <w:p w:rsidR="00787E96" w:rsidRPr="00DA7148" w:rsidRDefault="00787E96" w:rsidP="00FD3C67">
            <w:pPr>
              <w:rPr>
                <w:sz w:val="22"/>
                <w:szCs w:val="22"/>
              </w:rPr>
            </w:pPr>
          </w:p>
        </w:tc>
        <w:tc>
          <w:tcPr>
            <w:tcW w:w="1654" w:type="dxa"/>
            <w:shd w:val="clear" w:color="auto" w:fill="auto"/>
            <w:vAlign w:val="center"/>
          </w:tcPr>
          <w:p w:rsidR="00787E96" w:rsidRPr="00DA7148" w:rsidRDefault="00787E96" w:rsidP="00FD3C67">
            <w:pPr>
              <w:ind w:firstLine="72"/>
              <w:jc w:val="center"/>
              <w:rPr>
                <w:b/>
                <w:sz w:val="22"/>
                <w:szCs w:val="22"/>
              </w:rPr>
            </w:pPr>
            <w:r w:rsidRPr="00DA7148">
              <w:rPr>
                <w:b/>
                <w:sz w:val="22"/>
                <w:szCs w:val="22"/>
              </w:rPr>
              <w:t>Сангвиник</w:t>
            </w:r>
          </w:p>
        </w:tc>
        <w:tc>
          <w:tcPr>
            <w:tcW w:w="1786" w:type="dxa"/>
            <w:shd w:val="clear" w:color="auto" w:fill="auto"/>
            <w:vAlign w:val="center"/>
          </w:tcPr>
          <w:p w:rsidR="00787E96" w:rsidRPr="00DA7148" w:rsidRDefault="00787E96" w:rsidP="00FD3C67">
            <w:pPr>
              <w:ind w:firstLine="0"/>
              <w:jc w:val="center"/>
              <w:rPr>
                <w:b/>
                <w:sz w:val="22"/>
                <w:szCs w:val="22"/>
              </w:rPr>
            </w:pPr>
            <w:r w:rsidRPr="00DA7148">
              <w:rPr>
                <w:b/>
                <w:sz w:val="22"/>
                <w:szCs w:val="22"/>
              </w:rPr>
              <w:t>Флегматик</w:t>
            </w:r>
          </w:p>
        </w:tc>
        <w:tc>
          <w:tcPr>
            <w:tcW w:w="1763" w:type="dxa"/>
            <w:shd w:val="clear" w:color="auto" w:fill="auto"/>
            <w:vAlign w:val="center"/>
          </w:tcPr>
          <w:p w:rsidR="00787E96" w:rsidRPr="00DA7148" w:rsidRDefault="00787E96" w:rsidP="00FD3C67">
            <w:pPr>
              <w:ind w:firstLine="0"/>
              <w:jc w:val="center"/>
              <w:rPr>
                <w:b/>
                <w:sz w:val="22"/>
                <w:szCs w:val="22"/>
              </w:rPr>
            </w:pPr>
            <w:r w:rsidRPr="00DA7148">
              <w:rPr>
                <w:b/>
                <w:sz w:val="22"/>
                <w:szCs w:val="22"/>
              </w:rPr>
              <w:t>Холерик</w:t>
            </w:r>
          </w:p>
        </w:tc>
        <w:tc>
          <w:tcPr>
            <w:tcW w:w="1765" w:type="dxa"/>
            <w:shd w:val="clear" w:color="auto" w:fill="auto"/>
            <w:vAlign w:val="center"/>
          </w:tcPr>
          <w:p w:rsidR="00787E96" w:rsidRPr="00DA7148" w:rsidRDefault="00787E96" w:rsidP="00FD3C67">
            <w:pPr>
              <w:ind w:firstLine="0"/>
              <w:jc w:val="center"/>
              <w:rPr>
                <w:b/>
                <w:sz w:val="22"/>
                <w:szCs w:val="22"/>
              </w:rPr>
            </w:pPr>
            <w:r w:rsidRPr="00DA7148">
              <w:rPr>
                <w:b/>
                <w:sz w:val="22"/>
                <w:szCs w:val="22"/>
              </w:rPr>
              <w:t>Меланхолик</w:t>
            </w:r>
          </w:p>
        </w:tc>
      </w:tr>
      <w:tr w:rsidR="00787E96" w:rsidRPr="00DA7148" w:rsidTr="00FD3C67">
        <w:trPr>
          <w:trHeight w:val="398"/>
          <w:jc w:val="center"/>
        </w:trPr>
        <w:tc>
          <w:tcPr>
            <w:tcW w:w="823" w:type="dxa"/>
            <w:vMerge w:val="restart"/>
            <w:shd w:val="clear" w:color="auto" w:fill="auto"/>
            <w:textDirection w:val="btLr"/>
            <w:vAlign w:val="center"/>
          </w:tcPr>
          <w:p w:rsidR="00787E96" w:rsidRPr="00DA7148" w:rsidRDefault="00787E96" w:rsidP="00FD3C67">
            <w:pPr>
              <w:ind w:left="113" w:right="113"/>
              <w:jc w:val="center"/>
              <w:rPr>
                <w:b/>
                <w:sz w:val="22"/>
                <w:szCs w:val="22"/>
              </w:rPr>
            </w:pPr>
            <w:r w:rsidRPr="00DA7148">
              <w:rPr>
                <w:b/>
                <w:sz w:val="22"/>
                <w:szCs w:val="22"/>
              </w:rPr>
              <w:t xml:space="preserve">Активность </w:t>
            </w:r>
          </w:p>
        </w:tc>
        <w:tc>
          <w:tcPr>
            <w:tcW w:w="1824" w:type="dxa"/>
            <w:shd w:val="clear" w:color="auto" w:fill="auto"/>
            <w:vAlign w:val="center"/>
          </w:tcPr>
          <w:p w:rsidR="00787E96" w:rsidRPr="00DA7148" w:rsidRDefault="00787E96" w:rsidP="00FD3C67">
            <w:pPr>
              <w:ind w:firstLine="0"/>
              <w:rPr>
                <w:sz w:val="22"/>
                <w:szCs w:val="22"/>
              </w:rPr>
            </w:pPr>
            <w:r w:rsidRPr="00DA7148">
              <w:rPr>
                <w:i/>
                <w:sz w:val="22"/>
                <w:szCs w:val="22"/>
              </w:rPr>
              <w:t>сила пс. реакций</w:t>
            </w:r>
            <w:r w:rsidRPr="00DA7148">
              <w:rPr>
                <w:sz w:val="22"/>
                <w:szCs w:val="22"/>
              </w:rPr>
              <w:t xml:space="preserve"> </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средняя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большая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очень большая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 xml:space="preserve">средняя </w:t>
            </w:r>
          </w:p>
        </w:tc>
      </w:tr>
      <w:tr w:rsidR="00787E96" w:rsidRPr="00DA7148" w:rsidTr="00FD3C67">
        <w:trPr>
          <w:trHeight w:val="195"/>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скорость пс. реакции</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высокая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медленная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очень высокая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 xml:space="preserve">средняя </w:t>
            </w:r>
          </w:p>
        </w:tc>
      </w:tr>
      <w:tr w:rsidR="00787E96" w:rsidRPr="00DA7148" w:rsidTr="00FD3C67">
        <w:trPr>
          <w:trHeight w:val="83"/>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пластичность - ригидность</w:t>
            </w:r>
            <w:r w:rsidRPr="00DA7148">
              <w:rPr>
                <w:sz w:val="22"/>
                <w:szCs w:val="22"/>
              </w:rPr>
              <w:t xml:space="preserve"> </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пластичный</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ригидный</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пластичный</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ригидный</w:t>
            </w:r>
          </w:p>
        </w:tc>
      </w:tr>
      <w:tr w:rsidR="00787E96" w:rsidRPr="00DA7148" w:rsidTr="00FD3C67">
        <w:trPr>
          <w:trHeight w:val="155"/>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энергичность (выносливость)</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средняя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средняя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очень высокая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низкая</w:t>
            </w:r>
          </w:p>
        </w:tc>
      </w:tr>
      <w:tr w:rsidR="00787E96" w:rsidRPr="00DA7148" w:rsidTr="00FD3C67">
        <w:trPr>
          <w:trHeight w:val="83"/>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реактивность</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низкая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средняя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очень низкая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очень высокая</w:t>
            </w:r>
          </w:p>
        </w:tc>
      </w:tr>
      <w:tr w:rsidR="00787E96" w:rsidRPr="00DA7148" w:rsidTr="00FD3C67">
        <w:trPr>
          <w:trHeight w:val="319"/>
          <w:jc w:val="center"/>
        </w:trPr>
        <w:tc>
          <w:tcPr>
            <w:tcW w:w="823" w:type="dxa"/>
            <w:vMerge w:val="restart"/>
            <w:shd w:val="clear" w:color="auto" w:fill="auto"/>
            <w:textDirection w:val="btLr"/>
            <w:vAlign w:val="center"/>
          </w:tcPr>
          <w:p w:rsidR="00787E96" w:rsidRPr="00DA7148" w:rsidRDefault="00787E96" w:rsidP="00FD3C67">
            <w:pPr>
              <w:ind w:left="113" w:right="113" w:firstLine="0"/>
              <w:rPr>
                <w:b/>
                <w:sz w:val="22"/>
                <w:szCs w:val="22"/>
              </w:rPr>
            </w:pPr>
            <w:r w:rsidRPr="00DA7148">
              <w:rPr>
                <w:b/>
                <w:sz w:val="22"/>
                <w:szCs w:val="22"/>
              </w:rPr>
              <w:t>Моторика</w:t>
            </w: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разнообразие действий</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интенсивные</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замедленные</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интенсивны</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недостаточно интенсивны</w:t>
            </w:r>
          </w:p>
        </w:tc>
      </w:tr>
      <w:tr w:rsidR="00787E96" w:rsidRPr="00DA7148" w:rsidTr="00FD3C67">
        <w:trPr>
          <w:trHeight w:val="83"/>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 xml:space="preserve">экспрессия </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умеренная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пониженная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повышенная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повышенная</w:t>
            </w:r>
          </w:p>
        </w:tc>
      </w:tr>
      <w:tr w:rsidR="00787E96" w:rsidRPr="00DA7148" w:rsidTr="00FD3C67">
        <w:trPr>
          <w:trHeight w:val="250"/>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экстраверсия - интроверсия</w:t>
            </w:r>
          </w:p>
        </w:tc>
        <w:tc>
          <w:tcPr>
            <w:tcW w:w="1654" w:type="dxa"/>
            <w:shd w:val="clear" w:color="auto" w:fill="auto"/>
            <w:vAlign w:val="center"/>
          </w:tcPr>
          <w:p w:rsidR="00787E96" w:rsidRPr="00DA7148" w:rsidRDefault="00787E96" w:rsidP="00FD3C67">
            <w:pPr>
              <w:ind w:firstLine="0"/>
              <w:jc w:val="center"/>
              <w:rPr>
                <w:i/>
                <w:sz w:val="22"/>
                <w:szCs w:val="22"/>
                <w:lang w:val="en-US"/>
              </w:rPr>
            </w:pPr>
            <w:r w:rsidRPr="00DA7148">
              <w:rPr>
                <w:i/>
                <w:sz w:val="22"/>
                <w:szCs w:val="22"/>
              </w:rPr>
              <w:t>экстраверт</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интроверт</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экстраверт</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интроверт</w:t>
            </w:r>
          </w:p>
        </w:tc>
      </w:tr>
      <w:tr w:rsidR="00787E96" w:rsidRPr="00DA7148" w:rsidTr="00FD3C67">
        <w:trPr>
          <w:trHeight w:val="448"/>
          <w:jc w:val="center"/>
        </w:trPr>
        <w:tc>
          <w:tcPr>
            <w:tcW w:w="823" w:type="dxa"/>
            <w:vMerge w:val="restart"/>
            <w:shd w:val="clear" w:color="auto" w:fill="auto"/>
            <w:textDirection w:val="btLr"/>
            <w:vAlign w:val="center"/>
          </w:tcPr>
          <w:p w:rsidR="00787E96" w:rsidRPr="00DA7148" w:rsidRDefault="00787E96" w:rsidP="00FD3C67">
            <w:pPr>
              <w:ind w:left="113" w:right="113" w:firstLine="0"/>
              <w:rPr>
                <w:b/>
                <w:sz w:val="22"/>
                <w:szCs w:val="22"/>
              </w:rPr>
            </w:pPr>
            <w:r w:rsidRPr="00DA7148">
              <w:rPr>
                <w:b/>
                <w:sz w:val="22"/>
                <w:szCs w:val="22"/>
              </w:rPr>
              <w:t>Эмоциональность</w:t>
            </w: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 xml:space="preserve">впечатлительность </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средняя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слабая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очень большая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большая</w:t>
            </w:r>
          </w:p>
        </w:tc>
      </w:tr>
      <w:tr w:rsidR="00787E96" w:rsidRPr="00DA7148" w:rsidTr="00FD3C67">
        <w:trPr>
          <w:trHeight w:val="83"/>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 xml:space="preserve">импульсивность </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умеренная</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слабая</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высокая</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высокая</w:t>
            </w:r>
          </w:p>
        </w:tc>
      </w:tr>
      <w:tr w:rsidR="00787E96" w:rsidRPr="00DA7148" w:rsidTr="00FD3C67">
        <w:trPr>
          <w:trHeight w:val="83"/>
          <w:jc w:val="center"/>
        </w:trPr>
        <w:tc>
          <w:tcPr>
            <w:tcW w:w="823" w:type="dxa"/>
            <w:vMerge/>
            <w:shd w:val="clear" w:color="auto" w:fill="auto"/>
            <w:vAlign w:val="center"/>
          </w:tcPr>
          <w:p w:rsidR="00787E96" w:rsidRPr="00DA7148" w:rsidRDefault="00787E96" w:rsidP="00FD3C67">
            <w:pPr>
              <w:rPr>
                <w:sz w:val="22"/>
                <w:szCs w:val="22"/>
              </w:rPr>
            </w:pPr>
          </w:p>
        </w:tc>
        <w:tc>
          <w:tcPr>
            <w:tcW w:w="1824" w:type="dxa"/>
            <w:shd w:val="clear" w:color="auto" w:fill="auto"/>
            <w:vAlign w:val="center"/>
          </w:tcPr>
          <w:p w:rsidR="00787E96" w:rsidRPr="00DA7148" w:rsidRDefault="00787E96" w:rsidP="00FD3C67">
            <w:pPr>
              <w:ind w:firstLine="0"/>
              <w:rPr>
                <w:i/>
                <w:sz w:val="22"/>
                <w:szCs w:val="22"/>
              </w:rPr>
            </w:pPr>
            <w:r w:rsidRPr="00DA7148">
              <w:rPr>
                <w:i/>
                <w:sz w:val="22"/>
                <w:szCs w:val="22"/>
              </w:rPr>
              <w:t>эм. лабильность</w:t>
            </w:r>
          </w:p>
        </w:tc>
        <w:tc>
          <w:tcPr>
            <w:tcW w:w="1654"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устойчив</w:t>
            </w:r>
          </w:p>
        </w:tc>
        <w:tc>
          <w:tcPr>
            <w:tcW w:w="1786"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очень устойчив</w:t>
            </w:r>
          </w:p>
        </w:tc>
        <w:tc>
          <w:tcPr>
            <w:tcW w:w="1763" w:type="dxa"/>
            <w:shd w:val="clear" w:color="auto" w:fill="auto"/>
            <w:vAlign w:val="center"/>
          </w:tcPr>
          <w:p w:rsidR="00787E96" w:rsidRPr="00DA7148" w:rsidRDefault="00787E96" w:rsidP="00FD3C67">
            <w:pPr>
              <w:ind w:firstLine="0"/>
              <w:jc w:val="center"/>
              <w:rPr>
                <w:i/>
                <w:sz w:val="22"/>
                <w:szCs w:val="22"/>
              </w:rPr>
            </w:pPr>
            <w:r w:rsidRPr="00DA7148">
              <w:rPr>
                <w:i/>
                <w:sz w:val="22"/>
                <w:szCs w:val="22"/>
              </w:rPr>
              <w:t>неустойчив</w:t>
            </w:r>
          </w:p>
        </w:tc>
        <w:tc>
          <w:tcPr>
            <w:tcW w:w="1765" w:type="dxa"/>
            <w:shd w:val="clear" w:color="auto" w:fill="auto"/>
            <w:vAlign w:val="center"/>
          </w:tcPr>
          <w:p w:rsidR="00787E96" w:rsidRPr="00DA7148" w:rsidRDefault="00787E96" w:rsidP="00FD3C67">
            <w:pPr>
              <w:ind w:hanging="10"/>
              <w:jc w:val="center"/>
              <w:rPr>
                <w:i/>
                <w:sz w:val="22"/>
                <w:szCs w:val="22"/>
              </w:rPr>
            </w:pPr>
            <w:r w:rsidRPr="00DA7148">
              <w:rPr>
                <w:i/>
                <w:sz w:val="22"/>
                <w:szCs w:val="22"/>
              </w:rPr>
              <w:t>очень неустойчив</w:t>
            </w:r>
          </w:p>
        </w:tc>
      </w:tr>
    </w:tbl>
    <w:p w:rsidR="00787E96" w:rsidRDefault="00787E96" w:rsidP="00787E96"/>
    <w:p w:rsidR="00787E96" w:rsidRDefault="00787E96" w:rsidP="00787E96">
      <w:pPr>
        <w:jc w:val="both"/>
        <w:rPr>
          <w:i/>
          <w:sz w:val="24"/>
        </w:rPr>
      </w:pPr>
      <w:r>
        <w:rPr>
          <w:i/>
          <w:sz w:val="24"/>
        </w:rPr>
        <w:t>Практические занятия по психологии. Под ред. Богдановой Д.Я., Волкова И.П. – М. 1989, с. 41-45 (дано с сокращением и некоторыми изменениями)</w:t>
      </w:r>
    </w:p>
    <w:p w:rsidR="00787E96" w:rsidRDefault="00787E96" w:rsidP="00787E96">
      <w:pPr>
        <w:jc w:val="both"/>
        <w:rPr>
          <w:i/>
          <w:sz w:val="24"/>
        </w:rPr>
      </w:pPr>
    </w:p>
    <w:p w:rsidR="00787E96" w:rsidRDefault="00787E96" w:rsidP="00787E96">
      <w:pPr>
        <w:ind w:firstLine="720"/>
        <w:jc w:val="both"/>
        <w:rPr>
          <w:sz w:val="24"/>
        </w:rPr>
      </w:pPr>
      <w:r>
        <w:rPr>
          <w:sz w:val="24"/>
        </w:rPr>
        <w:t xml:space="preserve">1. </w:t>
      </w:r>
      <w:r w:rsidRPr="00087FD1">
        <w:rPr>
          <w:sz w:val="24"/>
        </w:rPr>
        <w:t>По характеру я оптимист. Настроение у меня всегда веселое. Конечно, в жизни возникают трудности, но я не падаю духом, стараюсь сохранять жизнерадостность и уверенность, что завтра повезет больше.</w:t>
      </w:r>
      <w:r>
        <w:rPr>
          <w:sz w:val="24"/>
        </w:rPr>
        <w:t xml:space="preserve"> По-настоящему серьезные неприятности бывают  у меня редко. Обычно они возникают из-за моей склонности к выдумкам и проделкам. Я </w:t>
      </w:r>
      <w:r>
        <w:rPr>
          <w:sz w:val="24"/>
        </w:rPr>
        <w:lastRenderedPageBreak/>
        <w:t>довольно быстро соображаю и поэтому мне все легко дается. Люблю бывать на людях, в компаниях. У меня много друзей. Я к ним отношусь тепло, стараюсь принимать активное участи в их судьбе. Охотно всем помогаю, с легкость могу что-либо дать другому, но также легко забываю, кому что дал. Не люблю однообразную, кропотливую работу. Меня постоянно тянет к новому, неизведанному, к острым впечатлениям. В общем, я мало кого могу поставить выше себя.</w:t>
      </w:r>
    </w:p>
    <w:p w:rsidR="00787E96" w:rsidRDefault="00787E96" w:rsidP="00787E96">
      <w:pPr>
        <w:ind w:firstLine="720"/>
        <w:jc w:val="both"/>
        <w:rPr>
          <w:sz w:val="24"/>
        </w:rPr>
      </w:pPr>
      <w:r>
        <w:rPr>
          <w:sz w:val="24"/>
        </w:rPr>
        <w:t>2. Настроение у меня почти всегда плохое. Никак не могу избавиться от ощущения, что вот-вот может случиться что-то плохое. Мне постоянно кажется, что я в чем-то виноват, что делаю что-то не так, что я хуже других. Именно поэтому я сторонюсь людей, не люблю компаний, друзей у меня мало. Когда я с самым близким другом  мне намного легче. Толь с ним</w:t>
      </w:r>
      <w:r w:rsidRPr="005A152C">
        <w:rPr>
          <w:sz w:val="24"/>
        </w:rPr>
        <w:t xml:space="preserve"> </w:t>
      </w:r>
      <w:r>
        <w:rPr>
          <w:sz w:val="24"/>
        </w:rPr>
        <w:t>я могу обсуждать сои личные проблемы. Я считаю, что в жизни слишком много трудностей, с которыми бесполезно бороться, так как это отнимает много сил. Иногда мне в голову приходят мысли о ее ошибочности и пустоте.</w:t>
      </w:r>
    </w:p>
    <w:p w:rsidR="00787E96" w:rsidRDefault="00787E96" w:rsidP="00787E96">
      <w:pPr>
        <w:ind w:firstLine="720"/>
        <w:jc w:val="both"/>
        <w:rPr>
          <w:sz w:val="24"/>
        </w:rPr>
      </w:pPr>
      <w:r>
        <w:rPr>
          <w:sz w:val="24"/>
        </w:rPr>
        <w:t>3. У меня очень часто меняется настроение. Бывает, что я длительное время чувствую себя хорошо и даже очень. Испытываю прилив сил, с аппетитом ем, хорошо сплю, много могу успеть сделать за день, с удовольствием хожу на вечеринки в кино, общаюсь с друзьями. Неприятности, если они случаются в такое время, переношу легко. Но иногда, по совершенно не понятным для меня причинам, настроение у меня портится на долгое время – недели и даже на месяцы. Мне все становится безразличным, а иногда попадается опасение, что случится что-то плохое. Трудности и неприятности выбивают меня из колеи, я плохо ем, сплю, просыпаюсь  с чувством пустоты и разбитости. У меня нет желания кого-либо видеть, что-нибудь делать. Хочется просто лежать в постели и забыть обо всем.</w:t>
      </w:r>
    </w:p>
    <w:p w:rsidR="00787E96" w:rsidRDefault="00787E96" w:rsidP="00787E96">
      <w:pPr>
        <w:ind w:firstLine="720"/>
        <w:jc w:val="both"/>
        <w:rPr>
          <w:sz w:val="24"/>
        </w:rPr>
      </w:pPr>
      <w:r>
        <w:rPr>
          <w:sz w:val="24"/>
        </w:rPr>
        <w:t>4. Страх, тревога, беспокойство – вот постоянный спутники моей жизни. Я боюсь за самого себя, за будущее, которое меня ожидает, за здоровье, за участь своих близких и родных. Эта боязнь сочетается у меня с неверием в свои способности и силы. Всякое новое дело является для меня источником мучений: соревнования, экзамены, отчеты, проверки наводят на меня ужас. Самое тяжелое для меня – принять решение. Даже решившись на что-либо, начав действовать, я продолжаю сомневаться, так ли я поступаю, то ли я делаю, эти вечные сомнения делают мою работу медленной и мучительной. Тревога и неверие в собственные силы заставляют меня искать помощи и поддержки. Но в отношениях с людьми чувствую себя сковано и неловко, очень стесняюсь и теряюсь.</w:t>
      </w:r>
    </w:p>
    <w:p w:rsidR="00787E96" w:rsidRDefault="00787E96" w:rsidP="00787E96">
      <w:pPr>
        <w:ind w:firstLine="720"/>
        <w:jc w:val="both"/>
        <w:rPr>
          <w:sz w:val="24"/>
        </w:rPr>
      </w:pPr>
      <w:r>
        <w:rPr>
          <w:sz w:val="24"/>
        </w:rPr>
        <w:t>5. Люблю компании, коллективные мероприятия, люблю, когда с меня берут пример, мне подражают, люблю вызывать удивление у других, когда мной восхищаются и обращают на меня внимание. Больше всего не выношу равнодушного отношения к себе окружающих. Лучше пусть уж ненавидят меня, чем относятся равнодушно или не замечают. Обожаю рассказывать истории, особенно когда меня с интересом слушают, при этом могу что-нибудь приврать или выдумать. В моих фантазиях все мои мечты выполняются, я могу достигнуть такого успеха и высокого положения, что все окружающие просто обзавидуются. Друзей я выбираю сам, если я захочу, то со мной охотно дружат. Настоящий друг это тот, кто всегда ко мне внимателен, но таких, как показывает жизнь, нет. Одеваться люблю модно и красиво,</w:t>
      </w:r>
      <w:r w:rsidRPr="00677FFD">
        <w:rPr>
          <w:sz w:val="24"/>
        </w:rPr>
        <w:t xml:space="preserve"> </w:t>
      </w:r>
      <w:r>
        <w:rPr>
          <w:sz w:val="24"/>
        </w:rPr>
        <w:t>чтобы всем был виден мой прекрасный вкус, чтобы мною любовались окружающие.</w:t>
      </w:r>
    </w:p>
    <w:p w:rsidR="00787E96" w:rsidRDefault="00787E96" w:rsidP="00787E96">
      <w:pPr>
        <w:ind w:firstLine="720"/>
        <w:jc w:val="both"/>
        <w:rPr>
          <w:sz w:val="24"/>
        </w:rPr>
      </w:pPr>
      <w:r>
        <w:rPr>
          <w:sz w:val="24"/>
        </w:rPr>
        <w:t xml:space="preserve">6. Я человек сильный, для меня нет других интересов, кроме рабочих и моих собственных. Люблю порядок, чтобы везде было чисто, чтобы вещи всегда лежали на одном месте. В работе меня хвалят и ставят в пример за тщательность и аккуратность. От других я требую того же. Если не быть требовательным, не придираться, то и работать никто не будет. Не переношу, когда нарушают установленный порядок во всем, не прощаю никаких отступлений от правил. Убежден, что ни одного проступка нельзя оставить без наказания. Не переношу повелительного тона к себе, пренебрежения, замечаний и выговоров. Подмечаю ошибки других и считаю, что они обязательно должны об этом знать. Часто даю советы и учу других, как нужно исправить их промахи. Терпеть не могу, когда меня перебивают, не дают досказать, торопят или возражают </w:t>
      </w:r>
    </w:p>
    <w:p w:rsidR="00787E96" w:rsidRDefault="00787E96" w:rsidP="00787E96">
      <w:pPr>
        <w:ind w:firstLine="720"/>
        <w:jc w:val="both"/>
        <w:rPr>
          <w:sz w:val="24"/>
        </w:rPr>
      </w:pPr>
      <w:r>
        <w:rPr>
          <w:sz w:val="24"/>
        </w:rPr>
        <w:lastRenderedPageBreak/>
        <w:t xml:space="preserve">7. Я человек деятельный и целеустремленный. Всегда четко знаю, чего хочу и к чему следует стремиться. Если я ставлю перед собой цель, то добиваюсь ее настойчиво и упорно, максимально используя все свои силы и время, на данном этапе все другие дела могут подождать. Я очень чувствителен к правде и несправедливости, особенно ко мне. Долго не могу успокоиться, если по отношению ко мне поступили не честно, или если меня кто-то обидел. Жизнь меня убеждает, что я всегда оказываюсь прав. У меня много завистников, мешающих мне осуществить свои идеи. Я не прощаю людям ни равнодушия к себе, ни несогласия со мною, тем более обид. Таким людям я готов мстить и считаю это нормальным. </w:t>
      </w:r>
    </w:p>
    <w:p w:rsidR="00787E96" w:rsidRDefault="00787E96" w:rsidP="00787E96">
      <w:pPr>
        <w:ind w:firstLine="720"/>
        <w:jc w:val="both"/>
        <w:rPr>
          <w:sz w:val="24"/>
        </w:rPr>
      </w:pPr>
      <w:r>
        <w:rPr>
          <w:sz w:val="24"/>
        </w:rPr>
        <w:t>8. Работа и постоянные обязанности мне быстро надоедают, кажутся скучными и неинтересными. Меня тянет ко всему привлекательному и запретному. Сам не могу удержать себя от развлечений, удовольствий или пирушки в компании. Когда немного выпью, бываю грубым, дерзким, отчаянным. Терпеть не могу, когда меня оскорбляют или мне возражают. Это приводит меня в состояние такого возбуждения, что мне, во что бы то ни стало надо отреагировать, разрядиться. В такие моменты меня возникает тревожное настроение, и я делаюсь вспыльчивым и раздражительным. Такое настроение обычно продолжается недолго, но именно в эти периоды у меня возникают наиболее значительные ссоры и конфликты, свою правоту могу отстаивать кулаками. Чаще всего не могу вспомнить, что было во время разборок.</w:t>
      </w:r>
    </w:p>
    <w:p w:rsidR="00787E96" w:rsidRDefault="00787E96" w:rsidP="00787E96">
      <w:pPr>
        <w:ind w:firstLine="720"/>
        <w:jc w:val="both"/>
        <w:rPr>
          <w:sz w:val="24"/>
        </w:rPr>
      </w:pPr>
    </w:p>
    <w:p w:rsidR="00787E96" w:rsidRPr="009E0DFE" w:rsidRDefault="00787E96" w:rsidP="00787E96">
      <w:pPr>
        <w:jc w:val="right"/>
        <w:rPr>
          <w:sz w:val="24"/>
        </w:rPr>
      </w:pPr>
    </w:p>
    <w:p w:rsidR="00787E96" w:rsidRPr="00B879ED" w:rsidRDefault="00787E96" w:rsidP="00787E96">
      <w:pPr>
        <w:ind w:firstLine="0"/>
        <w:rPr>
          <w:b/>
          <w:i/>
          <w:sz w:val="24"/>
          <w:lang w:val="ru-RU"/>
        </w:rPr>
      </w:pPr>
    </w:p>
    <w:p w:rsidR="00787E96" w:rsidRDefault="00787E96" w:rsidP="00787E96">
      <w:pPr>
        <w:jc w:val="center"/>
        <w:rPr>
          <w:b/>
          <w:i/>
          <w:sz w:val="24"/>
          <w:lang w:val="ru-RU"/>
        </w:rPr>
      </w:pPr>
      <w:r w:rsidRPr="000E72AB">
        <w:rPr>
          <w:b/>
          <w:i/>
          <w:sz w:val="24"/>
        </w:rPr>
        <w:t>Литература</w:t>
      </w:r>
    </w:p>
    <w:p w:rsidR="00787E96" w:rsidRPr="00B879ED" w:rsidRDefault="00787E96" w:rsidP="00787E96">
      <w:pPr>
        <w:jc w:val="center"/>
        <w:rPr>
          <w:b/>
          <w:i/>
          <w:sz w:val="24"/>
          <w:lang w:val="ru-RU"/>
        </w:rPr>
      </w:pPr>
    </w:p>
    <w:p w:rsidR="00787E96" w:rsidRPr="00B879ED" w:rsidRDefault="00787E96" w:rsidP="00787E96">
      <w:pPr>
        <w:jc w:val="center"/>
        <w:rPr>
          <w:i/>
          <w:sz w:val="24"/>
          <w:lang w:val="ru-RU"/>
        </w:rPr>
      </w:pPr>
      <w:r w:rsidRPr="00C759C6">
        <w:rPr>
          <w:i/>
          <w:sz w:val="24"/>
        </w:rPr>
        <w:t>Основная</w:t>
      </w:r>
    </w:p>
    <w:p w:rsidR="00787E96" w:rsidRPr="00045420" w:rsidRDefault="00787E96" w:rsidP="00787E96">
      <w:pPr>
        <w:pStyle w:val="a3"/>
        <w:ind w:firstLine="720"/>
        <w:jc w:val="both"/>
        <w:rPr>
          <w:sz w:val="24"/>
        </w:rPr>
      </w:pPr>
      <w:r>
        <w:rPr>
          <w:sz w:val="24"/>
        </w:rPr>
        <w:t>Батаршев А.В «Темперамент, характер</w:t>
      </w:r>
      <w:r w:rsidRPr="00045420">
        <w:rPr>
          <w:sz w:val="24"/>
        </w:rPr>
        <w:t>», М. 2001</w:t>
      </w:r>
    </w:p>
    <w:p w:rsidR="00787E96" w:rsidRPr="00045420" w:rsidRDefault="00787E96" w:rsidP="00787E96">
      <w:pPr>
        <w:pStyle w:val="a3"/>
        <w:ind w:firstLine="720"/>
        <w:jc w:val="both"/>
        <w:rPr>
          <w:sz w:val="24"/>
        </w:rPr>
      </w:pPr>
      <w:r w:rsidRPr="00045420">
        <w:rPr>
          <w:sz w:val="24"/>
        </w:rPr>
        <w:t>Левитов Н.Д. «Психология характера», СПб., 1998</w:t>
      </w:r>
    </w:p>
    <w:p w:rsidR="00787E96" w:rsidRPr="00045420" w:rsidRDefault="00787E96" w:rsidP="00787E96">
      <w:pPr>
        <w:pStyle w:val="a3"/>
        <w:ind w:firstLine="720"/>
        <w:jc w:val="both"/>
        <w:rPr>
          <w:sz w:val="24"/>
        </w:rPr>
      </w:pPr>
      <w:r w:rsidRPr="00045420">
        <w:rPr>
          <w:sz w:val="24"/>
        </w:rPr>
        <w:t>Нуркова В.В.  Психология [Текст] : учеб. для студентов вузов - М. : Высшее образование, 2008.</w:t>
      </w:r>
    </w:p>
    <w:p w:rsidR="00787E96" w:rsidRPr="00ED756F" w:rsidRDefault="00787E96" w:rsidP="00787E96">
      <w:pPr>
        <w:pStyle w:val="a3"/>
        <w:ind w:firstLine="720"/>
        <w:jc w:val="both"/>
        <w:rPr>
          <w:sz w:val="24"/>
          <w:lang w:val="ru-RU"/>
        </w:rPr>
      </w:pPr>
      <w:r w:rsidRPr="000E72AB">
        <w:rPr>
          <w:sz w:val="24"/>
          <w:lang w:val="ru-RU"/>
        </w:rPr>
        <w:t xml:space="preserve">Обзоров Н.Н. «Типы личности, темперамент и характер», </w:t>
      </w:r>
      <w:proofErr w:type="gramStart"/>
      <w:r w:rsidRPr="000E72AB">
        <w:rPr>
          <w:sz w:val="24"/>
          <w:lang w:val="ru-RU"/>
        </w:rPr>
        <w:t>СПб.,</w:t>
      </w:r>
      <w:proofErr w:type="gramEnd"/>
      <w:r w:rsidRPr="000E72AB">
        <w:rPr>
          <w:sz w:val="24"/>
          <w:lang w:val="ru-RU"/>
        </w:rPr>
        <w:t xml:space="preserve"> 2005</w:t>
      </w:r>
    </w:p>
    <w:p w:rsidR="00787E96" w:rsidRPr="00285922" w:rsidRDefault="00787E96" w:rsidP="00787E96">
      <w:pPr>
        <w:pStyle w:val="a3"/>
        <w:ind w:firstLine="720"/>
        <w:jc w:val="both"/>
        <w:rPr>
          <w:sz w:val="24"/>
        </w:rPr>
      </w:pPr>
      <w:r w:rsidRPr="00285922">
        <w:rPr>
          <w:sz w:val="24"/>
        </w:rPr>
        <w:t>Реан А.А. практическая психодиагностика личности, С.Пб -2001, с. -110-120.</w:t>
      </w:r>
    </w:p>
    <w:p w:rsidR="00787E96" w:rsidRPr="00045420" w:rsidRDefault="00787E96" w:rsidP="00787E96">
      <w:pPr>
        <w:pStyle w:val="a3"/>
        <w:ind w:firstLine="720"/>
        <w:jc w:val="both"/>
        <w:rPr>
          <w:sz w:val="24"/>
        </w:rPr>
      </w:pPr>
      <w:r w:rsidRPr="00045420">
        <w:rPr>
          <w:sz w:val="24"/>
        </w:rPr>
        <w:t>Саблин В. С., Слаква С. П. Психология человека. – М.: Дашков и Ко., 2006.</w:t>
      </w:r>
    </w:p>
    <w:p w:rsidR="00787E96" w:rsidRPr="00045420" w:rsidRDefault="00787E96" w:rsidP="00787E96">
      <w:pPr>
        <w:pStyle w:val="a3"/>
        <w:ind w:firstLine="720"/>
        <w:jc w:val="both"/>
        <w:rPr>
          <w:sz w:val="24"/>
        </w:rPr>
      </w:pPr>
      <w:r w:rsidRPr="00045420">
        <w:rPr>
          <w:sz w:val="24"/>
        </w:rPr>
        <w:t xml:space="preserve">Слободчиков В.И., Исаев Е.И. Психология человека: Введение в психологию субъективности. М., 1995. </w:t>
      </w:r>
    </w:p>
    <w:p w:rsidR="00787E96" w:rsidRPr="00045420" w:rsidRDefault="00787E96" w:rsidP="00787E96">
      <w:pPr>
        <w:pStyle w:val="a3"/>
        <w:ind w:firstLine="720"/>
        <w:jc w:val="both"/>
        <w:rPr>
          <w:sz w:val="24"/>
        </w:rPr>
      </w:pPr>
      <w:r w:rsidRPr="00045420">
        <w:rPr>
          <w:sz w:val="24"/>
        </w:rPr>
        <w:t>Столяренко Л.Д. «Основы психологии», Ростов – на – Дону, 1997</w:t>
      </w:r>
    </w:p>
    <w:p w:rsidR="00787E96" w:rsidRDefault="00787E96" w:rsidP="00787E96">
      <w:pPr>
        <w:jc w:val="center"/>
        <w:rPr>
          <w:i/>
          <w:sz w:val="24"/>
        </w:rPr>
      </w:pPr>
    </w:p>
    <w:p w:rsidR="00787E96" w:rsidRPr="00B879ED" w:rsidRDefault="00787E96" w:rsidP="00787E96">
      <w:pPr>
        <w:jc w:val="center"/>
        <w:rPr>
          <w:i/>
          <w:sz w:val="24"/>
          <w:lang w:val="ru-RU"/>
        </w:rPr>
      </w:pPr>
      <w:r>
        <w:rPr>
          <w:i/>
          <w:sz w:val="24"/>
        </w:rPr>
        <w:t>Дополнительная</w:t>
      </w:r>
    </w:p>
    <w:p w:rsidR="00787E96" w:rsidRDefault="00787E96" w:rsidP="00787E96">
      <w:pPr>
        <w:widowControl w:val="0"/>
        <w:autoSpaceDE w:val="0"/>
        <w:autoSpaceDN w:val="0"/>
        <w:adjustRightInd w:val="0"/>
        <w:ind w:left="720" w:firstLine="0"/>
        <w:jc w:val="both"/>
        <w:rPr>
          <w:sz w:val="24"/>
        </w:rPr>
      </w:pPr>
      <w:r w:rsidRPr="00172252">
        <w:rPr>
          <w:sz w:val="24"/>
        </w:rPr>
        <w:t xml:space="preserve">Асмолов А.Г. Психология личности. М., 1990. Раздел IV. </w:t>
      </w:r>
    </w:p>
    <w:p w:rsidR="00787E96" w:rsidRPr="00045420" w:rsidRDefault="00787E96" w:rsidP="00787E96">
      <w:pPr>
        <w:pStyle w:val="a3"/>
        <w:ind w:firstLine="720"/>
        <w:jc w:val="both"/>
        <w:rPr>
          <w:sz w:val="24"/>
        </w:rPr>
      </w:pPr>
      <w:r>
        <w:rPr>
          <w:sz w:val="24"/>
        </w:rPr>
        <w:t>Батаршев А.В «Психология</w:t>
      </w:r>
      <w:r w:rsidRPr="00045420">
        <w:rPr>
          <w:sz w:val="24"/>
        </w:rPr>
        <w:t xml:space="preserve"> индивидуальных различий. От темперамента к характеру и типологии личности», М. 2001</w:t>
      </w:r>
    </w:p>
    <w:p w:rsidR="00787E96" w:rsidRPr="00115759" w:rsidRDefault="00787E96" w:rsidP="00787E96">
      <w:pPr>
        <w:ind w:firstLine="708"/>
        <w:rPr>
          <w:sz w:val="24"/>
        </w:rPr>
      </w:pPr>
      <w:r w:rsidRPr="00115759">
        <w:rPr>
          <w:sz w:val="24"/>
        </w:rPr>
        <w:t>Леонгард К</w:t>
      </w:r>
      <w:r>
        <w:rPr>
          <w:sz w:val="24"/>
        </w:rPr>
        <w:t xml:space="preserve">. </w:t>
      </w:r>
      <w:r w:rsidRPr="00115759">
        <w:rPr>
          <w:sz w:val="24"/>
        </w:rPr>
        <w:t>Акцентуированные личности</w:t>
      </w:r>
    </w:p>
    <w:p w:rsidR="00787E96" w:rsidRDefault="00787E96" w:rsidP="00787E96">
      <w:pPr>
        <w:pStyle w:val="a3"/>
        <w:ind w:firstLine="720"/>
        <w:jc w:val="both"/>
        <w:rPr>
          <w:sz w:val="24"/>
        </w:rPr>
      </w:pPr>
      <w:r>
        <w:rPr>
          <w:sz w:val="24"/>
        </w:rPr>
        <w:t>Личко</w:t>
      </w:r>
      <w:r w:rsidRPr="00115759">
        <w:rPr>
          <w:sz w:val="24"/>
        </w:rPr>
        <w:t xml:space="preserve"> А. Е.</w:t>
      </w:r>
      <w:r>
        <w:rPr>
          <w:sz w:val="24"/>
        </w:rPr>
        <w:t xml:space="preserve"> </w:t>
      </w:r>
      <w:r w:rsidRPr="00115759">
        <w:rPr>
          <w:sz w:val="24"/>
        </w:rPr>
        <w:t xml:space="preserve">Психопатии и акцентуации характера у подростков </w:t>
      </w:r>
    </w:p>
    <w:p w:rsidR="00787E96" w:rsidRDefault="00787E96" w:rsidP="00787E96">
      <w:pPr>
        <w:pStyle w:val="a3"/>
        <w:ind w:firstLine="720"/>
        <w:jc w:val="both"/>
        <w:rPr>
          <w:sz w:val="24"/>
        </w:rPr>
      </w:pPr>
      <w:r w:rsidRPr="005B0166">
        <w:rPr>
          <w:sz w:val="24"/>
        </w:rPr>
        <w:t>Практические занятия по психологии. Под ред. Богданово</w:t>
      </w:r>
      <w:r>
        <w:rPr>
          <w:sz w:val="24"/>
        </w:rPr>
        <w:t>й Д.Я., Волкова И.П. – М. 1989.</w:t>
      </w:r>
    </w:p>
    <w:p w:rsidR="00787E96" w:rsidRPr="00056D4B" w:rsidRDefault="00787E96" w:rsidP="00787E96">
      <w:pPr>
        <w:pStyle w:val="a3"/>
        <w:ind w:firstLine="720"/>
        <w:jc w:val="both"/>
        <w:rPr>
          <w:sz w:val="24"/>
        </w:rPr>
      </w:pPr>
      <w:r w:rsidRPr="00045420">
        <w:rPr>
          <w:sz w:val="24"/>
        </w:rPr>
        <w:t>Стреляу Я. «Роль темперамента</w:t>
      </w:r>
      <w:r w:rsidRPr="00056D4B">
        <w:rPr>
          <w:sz w:val="24"/>
        </w:rPr>
        <w:t xml:space="preserve"> в психическом развитии», М., 1982</w:t>
      </w:r>
    </w:p>
    <w:p w:rsidR="008A0BBB" w:rsidRDefault="00787E96" w:rsidP="00787E96">
      <w:pPr>
        <w:ind w:firstLine="708"/>
        <w:jc w:val="both"/>
      </w:pPr>
      <w:r w:rsidRPr="005B0166">
        <w:rPr>
          <w:sz w:val="24"/>
        </w:rPr>
        <w:t xml:space="preserve">Чехов А.П. Темпераменты (по последним выводам науки) Полное собрание сочинений и писем в 30-ти томах. Сочинения. Том </w:t>
      </w:r>
      <w:smartTag w:uri="urn:schemas-microsoft-com:office:smarttags" w:element="metricconverter">
        <w:smartTagPr>
          <w:attr w:name="ProductID" w:val="1. М"/>
        </w:smartTagPr>
        <w:r w:rsidRPr="005B0166">
          <w:rPr>
            <w:sz w:val="24"/>
          </w:rPr>
          <w:t>1. М</w:t>
        </w:r>
      </w:smartTag>
      <w:r w:rsidRPr="005B0166">
        <w:rPr>
          <w:sz w:val="24"/>
        </w:rPr>
        <w:t>., "Наука", 1984.</w:t>
      </w:r>
    </w:p>
    <w:sectPr w:rsidR="008A0B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582CAF"/>
    <w:multiLevelType w:val="hybridMultilevel"/>
    <w:tmpl w:val="D7B8498A"/>
    <w:lvl w:ilvl="0" w:tplc="04190001">
      <w:start w:val="1"/>
      <w:numFmt w:val="decimal"/>
      <w:lvlText w:val="%1."/>
      <w:lvlJc w:val="left"/>
      <w:pPr>
        <w:tabs>
          <w:tab w:val="num" w:pos="1200"/>
        </w:tabs>
        <w:ind w:left="1200" w:hanging="360"/>
      </w:pPr>
      <w:rPr>
        <w:b w:val="0"/>
        <w:i w:val="0"/>
        <w:sz w:val="24"/>
        <w:szCs w:val="24"/>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1" w15:restartNumberingAfterBreak="0">
    <w:nsid w:val="30020B49"/>
    <w:multiLevelType w:val="hybridMultilevel"/>
    <w:tmpl w:val="547C9F2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5C817A99"/>
    <w:multiLevelType w:val="hybridMultilevel"/>
    <w:tmpl w:val="5630E32C"/>
    <w:lvl w:ilvl="0" w:tplc="04190001">
      <w:start w:val="1"/>
      <w:numFmt w:val="bullet"/>
      <w:lvlText w:val=""/>
      <w:lvlJc w:val="left"/>
      <w:pPr>
        <w:tabs>
          <w:tab w:val="num" w:pos="1428"/>
        </w:tabs>
        <w:ind w:left="1428" w:hanging="360"/>
      </w:pPr>
      <w:rPr>
        <w:rFonts w:ascii="Symbol" w:eastAsia="Times New Roman" w:hAnsi="Symbol" w:cs="Times New Roman"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77DB6CA7"/>
    <w:multiLevelType w:val="hybridMultilevel"/>
    <w:tmpl w:val="36A4B45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31A"/>
    <w:rsid w:val="000E72AB"/>
    <w:rsid w:val="00787E96"/>
    <w:rsid w:val="008A0BBB"/>
    <w:rsid w:val="008F53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8288DB4-28A8-450F-8537-E2859C19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E96"/>
    <w:pPr>
      <w:spacing w:after="0" w:line="240" w:lineRule="auto"/>
      <w:ind w:firstLine="425"/>
    </w:pPr>
    <w:rPr>
      <w:rFonts w:ascii="Times New Roman" w:eastAsia="Times New Roman" w:hAnsi="Times New Roman" w:cs="Times New Roman"/>
      <w:sz w:val="28"/>
      <w:szCs w:val="24"/>
      <w:lang w:val="fr-BE" w:eastAsia="ru-RU"/>
    </w:rPr>
  </w:style>
  <w:style w:type="paragraph" w:styleId="1">
    <w:name w:val="heading 1"/>
    <w:basedOn w:val="a"/>
    <w:next w:val="a"/>
    <w:link w:val="10"/>
    <w:qFormat/>
    <w:rsid w:val="00787E96"/>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87E96"/>
    <w:rPr>
      <w:rFonts w:ascii="Arial" w:eastAsia="Times New Roman" w:hAnsi="Arial" w:cs="Arial"/>
      <w:b/>
      <w:bCs/>
      <w:kern w:val="32"/>
      <w:sz w:val="32"/>
      <w:szCs w:val="32"/>
      <w:lang w:val="fr-BE" w:eastAsia="ru-RU"/>
    </w:rPr>
  </w:style>
  <w:style w:type="paragraph" w:customStyle="1" w:styleId="a3">
    <w:name w:val="Цели"/>
    <w:basedOn w:val="a"/>
    <w:rsid w:val="00787E96"/>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3393</Words>
  <Characters>19345</Characters>
  <Application>Microsoft Office Word</Application>
  <DocSecurity>0</DocSecurity>
  <Lines>161</Lines>
  <Paragraphs>45</Paragraphs>
  <ScaleCrop>false</ScaleCrop>
  <Company>Microsoft</Company>
  <LinksUpToDate>false</LinksUpToDate>
  <CharactersWithSpaces>22693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Даша</cp:lastModifiedBy>
  <cp:revision>3</cp:revision>
  <dcterms:created xsi:type="dcterms:W3CDTF">2022-11-01T13:22:00Z</dcterms:created>
  <dcterms:modified xsi:type="dcterms:W3CDTF">2022-11-02T07:06:00Z</dcterms:modified>
</cp:coreProperties>
</file>