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7B8E" w:rsidRDefault="00E87B8E" w:rsidP="00E87B8E">
      <w:pPr>
        <w:ind w:firstLine="709"/>
        <w:jc w:val="both"/>
        <w:rPr>
          <w:b/>
          <w:sz w:val="24"/>
          <w:szCs w:val="24"/>
        </w:rPr>
      </w:pPr>
      <w:r>
        <w:rPr>
          <w:b/>
          <w:sz w:val="24"/>
          <w:szCs w:val="24"/>
        </w:rPr>
        <w:t xml:space="preserve">Тема: </w:t>
      </w:r>
      <w:r w:rsidRPr="009343A5">
        <w:rPr>
          <w:b/>
          <w:sz w:val="24"/>
          <w:szCs w:val="24"/>
        </w:rPr>
        <w:t xml:space="preserve">Подходы к периодизации развития в отечественной психологии. </w:t>
      </w:r>
      <w:r w:rsidR="00DD3774">
        <w:rPr>
          <w:b/>
          <w:sz w:val="24"/>
          <w:szCs w:val="24"/>
        </w:rPr>
        <w:t>Сензитивные и критические периоды в развитии человека</w:t>
      </w:r>
    </w:p>
    <w:p w:rsidR="00DD3774" w:rsidRDefault="00DD3774" w:rsidP="00E87B8E">
      <w:pPr>
        <w:ind w:firstLine="709"/>
        <w:jc w:val="both"/>
        <w:rPr>
          <w:bCs/>
          <w:sz w:val="24"/>
          <w:szCs w:val="24"/>
        </w:rPr>
      </w:pPr>
    </w:p>
    <w:p w:rsidR="00E87B8E" w:rsidRPr="00A207E6" w:rsidRDefault="00E87B8E" w:rsidP="00E87B8E">
      <w:pPr>
        <w:ind w:firstLine="709"/>
        <w:jc w:val="both"/>
        <w:rPr>
          <w:b/>
          <w:sz w:val="24"/>
          <w:szCs w:val="24"/>
        </w:rPr>
      </w:pPr>
      <w:r w:rsidRPr="00A207E6">
        <w:rPr>
          <w:b/>
          <w:sz w:val="24"/>
          <w:szCs w:val="24"/>
        </w:rPr>
        <w:t>Вопросы для обсуждения на семинаре</w:t>
      </w:r>
    </w:p>
    <w:p w:rsidR="00E87B8E" w:rsidRDefault="00E87B8E" w:rsidP="00E87B8E">
      <w:pPr>
        <w:numPr>
          <w:ilvl w:val="0"/>
          <w:numId w:val="1"/>
        </w:numPr>
        <w:ind w:left="0" w:firstLine="709"/>
        <w:jc w:val="both"/>
        <w:rPr>
          <w:sz w:val="24"/>
          <w:szCs w:val="24"/>
        </w:rPr>
      </w:pPr>
      <w:r>
        <w:rPr>
          <w:sz w:val="24"/>
          <w:szCs w:val="24"/>
        </w:rPr>
        <w:t xml:space="preserve">В чем состоит теоретическое и практическое значение гипотезы </w:t>
      </w:r>
      <w:r w:rsidRPr="00BC0C20">
        <w:rPr>
          <w:sz w:val="24"/>
          <w:szCs w:val="24"/>
        </w:rPr>
        <w:t>Д.Б. Эльконин</w:t>
      </w:r>
      <w:r>
        <w:rPr>
          <w:sz w:val="24"/>
          <w:szCs w:val="24"/>
        </w:rPr>
        <w:t>а о периодичности психического развития</w:t>
      </w:r>
      <w:r w:rsidRPr="00BC0C20">
        <w:rPr>
          <w:sz w:val="24"/>
          <w:szCs w:val="24"/>
        </w:rPr>
        <w:t>?</w:t>
      </w:r>
    </w:p>
    <w:p w:rsidR="00302F08" w:rsidRPr="00BC0C20" w:rsidRDefault="00302F08" w:rsidP="00E87B8E">
      <w:pPr>
        <w:numPr>
          <w:ilvl w:val="0"/>
          <w:numId w:val="1"/>
        </w:numPr>
        <w:ind w:left="0" w:firstLine="709"/>
        <w:jc w:val="both"/>
        <w:rPr>
          <w:sz w:val="24"/>
          <w:szCs w:val="24"/>
        </w:rPr>
      </w:pPr>
      <w:r>
        <w:rPr>
          <w:sz w:val="24"/>
          <w:szCs w:val="24"/>
        </w:rPr>
        <w:t>Раскройте значение «ведущей деятельности» и «социальной ситуации» в психическом развитии ребенка. В чем особенности формирования «ведущей деятельности»?</w:t>
      </w:r>
    </w:p>
    <w:p w:rsidR="00DD3774" w:rsidRDefault="00E87B8E" w:rsidP="00DD3774">
      <w:pPr>
        <w:numPr>
          <w:ilvl w:val="0"/>
          <w:numId w:val="1"/>
        </w:numPr>
        <w:ind w:left="0" w:firstLine="709"/>
        <w:jc w:val="both"/>
        <w:rPr>
          <w:sz w:val="24"/>
          <w:szCs w:val="24"/>
        </w:rPr>
      </w:pPr>
      <w:r>
        <w:rPr>
          <w:sz w:val="24"/>
          <w:szCs w:val="24"/>
        </w:rPr>
        <w:t>Обнаруживается ли общность в объяснении возраста зарубежными и отечественными исследователями?</w:t>
      </w:r>
    </w:p>
    <w:p w:rsidR="00DD3774" w:rsidRDefault="00DD3774" w:rsidP="00BD4A50">
      <w:pPr>
        <w:numPr>
          <w:ilvl w:val="0"/>
          <w:numId w:val="1"/>
        </w:numPr>
        <w:jc w:val="both"/>
        <w:rPr>
          <w:sz w:val="24"/>
          <w:szCs w:val="24"/>
        </w:rPr>
      </w:pPr>
      <w:r w:rsidRPr="00DD3774">
        <w:rPr>
          <w:sz w:val="24"/>
          <w:szCs w:val="24"/>
        </w:rPr>
        <w:t>Для объяснения каких закономерностей развития используется понятие сензитивного периода?</w:t>
      </w:r>
    </w:p>
    <w:p w:rsidR="00DD3774" w:rsidRPr="00DD3774" w:rsidRDefault="00DD3774" w:rsidP="00BD4A50">
      <w:pPr>
        <w:numPr>
          <w:ilvl w:val="0"/>
          <w:numId w:val="1"/>
        </w:numPr>
        <w:jc w:val="both"/>
        <w:rPr>
          <w:sz w:val="24"/>
          <w:szCs w:val="24"/>
        </w:rPr>
      </w:pPr>
      <w:r w:rsidRPr="00DD3774">
        <w:rPr>
          <w:sz w:val="24"/>
          <w:szCs w:val="24"/>
        </w:rPr>
        <w:t>Каково значение понятия «критический период» в междисциплинарном контексте?</w:t>
      </w:r>
    </w:p>
    <w:p w:rsidR="00DD3774" w:rsidRDefault="00DD3774" w:rsidP="00DD3774">
      <w:pPr>
        <w:numPr>
          <w:ilvl w:val="0"/>
          <w:numId w:val="1"/>
        </w:numPr>
        <w:jc w:val="both"/>
        <w:rPr>
          <w:sz w:val="24"/>
          <w:szCs w:val="24"/>
        </w:rPr>
      </w:pPr>
      <w:r>
        <w:rPr>
          <w:sz w:val="24"/>
          <w:szCs w:val="24"/>
        </w:rPr>
        <w:t xml:space="preserve">В чем обнаруживается связь и различие между критическими и сензитивными периодами в возрастно-психологическом контексте? </w:t>
      </w:r>
    </w:p>
    <w:p w:rsidR="00DD3774" w:rsidRDefault="00DD3774" w:rsidP="00DD3774">
      <w:pPr>
        <w:numPr>
          <w:ilvl w:val="0"/>
          <w:numId w:val="1"/>
        </w:numPr>
        <w:jc w:val="both"/>
        <w:rPr>
          <w:sz w:val="24"/>
          <w:szCs w:val="24"/>
        </w:rPr>
      </w:pPr>
      <w:r>
        <w:rPr>
          <w:sz w:val="24"/>
          <w:szCs w:val="24"/>
        </w:rPr>
        <w:t>Есть ли общее в понимании кризиса развития отечественными и зарубежными психологами?</w:t>
      </w:r>
    </w:p>
    <w:p w:rsidR="00DD3774" w:rsidRDefault="00DD3774" w:rsidP="00DD3774">
      <w:pPr>
        <w:jc w:val="both"/>
        <w:rPr>
          <w:sz w:val="24"/>
          <w:szCs w:val="24"/>
        </w:rPr>
      </w:pPr>
    </w:p>
    <w:p w:rsidR="00E87B8E" w:rsidRPr="00120332" w:rsidRDefault="00E87B8E" w:rsidP="00E87B8E">
      <w:pPr>
        <w:ind w:firstLine="709"/>
        <w:jc w:val="both"/>
        <w:rPr>
          <w:b/>
          <w:sz w:val="24"/>
          <w:szCs w:val="24"/>
        </w:rPr>
      </w:pPr>
      <w:r w:rsidRPr="00120332">
        <w:rPr>
          <w:b/>
          <w:sz w:val="24"/>
          <w:szCs w:val="24"/>
        </w:rPr>
        <w:t xml:space="preserve">Ключевые слова </w:t>
      </w:r>
    </w:p>
    <w:p w:rsidR="00E87B8E" w:rsidRDefault="00E87B8E" w:rsidP="00E87B8E">
      <w:pPr>
        <w:ind w:firstLine="709"/>
        <w:jc w:val="both"/>
        <w:rPr>
          <w:sz w:val="24"/>
          <w:szCs w:val="24"/>
        </w:rPr>
      </w:pPr>
      <w:r>
        <w:rPr>
          <w:sz w:val="24"/>
          <w:szCs w:val="24"/>
        </w:rPr>
        <w:t>Норма психического развития, возрастная норма, функциональная норма развития; возрастная периодизация, генетическая периодизация, функциональная периодизация, период развития, стадия развития; социальная ситуация развития, ведущая деятельность, «смысловой радикал» ведущей деятельности, новообразование в психическом развитии, переживание, кризис развития.</w:t>
      </w:r>
    </w:p>
    <w:p w:rsidR="00302F08" w:rsidRDefault="00302F08" w:rsidP="00302F08">
      <w:pPr>
        <w:ind w:firstLine="709"/>
        <w:rPr>
          <w:b/>
          <w:sz w:val="24"/>
          <w:szCs w:val="24"/>
        </w:rPr>
      </w:pPr>
    </w:p>
    <w:p w:rsidR="00302F08" w:rsidRDefault="00302F08" w:rsidP="00302F08">
      <w:pPr>
        <w:ind w:firstLine="709"/>
        <w:rPr>
          <w:b/>
          <w:sz w:val="24"/>
          <w:szCs w:val="24"/>
        </w:rPr>
      </w:pPr>
      <w:bookmarkStart w:id="0" w:name="_GoBack"/>
      <w:bookmarkEnd w:id="0"/>
      <w:r>
        <w:rPr>
          <w:b/>
          <w:sz w:val="24"/>
          <w:szCs w:val="24"/>
        </w:rPr>
        <w:t>Задания для подготовки к семинару</w:t>
      </w:r>
    </w:p>
    <w:p w:rsidR="00302F08" w:rsidRDefault="00302F08" w:rsidP="00302F08">
      <w:pPr>
        <w:shd w:val="clear" w:color="auto" w:fill="FFFFFF"/>
        <w:ind w:firstLine="709"/>
        <w:jc w:val="both"/>
        <w:rPr>
          <w:sz w:val="24"/>
        </w:rPr>
      </w:pPr>
      <w:r>
        <w:rPr>
          <w:b/>
          <w:sz w:val="24"/>
        </w:rPr>
        <w:t>Задание</w:t>
      </w:r>
      <w:r w:rsidRPr="00CB084E">
        <w:rPr>
          <w:b/>
          <w:sz w:val="24"/>
        </w:rPr>
        <w:t>.</w:t>
      </w:r>
      <w:r>
        <w:rPr>
          <w:sz w:val="24"/>
        </w:rPr>
        <w:t xml:space="preserve"> </w:t>
      </w:r>
      <w:r>
        <w:rPr>
          <w:sz w:val="24"/>
          <w:szCs w:val="24"/>
        </w:rPr>
        <w:t>Созревание выступает в качестве важнейшего условия психического развития. В</w:t>
      </w:r>
      <w:r>
        <w:rPr>
          <w:sz w:val="24"/>
        </w:rPr>
        <w:t xml:space="preserve">се дети, независимо от расы и конкретных социально-экономических условий, в которых они родились, обладают к моменту рождения принципиально одинаковыми </w:t>
      </w:r>
      <w:r w:rsidRPr="00FC1E1A">
        <w:rPr>
          <w:i/>
          <w:sz w:val="24"/>
        </w:rPr>
        <w:t>общечеловеческими морфо-физиологическими особенностями,</w:t>
      </w:r>
      <w:r>
        <w:rPr>
          <w:b/>
          <w:sz w:val="24"/>
        </w:rPr>
        <w:t xml:space="preserve"> </w:t>
      </w:r>
      <w:r>
        <w:rPr>
          <w:sz w:val="24"/>
        </w:rPr>
        <w:t>составляющими основу всего дальнейшего психического развития</w:t>
      </w:r>
      <w:r>
        <w:rPr>
          <w:b/>
          <w:sz w:val="24"/>
        </w:rPr>
        <w:t xml:space="preserve"> </w:t>
      </w:r>
      <w:r w:rsidRPr="0032419D">
        <w:rPr>
          <w:sz w:val="24"/>
        </w:rPr>
        <w:t>(</w:t>
      </w:r>
      <w:r>
        <w:rPr>
          <w:sz w:val="24"/>
        </w:rPr>
        <w:t xml:space="preserve">Д.Б. Эльконин, </w:t>
      </w:r>
      <w:r w:rsidRPr="00302F08">
        <w:rPr>
          <w:sz w:val="24"/>
        </w:rPr>
        <w:t>1989</w:t>
      </w:r>
      <w:r w:rsidRPr="0032419D">
        <w:rPr>
          <w:sz w:val="24"/>
        </w:rPr>
        <w:t>)</w:t>
      </w:r>
      <w:r>
        <w:rPr>
          <w:sz w:val="24"/>
        </w:rPr>
        <w:t xml:space="preserve">. </w:t>
      </w:r>
    </w:p>
    <w:p w:rsidR="00302F08" w:rsidRDefault="00302F08" w:rsidP="00302F08">
      <w:pPr>
        <w:numPr>
          <w:ilvl w:val="0"/>
          <w:numId w:val="8"/>
        </w:numPr>
        <w:shd w:val="clear" w:color="auto" w:fill="FFFFFF"/>
        <w:ind w:left="0" w:firstLine="709"/>
        <w:jc w:val="both"/>
        <w:rPr>
          <w:sz w:val="24"/>
        </w:rPr>
      </w:pPr>
      <w:r>
        <w:rPr>
          <w:sz w:val="24"/>
        </w:rPr>
        <w:t>О каких особенностях идет речь? Опишите их, используя</w:t>
      </w:r>
      <w:r w:rsidRPr="00795FF7">
        <w:rPr>
          <w:sz w:val="24"/>
        </w:rPr>
        <w:t xml:space="preserve"> </w:t>
      </w:r>
      <w:r>
        <w:rPr>
          <w:sz w:val="24"/>
        </w:rPr>
        <w:t>тексты Приложения к семинару и информацию из источников библиографического перечня.</w:t>
      </w:r>
    </w:p>
    <w:p w:rsidR="00302F08" w:rsidRDefault="00302F08" w:rsidP="00302F08">
      <w:pPr>
        <w:numPr>
          <w:ilvl w:val="0"/>
          <w:numId w:val="7"/>
        </w:numPr>
        <w:shd w:val="clear" w:color="auto" w:fill="FFFFFF"/>
        <w:ind w:left="0" w:firstLine="709"/>
        <w:jc w:val="both"/>
        <w:rPr>
          <w:sz w:val="24"/>
        </w:rPr>
      </w:pPr>
      <w:r>
        <w:rPr>
          <w:sz w:val="24"/>
        </w:rPr>
        <w:t>Опираясь на представления об онтогенезе мозга, изложенные в тексте Приложения к семинару, объясните причины возможной недостаточности составляющих психического развития.</w:t>
      </w:r>
    </w:p>
    <w:p w:rsidR="00E87B8E" w:rsidRDefault="00E87B8E" w:rsidP="00E87B8E">
      <w:pPr>
        <w:ind w:firstLine="709"/>
        <w:jc w:val="both"/>
        <w:rPr>
          <w:b/>
          <w:sz w:val="24"/>
          <w:szCs w:val="24"/>
        </w:rPr>
      </w:pPr>
    </w:p>
    <w:p w:rsidR="00DD3774" w:rsidRPr="00872C45" w:rsidRDefault="00DD3774" w:rsidP="00DD3774">
      <w:pPr>
        <w:ind w:firstLine="709"/>
        <w:jc w:val="center"/>
        <w:rPr>
          <w:b/>
          <w:sz w:val="24"/>
          <w:szCs w:val="24"/>
        </w:rPr>
      </w:pPr>
      <w:r w:rsidRPr="00872C45">
        <w:rPr>
          <w:b/>
          <w:sz w:val="24"/>
          <w:szCs w:val="24"/>
        </w:rPr>
        <w:t>Литература</w:t>
      </w:r>
    </w:p>
    <w:p w:rsidR="00DD3774" w:rsidRPr="00872C45" w:rsidRDefault="00DD3774" w:rsidP="00DD3774">
      <w:pPr>
        <w:ind w:firstLine="709"/>
        <w:jc w:val="center"/>
        <w:rPr>
          <w:i/>
          <w:sz w:val="24"/>
          <w:szCs w:val="24"/>
        </w:rPr>
      </w:pPr>
      <w:r w:rsidRPr="00872C45">
        <w:rPr>
          <w:i/>
          <w:sz w:val="24"/>
          <w:szCs w:val="24"/>
        </w:rPr>
        <w:t>Основная</w:t>
      </w:r>
    </w:p>
    <w:p w:rsidR="00DD3774" w:rsidRPr="000B2113" w:rsidRDefault="00DD3774" w:rsidP="00DD3774">
      <w:pPr>
        <w:numPr>
          <w:ilvl w:val="0"/>
          <w:numId w:val="9"/>
        </w:numPr>
        <w:jc w:val="both"/>
        <w:rPr>
          <w:sz w:val="24"/>
          <w:szCs w:val="24"/>
        </w:rPr>
      </w:pPr>
      <w:r>
        <w:rPr>
          <w:sz w:val="24"/>
          <w:szCs w:val="24"/>
        </w:rPr>
        <w:t>Баттерворт Дж., Харрис М. Принципы психологии развития/ Пер. с англ. – М.: «Когито-</w:t>
      </w:r>
      <w:r w:rsidRPr="000B2113">
        <w:rPr>
          <w:sz w:val="24"/>
          <w:szCs w:val="24"/>
        </w:rPr>
        <w:t xml:space="preserve">Центр», 2000. – </w:t>
      </w:r>
      <w:r>
        <w:rPr>
          <w:sz w:val="24"/>
          <w:szCs w:val="24"/>
        </w:rPr>
        <w:t xml:space="preserve">С. </w:t>
      </w:r>
      <w:r w:rsidRPr="000B2113">
        <w:rPr>
          <w:sz w:val="24"/>
          <w:szCs w:val="24"/>
        </w:rPr>
        <w:t>51</w:t>
      </w:r>
      <w:r>
        <w:rPr>
          <w:sz w:val="24"/>
          <w:szCs w:val="24"/>
        </w:rPr>
        <w:t>- 53; 73-76</w:t>
      </w:r>
      <w:r w:rsidRPr="000B2113">
        <w:rPr>
          <w:sz w:val="24"/>
          <w:szCs w:val="24"/>
        </w:rPr>
        <w:t>.</w:t>
      </w:r>
    </w:p>
    <w:p w:rsidR="00DD3774" w:rsidRPr="00253CD0" w:rsidRDefault="00DD3774" w:rsidP="00DD3774">
      <w:pPr>
        <w:widowControl w:val="0"/>
        <w:numPr>
          <w:ilvl w:val="0"/>
          <w:numId w:val="9"/>
        </w:numPr>
        <w:shd w:val="clear" w:color="auto" w:fill="FFFFFF"/>
        <w:tabs>
          <w:tab w:val="left" w:pos="180"/>
        </w:tabs>
        <w:autoSpaceDE w:val="0"/>
        <w:autoSpaceDN w:val="0"/>
        <w:adjustRightInd w:val="0"/>
        <w:jc w:val="both"/>
        <w:rPr>
          <w:color w:val="000000"/>
          <w:sz w:val="24"/>
          <w:szCs w:val="24"/>
        </w:rPr>
      </w:pPr>
      <w:r>
        <w:rPr>
          <w:sz w:val="24"/>
          <w:szCs w:val="23"/>
        </w:rPr>
        <w:t>Корсакова Н.К. и др. Неуспевающие дети: нейропсихологическая диагностика трудностей в обучении младших школьников. – М.: Российское педагогическое агентство, 1997. – С. 9 – 12, 48-54.</w:t>
      </w:r>
    </w:p>
    <w:p w:rsidR="00DD3774" w:rsidRPr="00DD3774" w:rsidRDefault="00DD3774" w:rsidP="00DD3774">
      <w:pPr>
        <w:widowControl w:val="0"/>
        <w:numPr>
          <w:ilvl w:val="0"/>
          <w:numId w:val="9"/>
        </w:numPr>
        <w:shd w:val="clear" w:color="auto" w:fill="FFFFFF"/>
        <w:tabs>
          <w:tab w:val="left" w:pos="180"/>
        </w:tabs>
        <w:autoSpaceDE w:val="0"/>
        <w:autoSpaceDN w:val="0"/>
        <w:adjustRightInd w:val="0"/>
        <w:jc w:val="both"/>
        <w:rPr>
          <w:sz w:val="24"/>
        </w:rPr>
      </w:pPr>
      <w:r w:rsidRPr="00DD3774">
        <w:rPr>
          <w:color w:val="000000"/>
          <w:sz w:val="24"/>
          <w:szCs w:val="24"/>
        </w:rPr>
        <w:t>Обухова Л.Ф. Детская (возрастная) психология. – М.: Российское педагогическое агентство, 1996. – С. 228-236; 264-270.</w:t>
      </w:r>
    </w:p>
    <w:p w:rsidR="00DD3774" w:rsidRPr="00483818" w:rsidRDefault="00DD3774" w:rsidP="00DD3774">
      <w:pPr>
        <w:widowControl w:val="0"/>
        <w:numPr>
          <w:ilvl w:val="0"/>
          <w:numId w:val="9"/>
        </w:numPr>
        <w:shd w:val="clear" w:color="auto" w:fill="FFFFFF"/>
        <w:tabs>
          <w:tab w:val="left" w:pos="180"/>
        </w:tabs>
        <w:autoSpaceDE w:val="0"/>
        <w:autoSpaceDN w:val="0"/>
        <w:adjustRightInd w:val="0"/>
        <w:jc w:val="both"/>
        <w:rPr>
          <w:sz w:val="24"/>
        </w:rPr>
      </w:pPr>
      <w:r>
        <w:rPr>
          <w:sz w:val="24"/>
        </w:rPr>
        <w:t>Поливанова К.Н. Психология возрастных кризисов: Учеб. Пособие для студ. высш. пед. учеб. заведений. – М.: «Академия», 2000. – С. 5 – 6.</w:t>
      </w:r>
    </w:p>
    <w:p w:rsidR="00DD3774" w:rsidRDefault="00DD3774" w:rsidP="00DD3774">
      <w:pPr>
        <w:numPr>
          <w:ilvl w:val="0"/>
          <w:numId w:val="9"/>
        </w:numPr>
        <w:jc w:val="both"/>
        <w:rPr>
          <w:sz w:val="24"/>
          <w:szCs w:val="24"/>
        </w:rPr>
      </w:pPr>
      <w:r w:rsidRPr="00872C45">
        <w:rPr>
          <w:sz w:val="24"/>
          <w:szCs w:val="24"/>
        </w:rPr>
        <w:t xml:space="preserve">Психология развития: Учеб. для студ. высш. психол. учеб. заведений /Т.Д. Марцинковская, Т.М. Марютина, Т.Г. Стефаненко и др.; Под ред. Т.Д. </w:t>
      </w:r>
      <w:r w:rsidRPr="00872C45">
        <w:rPr>
          <w:sz w:val="24"/>
          <w:szCs w:val="24"/>
        </w:rPr>
        <w:lastRenderedPageBreak/>
        <w:t>Марцинковской. – 2-е изд., перераб. И доп. – М.: Издательский центр «Академия», 2005.</w:t>
      </w:r>
      <w:r>
        <w:rPr>
          <w:sz w:val="24"/>
          <w:szCs w:val="24"/>
        </w:rPr>
        <w:t xml:space="preserve"> – С. 346-376.</w:t>
      </w:r>
    </w:p>
    <w:p w:rsidR="00E87B8E" w:rsidRDefault="00E87B8E" w:rsidP="00E87B8E">
      <w:pPr>
        <w:ind w:firstLine="709"/>
        <w:jc w:val="both"/>
      </w:pPr>
    </w:p>
    <w:p w:rsidR="00E87B8E" w:rsidRDefault="00E87B8E" w:rsidP="00E87B8E">
      <w:pPr>
        <w:tabs>
          <w:tab w:val="left" w:pos="180"/>
        </w:tabs>
        <w:ind w:firstLine="709"/>
        <w:jc w:val="right"/>
        <w:rPr>
          <w:b/>
          <w:bCs/>
          <w:sz w:val="24"/>
          <w:szCs w:val="24"/>
        </w:rPr>
      </w:pPr>
      <w:r>
        <w:rPr>
          <w:b/>
          <w:bCs/>
          <w:sz w:val="24"/>
          <w:szCs w:val="24"/>
        </w:rPr>
        <w:t xml:space="preserve">Приложение к теме </w:t>
      </w:r>
    </w:p>
    <w:p w:rsidR="00E87B8E" w:rsidRDefault="00E87B8E" w:rsidP="00E87B8E">
      <w:pPr>
        <w:shd w:val="clear" w:color="auto" w:fill="FFFFFF"/>
        <w:ind w:firstLine="709"/>
        <w:jc w:val="both"/>
        <w:rPr>
          <w:b/>
          <w:sz w:val="24"/>
          <w:szCs w:val="21"/>
        </w:rPr>
      </w:pPr>
    </w:p>
    <w:p w:rsidR="00E87B8E" w:rsidRDefault="00E87B8E" w:rsidP="00E87B8E">
      <w:pPr>
        <w:shd w:val="clear" w:color="auto" w:fill="FFFFFF"/>
        <w:ind w:firstLine="709"/>
        <w:jc w:val="both"/>
        <w:rPr>
          <w:sz w:val="24"/>
          <w:szCs w:val="21"/>
        </w:rPr>
      </w:pPr>
      <w:r w:rsidRPr="00293317">
        <w:rPr>
          <w:b/>
          <w:sz w:val="24"/>
          <w:szCs w:val="21"/>
        </w:rPr>
        <w:t>Источник:</w:t>
      </w:r>
      <w:r>
        <w:rPr>
          <w:sz w:val="24"/>
          <w:szCs w:val="21"/>
        </w:rPr>
        <w:t xml:space="preserve"> Эльконин Д.Б. Избранные психологические труды. – М.: Педагогика, 1989. – С. 74 – 77.</w:t>
      </w:r>
    </w:p>
    <w:p w:rsidR="00E87B8E" w:rsidRPr="00C2511A" w:rsidRDefault="00E87B8E" w:rsidP="00E87B8E">
      <w:pPr>
        <w:shd w:val="clear" w:color="auto" w:fill="FFFFFF"/>
        <w:ind w:firstLine="709"/>
        <w:jc w:val="both"/>
        <w:rPr>
          <w:sz w:val="24"/>
        </w:rPr>
      </w:pPr>
      <w:r>
        <w:rPr>
          <w:sz w:val="24"/>
          <w:szCs w:val="21"/>
        </w:rPr>
        <w:t>«</w:t>
      </w:r>
      <w:r w:rsidRPr="00C2511A">
        <w:rPr>
          <w:sz w:val="24"/>
          <w:szCs w:val="21"/>
        </w:rPr>
        <w:t xml:space="preserve">В первую группу входят деятельности, внутри которых происходит интенсивная ориентация в основных смыслах человеческой деятельности и освоение задач, мотивов и норм отношений между людьми. Это деятельности в системе </w:t>
      </w:r>
      <w:r w:rsidRPr="009A0E3D">
        <w:rPr>
          <w:sz w:val="24"/>
          <w:szCs w:val="21"/>
        </w:rPr>
        <w:t>“</w:t>
      </w:r>
      <w:r w:rsidRPr="00C2511A">
        <w:rPr>
          <w:i/>
          <w:iCs/>
          <w:sz w:val="24"/>
          <w:szCs w:val="21"/>
        </w:rPr>
        <w:t>ребенок — общественный взрослый</w:t>
      </w:r>
      <w:r w:rsidRPr="009A0E3D">
        <w:rPr>
          <w:i/>
          <w:iCs/>
          <w:sz w:val="24"/>
          <w:szCs w:val="21"/>
        </w:rPr>
        <w:t>”</w:t>
      </w:r>
      <w:r w:rsidRPr="00C2511A">
        <w:rPr>
          <w:i/>
          <w:iCs/>
          <w:sz w:val="24"/>
          <w:szCs w:val="21"/>
        </w:rPr>
        <w:t xml:space="preserve">. </w:t>
      </w:r>
      <w:r w:rsidRPr="00C2511A">
        <w:rPr>
          <w:sz w:val="24"/>
          <w:szCs w:val="21"/>
        </w:rPr>
        <w:t>Конечно, непосредственно-эмоциональное общение младенца, ролевая игра и интимно-личное общение подростков существенно различаются по своему конкретному содержанию, по глубине проникновения ребенка в сферу задач и мотивов деятельности взрослых, представляя собой своеобразную лестницу последовательного освоения ребенком этой сферы. Вместе с тем они общи по своему основному содержанию. При осуществлении именно этой группы деятельностей у детей развивается преимущественно мотивационно-потребностная сфера.</w:t>
      </w:r>
    </w:p>
    <w:p w:rsidR="00E87B8E" w:rsidRPr="00235D24" w:rsidRDefault="00E87B8E" w:rsidP="00E87B8E">
      <w:pPr>
        <w:shd w:val="clear" w:color="auto" w:fill="FFFFFF"/>
        <w:ind w:firstLine="709"/>
        <w:jc w:val="both"/>
        <w:rPr>
          <w:sz w:val="24"/>
        </w:rPr>
      </w:pPr>
      <w:r w:rsidRPr="00C2511A">
        <w:rPr>
          <w:sz w:val="24"/>
          <w:szCs w:val="21"/>
        </w:rPr>
        <w:t xml:space="preserve">Вторую группу составляют деятельности, внутри которых происходит усвоение общественно выработанных способов действий с предметами и эталонов, выделяющих в предметах те или иные их стороны. Это деятельности в системе </w:t>
      </w:r>
      <w:r w:rsidRPr="00AB253B">
        <w:rPr>
          <w:sz w:val="24"/>
          <w:szCs w:val="21"/>
        </w:rPr>
        <w:t>“</w:t>
      </w:r>
      <w:r w:rsidRPr="00C2511A">
        <w:rPr>
          <w:i/>
          <w:iCs/>
          <w:sz w:val="24"/>
          <w:szCs w:val="21"/>
        </w:rPr>
        <w:t>ребенок — общественный предмет</w:t>
      </w:r>
      <w:r w:rsidRPr="00AB253B">
        <w:rPr>
          <w:i/>
          <w:iCs/>
          <w:sz w:val="24"/>
          <w:szCs w:val="21"/>
        </w:rPr>
        <w:t>”</w:t>
      </w:r>
      <w:r w:rsidRPr="00C2511A">
        <w:rPr>
          <w:i/>
          <w:iCs/>
          <w:sz w:val="24"/>
          <w:szCs w:val="21"/>
        </w:rPr>
        <w:t xml:space="preserve">. </w:t>
      </w:r>
      <w:r w:rsidRPr="00C2511A">
        <w:rPr>
          <w:sz w:val="24"/>
          <w:szCs w:val="21"/>
        </w:rPr>
        <w:t>Конечно, разные виды этой группы существенно отличаются друг от друга. Манипулятивно-предметная деятельность ребенка раннего возраста и учебная деятельность младшего школьника, а тем более учебно-профессиональная деятельность старших подростков внешне мало похожи друг на друга. В самом деле, что общего между овладением предметным действием с ложкой или стаканом и овладением математикой или грамматикой? Но существенно общим в них является то, что все они выступают как элементы человеческой культуры. Они имеют общее происхождение и общее место в жизни общества, представляя собой итог предшествующей истории. На основе усвоения общественно выработанных способов действий с этими предметами происходит все более глубокая ориентировка ребенка в предметном мире и формирование его интеллектуальных сил, его станов</w:t>
      </w:r>
      <w:r w:rsidRPr="00235D24">
        <w:rPr>
          <w:sz w:val="24"/>
          <w:szCs w:val="22"/>
        </w:rPr>
        <w:t>ление как компонента производительных сил общества.</w:t>
      </w:r>
    </w:p>
    <w:p w:rsidR="00E87B8E" w:rsidRPr="00235D24" w:rsidRDefault="00E87B8E" w:rsidP="00E87B8E">
      <w:pPr>
        <w:shd w:val="clear" w:color="auto" w:fill="FFFFFF"/>
        <w:ind w:firstLine="720"/>
        <w:jc w:val="both"/>
        <w:rPr>
          <w:sz w:val="24"/>
        </w:rPr>
      </w:pPr>
      <w:r w:rsidRPr="00235D24">
        <w:rPr>
          <w:sz w:val="24"/>
          <w:szCs w:val="22"/>
        </w:rPr>
        <w:t>Необходимо подчеркнуть, что когда мы говорим о ведущей деятельности и ее значении для развития ребенка в тот или иной период, то это вовсе не означает, будто одновременно не осуществляется развитие по другим направлениям. Жизнь ребенка в каждый период многогранна, и деятельности, посредством которых она осуществляется, многообразны. В жизни возникают новые виды деятельности, новые отношения ребенка к действительности. Их возникновение и превращение в ведущие не отменяет прежде существовавших, а лишь меняет их место в общей системе отношений ребенка к действительности, которые становятся все более богатыми.</w:t>
      </w:r>
    </w:p>
    <w:p w:rsidR="00E87B8E" w:rsidRPr="00235D24" w:rsidRDefault="00E87B8E" w:rsidP="00E87B8E">
      <w:pPr>
        <w:ind w:firstLine="720"/>
        <w:jc w:val="both"/>
        <w:rPr>
          <w:sz w:val="24"/>
          <w:szCs w:val="2"/>
        </w:rPr>
      </w:pPr>
      <w:r w:rsidRPr="00235D24">
        <w:rPr>
          <w:sz w:val="24"/>
          <w:szCs w:val="22"/>
        </w:rPr>
        <w:t>Если расположить выделенные нами виды деятельности детей по группам в той последовательности, в которой они становятся ведущими, то получится следующий ряд</w:t>
      </w:r>
      <w:r>
        <w:rPr>
          <w:sz w:val="24"/>
          <w:szCs w:val="22"/>
        </w:rPr>
        <w:t>:</w:t>
      </w:r>
      <w:r w:rsidRPr="00235D24">
        <w:rPr>
          <w:sz w:val="24"/>
        </w:rPr>
        <w:t xml:space="preserve"> </w:t>
      </w:r>
    </w:p>
    <w:p w:rsidR="00E87B8E" w:rsidRDefault="00E87B8E" w:rsidP="00E87B8E">
      <w:pPr>
        <w:shd w:val="clear" w:color="auto" w:fill="FFFFFF"/>
        <w:ind w:firstLine="720"/>
        <w:jc w:val="both"/>
        <w:rPr>
          <w:sz w:val="24"/>
          <w:szCs w:val="22"/>
        </w:rPr>
      </w:pPr>
      <w:r>
        <w:rPr>
          <w:sz w:val="24"/>
          <w:szCs w:val="22"/>
        </w:rPr>
        <w:t>непосредственно-эмоциональное общение  – первая группа,</w:t>
      </w:r>
    </w:p>
    <w:p w:rsidR="00E87B8E" w:rsidRDefault="00E87B8E" w:rsidP="00E87B8E">
      <w:pPr>
        <w:shd w:val="clear" w:color="auto" w:fill="FFFFFF"/>
        <w:ind w:firstLine="720"/>
        <w:jc w:val="both"/>
        <w:rPr>
          <w:sz w:val="24"/>
          <w:szCs w:val="22"/>
        </w:rPr>
      </w:pPr>
      <w:r>
        <w:rPr>
          <w:sz w:val="24"/>
          <w:szCs w:val="22"/>
        </w:rPr>
        <w:t>предметно-манипулятивная деятельность   – вторая « ,</w:t>
      </w:r>
    </w:p>
    <w:p w:rsidR="00E87B8E" w:rsidRDefault="00E87B8E" w:rsidP="00E87B8E">
      <w:pPr>
        <w:shd w:val="clear" w:color="auto" w:fill="FFFFFF"/>
        <w:ind w:firstLine="720"/>
        <w:jc w:val="both"/>
        <w:rPr>
          <w:sz w:val="24"/>
          <w:szCs w:val="22"/>
        </w:rPr>
      </w:pPr>
      <w:r>
        <w:rPr>
          <w:sz w:val="24"/>
          <w:szCs w:val="22"/>
        </w:rPr>
        <w:t>ролевая игра вторая                                        – первая « ,</w:t>
      </w:r>
    </w:p>
    <w:p w:rsidR="00E87B8E" w:rsidRDefault="00E87B8E" w:rsidP="00E87B8E">
      <w:pPr>
        <w:shd w:val="clear" w:color="auto" w:fill="FFFFFF"/>
        <w:ind w:firstLine="720"/>
        <w:jc w:val="both"/>
        <w:rPr>
          <w:sz w:val="24"/>
          <w:szCs w:val="22"/>
        </w:rPr>
      </w:pPr>
      <w:r>
        <w:rPr>
          <w:sz w:val="24"/>
          <w:szCs w:val="22"/>
        </w:rPr>
        <w:t>учебная деятельность                                     – вторая « ,</w:t>
      </w:r>
    </w:p>
    <w:p w:rsidR="00E87B8E" w:rsidRDefault="00E87B8E" w:rsidP="00E87B8E">
      <w:pPr>
        <w:shd w:val="clear" w:color="auto" w:fill="FFFFFF"/>
        <w:ind w:firstLine="720"/>
        <w:jc w:val="both"/>
        <w:rPr>
          <w:sz w:val="24"/>
          <w:szCs w:val="22"/>
        </w:rPr>
      </w:pPr>
      <w:r>
        <w:rPr>
          <w:sz w:val="24"/>
          <w:szCs w:val="22"/>
        </w:rPr>
        <w:t>интимно-личное общение                              – первая « ,</w:t>
      </w:r>
    </w:p>
    <w:p w:rsidR="00E87B8E" w:rsidRDefault="00E87B8E" w:rsidP="00E87B8E">
      <w:pPr>
        <w:shd w:val="clear" w:color="auto" w:fill="FFFFFF"/>
        <w:ind w:firstLine="720"/>
        <w:jc w:val="both"/>
        <w:rPr>
          <w:sz w:val="24"/>
          <w:szCs w:val="22"/>
        </w:rPr>
      </w:pPr>
      <w:r>
        <w:rPr>
          <w:sz w:val="24"/>
          <w:szCs w:val="22"/>
        </w:rPr>
        <w:t>учебно-профессиональная деятельность      – вторая « .</w:t>
      </w:r>
    </w:p>
    <w:p w:rsidR="00E87B8E" w:rsidRPr="00235D24" w:rsidRDefault="00E87B8E" w:rsidP="00E87B8E">
      <w:pPr>
        <w:shd w:val="clear" w:color="auto" w:fill="FFFFFF"/>
        <w:ind w:firstLine="720"/>
        <w:jc w:val="both"/>
        <w:rPr>
          <w:sz w:val="24"/>
        </w:rPr>
      </w:pPr>
      <w:r w:rsidRPr="00235D24">
        <w:rPr>
          <w:sz w:val="24"/>
          <w:szCs w:val="22"/>
        </w:rPr>
        <w:t xml:space="preserve">Таким образом, в детском развитии имеют место, с одной стороны, периоды, в которые происходит преимущественное освоение задач, мотивов и норм отношений между людьми и на этой основе </w:t>
      </w:r>
      <w:r>
        <w:rPr>
          <w:sz w:val="24"/>
          <w:szCs w:val="22"/>
        </w:rPr>
        <w:t xml:space="preserve">– </w:t>
      </w:r>
      <w:r w:rsidRPr="00235D24">
        <w:rPr>
          <w:sz w:val="24"/>
          <w:szCs w:val="22"/>
        </w:rPr>
        <w:t>развитие мотивационно-потребностной сферы, с другой стороны, периоды</w:t>
      </w:r>
      <w:r>
        <w:rPr>
          <w:sz w:val="24"/>
          <w:szCs w:val="22"/>
        </w:rPr>
        <w:t>,</w:t>
      </w:r>
      <w:r w:rsidRPr="00235D24">
        <w:rPr>
          <w:sz w:val="24"/>
          <w:szCs w:val="22"/>
        </w:rPr>
        <w:t xml:space="preserve"> в которые происходит преимущественное освоение общественно </w:t>
      </w:r>
      <w:r w:rsidRPr="00235D24">
        <w:rPr>
          <w:sz w:val="24"/>
          <w:szCs w:val="22"/>
        </w:rPr>
        <w:lastRenderedPageBreak/>
        <w:t xml:space="preserve">выработанных способов действий с предметами и на этой основе </w:t>
      </w:r>
      <w:r>
        <w:rPr>
          <w:sz w:val="24"/>
          <w:szCs w:val="22"/>
        </w:rPr>
        <w:t xml:space="preserve">– </w:t>
      </w:r>
      <w:r w:rsidRPr="00235D24">
        <w:rPr>
          <w:sz w:val="24"/>
          <w:szCs w:val="22"/>
        </w:rPr>
        <w:t>формирование интеллектуально-познавательных сил детей, их операционно-технических возможностей.</w:t>
      </w:r>
    </w:p>
    <w:p w:rsidR="00E87B8E" w:rsidRPr="00235D24" w:rsidRDefault="00E87B8E" w:rsidP="00E87B8E">
      <w:pPr>
        <w:shd w:val="clear" w:color="auto" w:fill="FFFFFF"/>
        <w:ind w:firstLine="720"/>
        <w:jc w:val="both"/>
        <w:rPr>
          <w:sz w:val="24"/>
        </w:rPr>
      </w:pPr>
      <w:r w:rsidRPr="00235D24">
        <w:rPr>
          <w:sz w:val="24"/>
          <w:szCs w:val="22"/>
        </w:rPr>
        <w:t>Рассмотрение последовательной смены одних периодов другими позволяет сформулировать гипотезу о периодичности процессов психического развития, заключающейся в закономерно повторяющейся смене одних периодов другими.</w:t>
      </w:r>
    </w:p>
    <w:p w:rsidR="00E87B8E" w:rsidRPr="00C2511A" w:rsidRDefault="00E87B8E" w:rsidP="00E87B8E">
      <w:pPr>
        <w:shd w:val="clear" w:color="auto" w:fill="FFFFFF"/>
        <w:ind w:firstLine="720"/>
        <w:jc w:val="both"/>
        <w:rPr>
          <w:sz w:val="24"/>
        </w:rPr>
      </w:pPr>
      <w:r w:rsidRPr="00235D24">
        <w:rPr>
          <w:sz w:val="24"/>
          <w:szCs w:val="22"/>
        </w:rPr>
        <w:t xml:space="preserve">В советской и зарубежной детской психологии накоплен значительный материал, дающий основание для выделения двух резких переходов в психическом развитии детей. Прежде всего, переход от раннего детства к дошкольному возрасту, известный в литературе как кризис трех лет, а также переход от младшего школьного возраста к подростковому, </w:t>
      </w:r>
      <w:r w:rsidRPr="001E3B0C">
        <w:rPr>
          <w:sz w:val="24"/>
          <w:szCs w:val="22"/>
        </w:rPr>
        <w:t>“</w:t>
      </w:r>
      <w:r w:rsidRPr="00235D24">
        <w:rPr>
          <w:sz w:val="24"/>
          <w:szCs w:val="22"/>
        </w:rPr>
        <w:t>кризис полового созревания</w:t>
      </w:r>
      <w:r w:rsidRPr="001E3B0C">
        <w:rPr>
          <w:sz w:val="24"/>
          <w:szCs w:val="22"/>
        </w:rPr>
        <w:t>”</w:t>
      </w:r>
      <w:r w:rsidRPr="00235D24">
        <w:rPr>
          <w:sz w:val="24"/>
          <w:szCs w:val="22"/>
        </w:rPr>
        <w:t xml:space="preserve">. При сопоставлении симптоматики двух названных переходов между ними обнаруживается большое сходство. В обоих переходах появляется тенденция к самостоятельности и ряд негативных проявлений, связанных с </w:t>
      </w:r>
      <w:r>
        <w:rPr>
          <w:sz w:val="24"/>
          <w:szCs w:val="22"/>
        </w:rPr>
        <w:t>отношениями</w:t>
      </w:r>
      <w:r w:rsidRPr="00235D24">
        <w:rPr>
          <w:sz w:val="24"/>
          <w:szCs w:val="22"/>
        </w:rPr>
        <w:t xml:space="preserve"> со взрослыми. При введении указанных</w:t>
      </w:r>
      <w:r>
        <w:rPr>
          <w:sz w:val="24"/>
          <w:szCs w:val="22"/>
        </w:rPr>
        <w:t xml:space="preserve"> </w:t>
      </w:r>
      <w:r w:rsidRPr="00C2511A">
        <w:rPr>
          <w:sz w:val="24"/>
          <w:szCs w:val="22"/>
        </w:rPr>
        <w:t>переломных точек в схему периодов детского развития мы получим ту общую схему периодизации детства на эпохи, периоды и фазы, которая представлена на рис. 1.</w:t>
      </w:r>
    </w:p>
    <w:p w:rsidR="00E87B8E" w:rsidRPr="00C2511A" w:rsidRDefault="00E87B8E" w:rsidP="00E87B8E">
      <w:pPr>
        <w:shd w:val="clear" w:color="auto" w:fill="FFFFFF"/>
        <w:ind w:firstLine="720"/>
        <w:jc w:val="both"/>
        <w:rPr>
          <w:sz w:val="24"/>
        </w:rPr>
      </w:pPr>
      <w:r w:rsidRPr="00C2511A">
        <w:rPr>
          <w:sz w:val="24"/>
          <w:szCs w:val="22"/>
        </w:rPr>
        <w:t>Как показывает эта схема, каждая эпоха состоит из закономерно связанных между собой двух периодов. Она открывается периодом, в котором идет преимущественное усвоение задач, мотивов и норм человеческой деятельности и развитие мотивационно-потребностной сферы. Здесь подготавливается переход ко второму периоду, в котором происходит преимущественное усвоение способов действий с предметами и формирование операционно-технических возможностей.</w:t>
      </w:r>
    </w:p>
    <w:p w:rsidR="00E87B8E" w:rsidRPr="00C2511A" w:rsidRDefault="00E87B8E" w:rsidP="00E87B8E">
      <w:pPr>
        <w:shd w:val="clear" w:color="auto" w:fill="FFFFFF"/>
        <w:ind w:firstLine="720"/>
        <w:jc w:val="both"/>
        <w:rPr>
          <w:sz w:val="24"/>
        </w:rPr>
      </w:pPr>
      <w:r w:rsidRPr="00C2511A">
        <w:rPr>
          <w:sz w:val="24"/>
          <w:szCs w:val="22"/>
        </w:rPr>
        <w:t>Все три эпохи (раннего детства, детства, подросткового возраста) построены по одному и тому же принципу и состоят из закономерно связанных двух периодов. Переход от одной эпохи к следующей происходит при возникновении несоответствия между</w:t>
      </w:r>
      <w:r>
        <w:rPr>
          <w:sz w:val="24"/>
        </w:rPr>
        <w:t xml:space="preserve"> оп</w:t>
      </w:r>
      <w:r w:rsidRPr="00C2511A">
        <w:rPr>
          <w:sz w:val="24"/>
        </w:rPr>
        <w:t>ерационно-техническими возможностями ребенка и задачами и мотивами деятельности, на основе которых они формировались. Пер</w:t>
      </w:r>
      <w:r>
        <w:rPr>
          <w:sz w:val="24"/>
        </w:rPr>
        <w:t>е</w:t>
      </w:r>
      <w:r w:rsidRPr="00C2511A">
        <w:rPr>
          <w:sz w:val="24"/>
        </w:rPr>
        <w:t>ходы от одного периода к другому и от одной фазы к другой внутри периода изучены в психологии очень слабо.</w:t>
      </w:r>
    </w:p>
    <w:p w:rsidR="00E87B8E" w:rsidRPr="00C2511A" w:rsidRDefault="00E87B8E" w:rsidP="00E87B8E">
      <w:pPr>
        <w:shd w:val="clear" w:color="auto" w:fill="FFFFFF"/>
        <w:ind w:firstLine="720"/>
        <w:jc w:val="both"/>
        <w:rPr>
          <w:sz w:val="24"/>
        </w:rPr>
      </w:pPr>
      <w:r w:rsidRPr="00C2511A">
        <w:rPr>
          <w:sz w:val="24"/>
        </w:rPr>
        <w:t xml:space="preserve">В чем теоретическое и практическое значение гипотезы о периодичности процессов психического развития и построенной </w:t>
      </w:r>
      <w:r>
        <w:rPr>
          <w:sz w:val="24"/>
        </w:rPr>
        <w:t>н</w:t>
      </w:r>
      <w:r w:rsidRPr="00C2511A">
        <w:rPr>
          <w:sz w:val="24"/>
        </w:rPr>
        <w:t>а ее основе схемы периодизации? Во-первых, ее основное теоретическое значение мы видим в том, что она позволяет преодолеть существующий в детской психологии разрыв между развитием мотивационно-потребностной и интеллектуально-познавательной сторон личности, показать противоречивое единство этих сторон развития личности. Во-вторых, эта гипотеза дает возможность рассмотреть процесс психического развития не как линейный, а как идущий по восходящей спирали. В-третьих, она открывает путь к изучению связей, существующих между отдельными периодами, к установлению функционального значения всякого предшествующего периода для наступления последующего. В-четвертых, наша гипотеза направлена на такое расчленение психического развития на эпохи и стадии, которое соответствует внутренним законам этого развития, а не каким-либо внешним по отношению к нему факторам.</w:t>
      </w:r>
    </w:p>
    <w:p w:rsidR="00E87B8E" w:rsidRPr="00C2511A" w:rsidRDefault="00E87B8E" w:rsidP="00E87B8E">
      <w:pPr>
        <w:shd w:val="clear" w:color="auto" w:fill="FFFFFF"/>
        <w:ind w:firstLine="720"/>
        <w:jc w:val="both"/>
        <w:rPr>
          <w:sz w:val="24"/>
        </w:rPr>
      </w:pPr>
      <w:r w:rsidRPr="00C2511A">
        <w:rPr>
          <w:sz w:val="24"/>
          <w:szCs w:val="22"/>
        </w:rPr>
        <w:t xml:space="preserve">Практическое значение гипотезы состоит в том, что она помогает приблизиться к решению вопроса о сензитивности отдельных периодов детского развития к определенному типу воздействий, помогает по-новому подойти к проблеме связи между звеньями существующей системы образовательных учреждений. Согласно требованиям, вытекающим из этой гипотезы, там, где в системе наблюдается разрыв (дошкольные учреждения </w:t>
      </w:r>
      <w:r>
        <w:rPr>
          <w:sz w:val="24"/>
          <w:szCs w:val="22"/>
        </w:rPr>
        <w:t xml:space="preserve">– </w:t>
      </w:r>
      <w:r w:rsidRPr="00C2511A">
        <w:rPr>
          <w:sz w:val="24"/>
          <w:szCs w:val="22"/>
        </w:rPr>
        <w:t xml:space="preserve">школа), должна существовать более органичная связь. Наоборот, там, где ныне существует непрерывность (начальные классы </w:t>
      </w:r>
      <w:r>
        <w:rPr>
          <w:sz w:val="24"/>
          <w:szCs w:val="22"/>
        </w:rPr>
        <w:t xml:space="preserve">– </w:t>
      </w:r>
      <w:r w:rsidRPr="00C2511A">
        <w:rPr>
          <w:sz w:val="24"/>
          <w:szCs w:val="22"/>
        </w:rPr>
        <w:t>средние классы), должен быть переход к новой воспитательно-образовательной системе.</w:t>
      </w:r>
    </w:p>
    <w:p w:rsidR="00E87B8E" w:rsidRPr="00C2511A" w:rsidRDefault="00E87B8E" w:rsidP="00E87B8E">
      <w:pPr>
        <w:shd w:val="clear" w:color="auto" w:fill="FFFFFF"/>
        <w:ind w:firstLine="720"/>
        <w:jc w:val="both"/>
        <w:rPr>
          <w:sz w:val="24"/>
        </w:rPr>
      </w:pPr>
      <w:r w:rsidRPr="00C2511A">
        <w:rPr>
          <w:sz w:val="24"/>
        </w:rPr>
        <w:t>Конечно, только дальнейшие исследования покажут, насколько в нашей гипотезе правильно отражена действительность психического развития детей</w:t>
      </w:r>
      <w:r>
        <w:rPr>
          <w:sz w:val="24"/>
        </w:rPr>
        <w:t>»</w:t>
      </w:r>
      <w:r w:rsidRPr="00C2511A">
        <w:rPr>
          <w:sz w:val="24"/>
        </w:rPr>
        <w:t>.</w:t>
      </w:r>
    </w:p>
    <w:p w:rsidR="00E87B8E" w:rsidRDefault="00E87B8E" w:rsidP="00E87B8E">
      <w:pPr>
        <w:ind w:firstLine="709"/>
        <w:sectPr w:rsidR="00E87B8E">
          <w:pgSz w:w="11906" w:h="16838"/>
          <w:pgMar w:top="1134" w:right="850" w:bottom="1134" w:left="1701" w:header="708" w:footer="708" w:gutter="0"/>
          <w:cols w:space="708"/>
          <w:docGrid w:linePitch="360"/>
        </w:sectPr>
      </w:pPr>
    </w:p>
    <w:p w:rsidR="00E87B8E" w:rsidRDefault="00E87B8E" w:rsidP="00E87B8E">
      <w:pPr>
        <w:ind w:firstLine="709"/>
      </w:pPr>
    </w:p>
    <w:p w:rsidR="00E87B8E" w:rsidRDefault="00E87B8E" w:rsidP="00E87B8E">
      <w:pPr>
        <w:spacing w:line="340" w:lineRule="atLeast"/>
        <w:ind w:firstLine="567"/>
        <w:rPr>
          <w:spacing w:val="22"/>
        </w:rPr>
      </w:pPr>
      <w:r>
        <w:rPr>
          <w:noProof/>
          <w:sz w:val="28"/>
        </w:rPr>
        <mc:AlternateContent>
          <mc:Choice Requires="wps">
            <w:drawing>
              <wp:anchor distT="0" distB="0" distL="114300" distR="114300" simplePos="0" relativeHeight="251710464" behindDoc="0" locked="0" layoutInCell="1" allowOverlap="1">
                <wp:simplePos x="0" y="0"/>
                <wp:positionH relativeFrom="column">
                  <wp:posOffset>3314700</wp:posOffset>
                </wp:positionH>
                <wp:positionV relativeFrom="paragraph">
                  <wp:posOffset>196850</wp:posOffset>
                </wp:positionV>
                <wp:extent cx="3336290" cy="1713230"/>
                <wp:effectExtent l="7620" t="8890" r="8890" b="11430"/>
                <wp:wrapNone/>
                <wp:docPr id="51" name="Полилиния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36290" cy="1713230"/>
                        </a:xfrm>
                        <a:custGeom>
                          <a:avLst/>
                          <a:gdLst>
                            <a:gd name="T0" fmla="*/ 0 w 5254"/>
                            <a:gd name="T1" fmla="*/ 2698 h 2698"/>
                            <a:gd name="T2" fmla="*/ 852 w 5254"/>
                            <a:gd name="T3" fmla="*/ 2414 h 2698"/>
                            <a:gd name="T4" fmla="*/ 1704 w 5254"/>
                            <a:gd name="T5" fmla="*/ 1846 h 2698"/>
                            <a:gd name="T6" fmla="*/ 3408 w 5254"/>
                            <a:gd name="T7" fmla="*/ 1278 h 2698"/>
                            <a:gd name="T8" fmla="*/ 5254 w 5254"/>
                            <a:gd name="T9" fmla="*/ 0 h 2698"/>
                          </a:gdLst>
                          <a:ahLst/>
                          <a:cxnLst>
                            <a:cxn ang="0">
                              <a:pos x="T0" y="T1"/>
                            </a:cxn>
                            <a:cxn ang="0">
                              <a:pos x="T2" y="T3"/>
                            </a:cxn>
                            <a:cxn ang="0">
                              <a:pos x="T4" y="T5"/>
                            </a:cxn>
                            <a:cxn ang="0">
                              <a:pos x="T6" y="T7"/>
                            </a:cxn>
                            <a:cxn ang="0">
                              <a:pos x="T8" y="T9"/>
                            </a:cxn>
                          </a:cxnLst>
                          <a:rect l="0" t="0" r="r" b="b"/>
                          <a:pathLst>
                            <a:path w="5254" h="2698">
                              <a:moveTo>
                                <a:pt x="0" y="2698"/>
                              </a:moveTo>
                              <a:cubicBezTo>
                                <a:pt x="284" y="2627"/>
                                <a:pt x="568" y="2556"/>
                                <a:pt x="852" y="2414"/>
                              </a:cubicBezTo>
                              <a:cubicBezTo>
                                <a:pt x="1136" y="2272"/>
                                <a:pt x="1278" y="2035"/>
                                <a:pt x="1704" y="1846"/>
                              </a:cubicBezTo>
                              <a:cubicBezTo>
                                <a:pt x="2130" y="1657"/>
                                <a:pt x="2816" y="1586"/>
                                <a:pt x="3408" y="1278"/>
                              </a:cubicBezTo>
                              <a:cubicBezTo>
                                <a:pt x="4000" y="970"/>
                                <a:pt x="4946" y="213"/>
                                <a:pt x="5254" y="0"/>
                              </a:cubicBezTo>
                            </a:path>
                          </a:pathLst>
                        </a:custGeom>
                        <a:noFill/>
                        <a:ln w="9525">
                          <a:solidFill>
                            <a:srgbClr val="0000FF"/>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B2290A" id="Полилиния 51" o:spid="_x0000_s1026" style="position:absolute;margin-left:261pt;margin-top:15.5pt;width:262.7pt;height:134.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254,2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" path="m,2698v284,-71,568,-142,852,-284c1136,2272,1278,2035,1704,1846v426,-189,1112,-260,1704,-568c4000,970,4946,213,5254,e" filled="f" strokecolor="blue">
                <v:stroke dashstyle="longDash"/>
                <v:path arrowok="t" o:connecttype="custom" o:connectlocs="0,1713230;541020,1532890;1082040,1172210;2164080,811530;3336290,0" o:connectangles="0,0,0,0,0"/>
              </v:shape>
            </w:pict>
          </mc:Fallback>
        </mc:AlternateContent>
      </w:r>
      <w:r>
        <w:rPr>
          <w:noProof/>
          <w:sz w:val="28"/>
        </w:rPr>
        <mc:AlternateContent>
          <mc:Choice Requires="wps">
            <w:drawing>
              <wp:anchor distT="0" distB="0" distL="114300" distR="114300" simplePos="0" relativeHeight="251659264" behindDoc="0" locked="0" layoutInCell="0" allowOverlap="1">
                <wp:simplePos x="0" y="0"/>
                <wp:positionH relativeFrom="column">
                  <wp:posOffset>363855</wp:posOffset>
                </wp:positionH>
                <wp:positionV relativeFrom="paragraph">
                  <wp:posOffset>130175</wp:posOffset>
                </wp:positionV>
                <wp:extent cx="0" cy="3246120"/>
                <wp:effectExtent l="9525" t="8890" r="9525" b="12065"/>
                <wp:wrapNone/>
                <wp:docPr id="50" name="Прямая соединительная линия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246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84782F" id="Прямая соединительная линия 50"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65pt,10.25pt" to="28.65pt,26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" o:allowincell="f"/>
            </w:pict>
          </mc:Fallback>
        </mc:AlternateContent>
      </w:r>
      <w:r>
        <w:rPr>
          <w:noProof/>
          <w:sz w:val="28"/>
        </w:rPr>
        <mc:AlternateContent>
          <mc:Choice Requires="wps">
            <w:drawing>
              <wp:anchor distT="0" distB="0" distL="114300" distR="114300" simplePos="0" relativeHeight="251660288" behindDoc="0" locked="0" layoutInCell="0" allowOverlap="1">
                <wp:simplePos x="0" y="0"/>
                <wp:positionH relativeFrom="column">
                  <wp:posOffset>1353820</wp:posOffset>
                </wp:positionH>
                <wp:positionV relativeFrom="paragraph">
                  <wp:posOffset>223520</wp:posOffset>
                </wp:positionV>
                <wp:extent cx="0" cy="3155950"/>
                <wp:effectExtent l="8890" t="6985" r="10160" b="8890"/>
                <wp:wrapNone/>
                <wp:docPr id="49" name="Прямая соединительная линия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1559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5B24BE" id="Прямая соединительная линия 49"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6pt,17.6pt" to="106.6pt,26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" o:allowincell="f"/>
            </w:pict>
          </mc:Fallback>
        </mc:AlternateContent>
      </w:r>
      <w:r>
        <w:rPr>
          <w:noProof/>
          <w:sz w:val="28"/>
        </w:rPr>
        <mc:AlternateContent>
          <mc:Choice Requires="wps">
            <w:drawing>
              <wp:anchor distT="0" distB="0" distL="114300" distR="114300" simplePos="0" relativeHeight="251661312" behindDoc="0" locked="0" layoutInCell="0" allowOverlap="1">
                <wp:simplePos x="0" y="0"/>
                <wp:positionH relativeFrom="column">
                  <wp:posOffset>2345690</wp:posOffset>
                </wp:positionH>
                <wp:positionV relativeFrom="paragraph">
                  <wp:posOffset>223520</wp:posOffset>
                </wp:positionV>
                <wp:extent cx="0" cy="3155950"/>
                <wp:effectExtent l="10160" t="6985" r="8890" b="8890"/>
                <wp:wrapNone/>
                <wp:docPr id="48" name="Прямая соединительная линия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1559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339510" id="Прямая соединительная линия 48"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7pt,17.6pt" to="184.7pt,26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" o:allowincell="f"/>
            </w:pict>
          </mc:Fallback>
        </mc:AlternateContent>
      </w:r>
      <w:r>
        <w:rPr>
          <w:noProof/>
          <w:sz w:val="28"/>
        </w:rPr>
        <mc:AlternateContent>
          <mc:Choice Requires="wps">
            <w:drawing>
              <wp:anchor distT="0" distB="0" distL="114300" distR="114300" simplePos="0" relativeHeight="251662336" behindDoc="0" locked="0" layoutInCell="0" allowOverlap="1">
                <wp:simplePos x="0" y="0"/>
                <wp:positionH relativeFrom="column">
                  <wp:posOffset>3247390</wp:posOffset>
                </wp:positionH>
                <wp:positionV relativeFrom="paragraph">
                  <wp:posOffset>223520</wp:posOffset>
                </wp:positionV>
                <wp:extent cx="0" cy="3155950"/>
                <wp:effectExtent l="6985" t="6985" r="12065" b="8890"/>
                <wp:wrapNone/>
                <wp:docPr id="47" name="Прямая соединительная линия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1559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3F046E" id="Прямая соединительная линия 47"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7pt,17.6pt" to="255.7pt,26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" o:allowincell="f"/>
            </w:pict>
          </mc:Fallback>
        </mc:AlternateContent>
      </w:r>
      <w:r>
        <w:rPr>
          <w:noProof/>
          <w:sz w:val="28"/>
        </w:rPr>
        <mc:AlternateContent>
          <mc:Choice Requires="wps">
            <w:drawing>
              <wp:anchor distT="0" distB="0" distL="114300" distR="114300" simplePos="0" relativeHeight="251663360" behindDoc="0" locked="0" layoutInCell="0" allowOverlap="1">
                <wp:simplePos x="0" y="0"/>
                <wp:positionH relativeFrom="column">
                  <wp:posOffset>4329430</wp:posOffset>
                </wp:positionH>
                <wp:positionV relativeFrom="paragraph">
                  <wp:posOffset>223520</wp:posOffset>
                </wp:positionV>
                <wp:extent cx="0" cy="3155950"/>
                <wp:effectExtent l="12700" t="6985" r="6350" b="8890"/>
                <wp:wrapNone/>
                <wp:docPr id="46" name="Прямая соединительная линия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1559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A19BDB" id="Прямая соединительная линия 46"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9pt,17.6pt" to="340.9pt,26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" o:allowincell="f"/>
            </w:pict>
          </mc:Fallback>
        </mc:AlternateContent>
      </w:r>
      <w:r>
        <w:rPr>
          <w:noProof/>
          <w:sz w:val="28"/>
        </w:rPr>
        <mc:AlternateContent>
          <mc:Choice Requires="wps">
            <w:drawing>
              <wp:anchor distT="0" distB="0" distL="114300" distR="114300" simplePos="0" relativeHeight="251664384" behindDoc="0" locked="0" layoutInCell="0" allowOverlap="1">
                <wp:simplePos x="0" y="0"/>
                <wp:positionH relativeFrom="column">
                  <wp:posOffset>5411470</wp:posOffset>
                </wp:positionH>
                <wp:positionV relativeFrom="paragraph">
                  <wp:posOffset>223520</wp:posOffset>
                </wp:positionV>
                <wp:extent cx="0" cy="3155950"/>
                <wp:effectExtent l="8890" t="6985" r="10160" b="8890"/>
                <wp:wrapNone/>
                <wp:docPr id="45" name="Прямая соединительная линия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1559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020DB3" id="Прямая соединительная линия 45"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1pt,17.6pt" to="426.1pt,26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" o:allowincell="f"/>
            </w:pict>
          </mc:Fallback>
        </mc:AlternateContent>
      </w:r>
      <w:r>
        <w:rPr>
          <w:noProof/>
          <w:sz w:val="28"/>
        </w:rPr>
        <mc:AlternateContent>
          <mc:Choice Requires="wps">
            <w:drawing>
              <wp:anchor distT="0" distB="0" distL="114300" distR="114300" simplePos="0" relativeHeight="251665408" behindDoc="0" locked="0" layoutInCell="0" allowOverlap="1">
                <wp:simplePos x="0" y="0"/>
                <wp:positionH relativeFrom="column">
                  <wp:posOffset>6583680</wp:posOffset>
                </wp:positionH>
                <wp:positionV relativeFrom="paragraph">
                  <wp:posOffset>130175</wp:posOffset>
                </wp:positionV>
                <wp:extent cx="0" cy="3246120"/>
                <wp:effectExtent l="9525" t="8890" r="9525" b="12065"/>
                <wp:wrapNone/>
                <wp:docPr id="44" name="Прямая соединительная линия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246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A31872" id="Прямая соединительная линия 44"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8.4pt,10.25pt" to="518.4pt,26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" o:allowincell="f"/>
            </w:pict>
          </mc:Fallback>
        </mc:AlternateContent>
      </w:r>
      <w:r>
        <w:rPr>
          <w:noProof/>
          <w:sz w:val="28"/>
        </w:rPr>
        <mc:AlternateContent>
          <mc:Choice Requires="wps">
            <w:drawing>
              <wp:anchor distT="0" distB="0" distL="114300" distR="114300" simplePos="0" relativeHeight="251666432" behindDoc="0" locked="0" layoutInCell="0" allowOverlap="1">
                <wp:simplePos x="0" y="0"/>
                <wp:positionH relativeFrom="column">
                  <wp:posOffset>1263650</wp:posOffset>
                </wp:positionH>
                <wp:positionV relativeFrom="paragraph">
                  <wp:posOffset>2783205</wp:posOffset>
                </wp:positionV>
                <wp:extent cx="180340" cy="360680"/>
                <wp:effectExtent l="13970" t="13970" r="5715" b="6350"/>
                <wp:wrapNone/>
                <wp:docPr id="43" name="Овал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3606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FC09EAA" id="Овал 43" o:spid="_x0000_s1026" style="position:absolute;margin-left:99.5pt;margin-top:219.15pt;width:14.2pt;height:28.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" o:allowincell="f" filled="f"/>
            </w:pict>
          </mc:Fallback>
        </mc:AlternateContent>
      </w:r>
      <w:r>
        <w:rPr>
          <w:noProof/>
          <w:sz w:val="28"/>
        </w:rPr>
        <mc:AlternateContent>
          <mc:Choice Requires="wps">
            <w:drawing>
              <wp:anchor distT="0" distB="0" distL="114300" distR="114300" simplePos="0" relativeHeight="251667456" behindDoc="0" locked="0" layoutInCell="0" allowOverlap="1">
                <wp:simplePos x="0" y="0"/>
                <wp:positionH relativeFrom="column">
                  <wp:posOffset>2253615</wp:posOffset>
                </wp:positionH>
                <wp:positionV relativeFrom="paragraph">
                  <wp:posOffset>2419350</wp:posOffset>
                </wp:positionV>
                <wp:extent cx="180340" cy="270510"/>
                <wp:effectExtent l="13335" t="12065" r="6350" b="12700"/>
                <wp:wrapNone/>
                <wp:docPr id="42" name="Прямоугольник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2705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5335A1" id="Прямоугольник 42" o:spid="_x0000_s1026" style="position:absolute;margin-left:177.45pt;margin-top:190.5pt;width:14.2pt;height:21.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" o:allowincell="f" filled="f"/>
            </w:pict>
          </mc:Fallback>
        </mc:AlternateContent>
      </w:r>
      <w:r>
        <w:rPr>
          <w:noProof/>
          <w:sz w:val="28"/>
        </w:rPr>
        <mc:AlternateContent>
          <mc:Choice Requires="wps">
            <w:drawing>
              <wp:anchor distT="0" distB="0" distL="114300" distR="114300" simplePos="0" relativeHeight="251668480" behindDoc="0" locked="0" layoutInCell="0" allowOverlap="1">
                <wp:simplePos x="0" y="0"/>
                <wp:positionH relativeFrom="column">
                  <wp:posOffset>3157220</wp:posOffset>
                </wp:positionH>
                <wp:positionV relativeFrom="paragraph">
                  <wp:posOffset>1868805</wp:posOffset>
                </wp:positionV>
                <wp:extent cx="180340" cy="360680"/>
                <wp:effectExtent l="12065" t="13970" r="7620" b="6350"/>
                <wp:wrapNone/>
                <wp:docPr id="41" name="Овал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3606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952FAC6" id="Овал 41" o:spid="_x0000_s1026" style="position:absolute;margin-left:248.6pt;margin-top:147.15pt;width:14.2pt;height:28.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" o:allowincell="f" filled="f"/>
            </w:pict>
          </mc:Fallback>
        </mc:AlternateContent>
      </w:r>
      <w:r>
        <w:rPr>
          <w:noProof/>
          <w:sz w:val="28"/>
        </w:rPr>
        <mc:AlternateContent>
          <mc:Choice Requires="wps">
            <w:drawing>
              <wp:anchor distT="0" distB="0" distL="114300" distR="114300" simplePos="0" relativeHeight="251669504" behindDoc="0" locked="0" layoutInCell="0" allowOverlap="1">
                <wp:simplePos x="0" y="0"/>
                <wp:positionH relativeFrom="column">
                  <wp:posOffset>4239260</wp:posOffset>
                </wp:positionH>
                <wp:positionV relativeFrom="paragraph">
                  <wp:posOffset>1321435</wp:posOffset>
                </wp:positionV>
                <wp:extent cx="180340" cy="360680"/>
                <wp:effectExtent l="8255" t="9525" r="11430" b="10795"/>
                <wp:wrapNone/>
                <wp:docPr id="40" name="Прямоугольник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3606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5DDD4C" id="Прямоугольник 40" o:spid="_x0000_s1026" style="position:absolute;margin-left:333.8pt;margin-top:104.05pt;width:14.2pt;height:28.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" o:allowincell="f" filled="f"/>
            </w:pict>
          </mc:Fallback>
        </mc:AlternateContent>
      </w:r>
      <w:r>
        <w:rPr>
          <w:noProof/>
          <w:sz w:val="28"/>
        </w:rPr>
        <mc:AlternateContent>
          <mc:Choice Requires="wps">
            <w:drawing>
              <wp:anchor distT="0" distB="0" distL="114300" distR="114300" simplePos="0" relativeHeight="251670528" behindDoc="0" locked="0" layoutInCell="0" allowOverlap="1">
                <wp:simplePos x="0" y="0"/>
                <wp:positionH relativeFrom="column">
                  <wp:posOffset>5321300</wp:posOffset>
                </wp:positionH>
                <wp:positionV relativeFrom="paragraph">
                  <wp:posOffset>770890</wp:posOffset>
                </wp:positionV>
                <wp:extent cx="180340" cy="360680"/>
                <wp:effectExtent l="13970" t="11430" r="5715" b="8890"/>
                <wp:wrapNone/>
                <wp:docPr id="39" name="Овал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3606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042CA50" id="Овал 39" o:spid="_x0000_s1026" style="position:absolute;margin-left:419pt;margin-top:60.7pt;width:14.2pt;height:28.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" o:allowincell="f" filled="f"/>
            </w:pict>
          </mc:Fallback>
        </mc:AlternateContent>
      </w:r>
      <w:r>
        <w:rPr>
          <w:noProof/>
          <w:sz w:val="28"/>
        </w:rPr>
        <mc:AlternateContent>
          <mc:Choice Requires="wps">
            <w:drawing>
              <wp:anchor distT="0" distB="0" distL="114300" distR="114300" simplePos="0" relativeHeight="251671552" behindDoc="0" locked="0" layoutInCell="0" allowOverlap="1">
                <wp:simplePos x="0" y="0"/>
                <wp:positionH relativeFrom="column">
                  <wp:posOffset>6495415</wp:posOffset>
                </wp:positionH>
                <wp:positionV relativeFrom="paragraph">
                  <wp:posOffset>130175</wp:posOffset>
                </wp:positionV>
                <wp:extent cx="180340" cy="360680"/>
                <wp:effectExtent l="6985" t="8890" r="12700" b="11430"/>
                <wp:wrapNone/>
                <wp:docPr id="38" name="Прямоугольник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3606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0CD31" id="Прямоугольник 38" o:spid="_x0000_s1026" style="position:absolute;margin-left:511.45pt;margin-top:10.25pt;width:14.2pt;height:28.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" o:allowincell="f" filled="f"/>
            </w:pict>
          </mc:Fallback>
        </mc:AlternateContent>
      </w:r>
      <w:r>
        <w:rPr>
          <w:noProof/>
          <w:sz w:val="28"/>
        </w:rPr>
        <mc:AlternateContent>
          <mc:Choice Requires="wps">
            <w:drawing>
              <wp:anchor distT="0" distB="0" distL="114300" distR="114300" simplePos="0" relativeHeight="251673600" behindDoc="0" locked="0" layoutInCell="0" allowOverlap="1">
                <wp:simplePos x="0" y="0"/>
                <wp:positionH relativeFrom="column">
                  <wp:posOffset>902970</wp:posOffset>
                </wp:positionH>
                <wp:positionV relativeFrom="paragraph">
                  <wp:posOffset>2783205</wp:posOffset>
                </wp:positionV>
                <wp:extent cx="635" cy="631190"/>
                <wp:effectExtent l="5715" t="13970" r="12700" b="12065"/>
                <wp:wrapNone/>
                <wp:docPr id="37" name="Полилиния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631190"/>
                        </a:xfrm>
                        <a:custGeom>
                          <a:avLst/>
                          <a:gdLst>
                            <a:gd name="T0" fmla="*/ 0 w 1"/>
                            <a:gd name="T1" fmla="*/ 994 h 994"/>
                            <a:gd name="T2" fmla="*/ 0 w 1"/>
                            <a:gd name="T3" fmla="*/ 0 h 994"/>
                          </a:gdLst>
                          <a:ahLst/>
                          <a:cxnLst>
                            <a:cxn ang="0">
                              <a:pos x="T0" y="T1"/>
                            </a:cxn>
                            <a:cxn ang="0">
                              <a:pos x="T2" y="T3"/>
                            </a:cxn>
                          </a:cxnLst>
                          <a:rect l="0" t="0" r="r" b="b"/>
                          <a:pathLst>
                            <a:path w="1" h="994">
                              <a:moveTo>
                                <a:pt x="0" y="994"/>
                              </a:moveTo>
                              <a:cubicBezTo>
                                <a:pt x="0" y="580"/>
                                <a:pt x="0" y="166"/>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curve w14:anchorId="129BBF10" id="Полилиния 37"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rom="71.1pt,268.85pt" control1="71.1pt,248.15pt" control2="71.1pt,227.45pt" to="71.1pt,219.15pt" coordsize="1,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" o:allowincell="f" filled="f">
                <v:path arrowok="t" o:connecttype="custom" o:connectlocs="0,631190;0,0" o:connectangles="0,0"/>
              </v:curve>
            </w:pict>
          </mc:Fallback>
        </mc:AlternateContent>
      </w:r>
      <w:r>
        <w:rPr>
          <w:noProof/>
          <w:sz w:val="28"/>
        </w:rPr>
        <mc:AlternateContent>
          <mc:Choice Requires="wps">
            <w:drawing>
              <wp:anchor distT="0" distB="0" distL="114300" distR="114300" simplePos="0" relativeHeight="251674624" behindDoc="0" locked="0" layoutInCell="0" allowOverlap="1">
                <wp:simplePos x="0" y="0"/>
                <wp:positionH relativeFrom="column">
                  <wp:posOffset>902970</wp:posOffset>
                </wp:positionH>
                <wp:positionV relativeFrom="paragraph">
                  <wp:posOffset>1748790</wp:posOffset>
                </wp:positionV>
                <wp:extent cx="635" cy="751205"/>
                <wp:effectExtent l="5715" t="8255" r="12700" b="12065"/>
                <wp:wrapNone/>
                <wp:docPr id="36" name="Полилиния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751205"/>
                        </a:xfrm>
                        <a:custGeom>
                          <a:avLst/>
                          <a:gdLst>
                            <a:gd name="T0" fmla="*/ 0 w 1"/>
                            <a:gd name="T1" fmla="*/ 1183 h 1183"/>
                            <a:gd name="T2" fmla="*/ 0 w 1"/>
                            <a:gd name="T3" fmla="*/ 189 h 1183"/>
                            <a:gd name="T4" fmla="*/ 0 w 1"/>
                            <a:gd name="T5" fmla="*/ 47 h 1183"/>
                          </a:gdLst>
                          <a:ahLst/>
                          <a:cxnLst>
                            <a:cxn ang="0">
                              <a:pos x="T0" y="T1"/>
                            </a:cxn>
                            <a:cxn ang="0">
                              <a:pos x="T2" y="T3"/>
                            </a:cxn>
                            <a:cxn ang="0">
                              <a:pos x="T4" y="T5"/>
                            </a:cxn>
                          </a:cxnLst>
                          <a:rect l="0" t="0" r="r" b="b"/>
                          <a:pathLst>
                            <a:path w="1" h="1183">
                              <a:moveTo>
                                <a:pt x="0" y="1183"/>
                              </a:moveTo>
                              <a:cubicBezTo>
                                <a:pt x="0" y="780"/>
                                <a:pt x="0" y="378"/>
                                <a:pt x="0" y="189"/>
                              </a:cubicBezTo>
                              <a:cubicBezTo>
                                <a:pt x="0" y="0"/>
                                <a:pt x="0" y="23"/>
                                <a:pt x="0" y="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755F13" id="Полилиния 36" o:spid="_x0000_s1026" style="position:absolute;margin-left:71.1pt;margin-top:137.7pt;width:.05pt;height:59.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" o:allowincell="f" path="m,1183c,780,,378,,189,,,,23,,47e" filled="f">
                <v:path arrowok="t" o:connecttype="custom" o:connectlocs="0,751205;0,120015;0,29845" o:connectangles="0,0,0"/>
              </v:shape>
            </w:pict>
          </mc:Fallback>
        </mc:AlternateContent>
      </w:r>
      <w:r>
        <w:rPr>
          <w:noProof/>
          <w:sz w:val="28"/>
        </w:rPr>
        <mc:AlternateContent>
          <mc:Choice Requires="wps">
            <w:drawing>
              <wp:anchor distT="0" distB="0" distL="114300" distR="114300" simplePos="0" relativeHeight="251675648" behindDoc="0" locked="0" layoutInCell="0" allowOverlap="1">
                <wp:simplePos x="0" y="0"/>
                <wp:positionH relativeFrom="column">
                  <wp:posOffset>902970</wp:posOffset>
                </wp:positionH>
                <wp:positionV relativeFrom="paragraph">
                  <wp:posOffset>954405</wp:posOffset>
                </wp:positionV>
                <wp:extent cx="635" cy="450850"/>
                <wp:effectExtent l="5715" t="13970" r="12700" b="11430"/>
                <wp:wrapNone/>
                <wp:docPr id="35" name="Полилиния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450850"/>
                        </a:xfrm>
                        <a:custGeom>
                          <a:avLst/>
                          <a:gdLst>
                            <a:gd name="T0" fmla="*/ 0 w 1"/>
                            <a:gd name="T1" fmla="*/ 710 h 710"/>
                            <a:gd name="T2" fmla="*/ 0 w 1"/>
                            <a:gd name="T3" fmla="*/ 0 h 710"/>
                          </a:gdLst>
                          <a:ahLst/>
                          <a:cxnLst>
                            <a:cxn ang="0">
                              <a:pos x="T0" y="T1"/>
                            </a:cxn>
                            <a:cxn ang="0">
                              <a:pos x="T2" y="T3"/>
                            </a:cxn>
                          </a:cxnLst>
                          <a:rect l="0" t="0" r="r" b="b"/>
                          <a:pathLst>
                            <a:path w="1" h="710">
                              <a:moveTo>
                                <a:pt x="0" y="710"/>
                              </a:moveTo>
                              <a:cubicBezTo>
                                <a:pt x="0" y="414"/>
                                <a:pt x="0" y="118"/>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curve w14:anchorId="7A9B0757" id="Полилиния 35"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rom="71.1pt,110.65pt" control1="71.1pt,95.85pt" control2="71.1pt,81.05pt" to="71.1pt,75.15pt" coordsize="1,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" o:allowincell="f" filled="f">
                <v:path arrowok="t" o:connecttype="custom" o:connectlocs="0,450850;0,0" o:connectangles="0,0"/>
              </v:curve>
            </w:pict>
          </mc:Fallback>
        </mc:AlternateContent>
      </w:r>
      <w:r>
        <w:rPr>
          <w:noProof/>
          <w:sz w:val="28"/>
        </w:rPr>
        <mc:AlternateContent>
          <mc:Choice Requires="wps">
            <w:drawing>
              <wp:anchor distT="0" distB="0" distL="114300" distR="114300" simplePos="0" relativeHeight="251676672" behindDoc="0" locked="0" layoutInCell="0" allowOverlap="1">
                <wp:simplePos x="0" y="0"/>
                <wp:positionH relativeFrom="column">
                  <wp:posOffset>902970</wp:posOffset>
                </wp:positionH>
                <wp:positionV relativeFrom="paragraph">
                  <wp:posOffset>223520</wp:posOffset>
                </wp:positionV>
                <wp:extent cx="635" cy="450850"/>
                <wp:effectExtent l="5715" t="6985" r="12700" b="8890"/>
                <wp:wrapNone/>
                <wp:docPr id="34" name="Полилиния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450850"/>
                        </a:xfrm>
                        <a:custGeom>
                          <a:avLst/>
                          <a:gdLst>
                            <a:gd name="T0" fmla="*/ 0 w 1"/>
                            <a:gd name="T1" fmla="*/ 710 h 710"/>
                            <a:gd name="T2" fmla="*/ 0 w 1"/>
                            <a:gd name="T3" fmla="*/ 0 h 710"/>
                          </a:gdLst>
                          <a:ahLst/>
                          <a:cxnLst>
                            <a:cxn ang="0">
                              <a:pos x="T0" y="T1"/>
                            </a:cxn>
                            <a:cxn ang="0">
                              <a:pos x="T2" y="T3"/>
                            </a:cxn>
                          </a:cxnLst>
                          <a:rect l="0" t="0" r="r" b="b"/>
                          <a:pathLst>
                            <a:path w="1" h="710">
                              <a:moveTo>
                                <a:pt x="0" y="710"/>
                              </a:moveTo>
                              <a:cubicBezTo>
                                <a:pt x="0" y="414"/>
                                <a:pt x="0" y="118"/>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curve w14:anchorId="5615F37A" id="Полилиния 34"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rom="71.1pt,53.1pt" control1="71.1pt,38.3pt" control2="71.1pt,23.5pt" to="71.1pt,17.6pt" coordsize="1,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" o:allowincell="f" filled="f">
                <v:path arrowok="t" o:connecttype="custom" o:connectlocs="0,450850;0,0" o:connectangles="0,0"/>
              </v:curve>
            </w:pict>
          </mc:Fallback>
        </mc:AlternateContent>
      </w:r>
      <w:r>
        <w:rPr>
          <w:noProof/>
          <w:sz w:val="28"/>
        </w:rPr>
        <mc:AlternateContent>
          <mc:Choice Requires="wps">
            <w:drawing>
              <wp:anchor distT="0" distB="0" distL="114300" distR="114300" simplePos="0" relativeHeight="251677696" behindDoc="0" locked="0" layoutInCell="0" allowOverlap="1">
                <wp:simplePos x="0" y="0"/>
                <wp:positionH relativeFrom="column">
                  <wp:posOffset>1804670</wp:posOffset>
                </wp:positionH>
                <wp:positionV relativeFrom="paragraph">
                  <wp:posOffset>2783205</wp:posOffset>
                </wp:positionV>
                <wp:extent cx="635" cy="631190"/>
                <wp:effectExtent l="12065" t="13970" r="6350" b="12065"/>
                <wp:wrapNone/>
                <wp:docPr id="33" name="Полилиния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631190"/>
                        </a:xfrm>
                        <a:custGeom>
                          <a:avLst/>
                          <a:gdLst>
                            <a:gd name="T0" fmla="*/ 0 w 1"/>
                            <a:gd name="T1" fmla="*/ 994 h 994"/>
                            <a:gd name="T2" fmla="*/ 0 w 1"/>
                            <a:gd name="T3" fmla="*/ 0 h 994"/>
                          </a:gdLst>
                          <a:ahLst/>
                          <a:cxnLst>
                            <a:cxn ang="0">
                              <a:pos x="T0" y="T1"/>
                            </a:cxn>
                            <a:cxn ang="0">
                              <a:pos x="T2" y="T3"/>
                            </a:cxn>
                          </a:cxnLst>
                          <a:rect l="0" t="0" r="r" b="b"/>
                          <a:pathLst>
                            <a:path w="1" h="994">
                              <a:moveTo>
                                <a:pt x="0" y="994"/>
                              </a:moveTo>
                              <a:cubicBezTo>
                                <a:pt x="0" y="580"/>
                                <a:pt x="0" y="166"/>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curve w14:anchorId="01B48EF7" id="Полилиния 33"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rom="142.1pt,268.85pt" control1="142.1pt,248.15pt" control2="142.1pt,227.45pt" to="142.1pt,219.15pt" coordsize="1,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" o:allowincell="f" filled="f">
                <v:path arrowok="t" o:connecttype="custom" o:connectlocs="0,631190;0,0" o:connectangles="0,0"/>
              </v:curve>
            </w:pict>
          </mc:Fallback>
        </mc:AlternateContent>
      </w:r>
      <w:r>
        <w:rPr>
          <w:noProof/>
          <w:sz w:val="28"/>
        </w:rPr>
        <mc:AlternateContent>
          <mc:Choice Requires="wps">
            <w:drawing>
              <wp:anchor distT="0" distB="0" distL="114300" distR="114300" simplePos="0" relativeHeight="251678720" behindDoc="0" locked="0" layoutInCell="0" allowOverlap="1">
                <wp:simplePos x="0" y="0"/>
                <wp:positionH relativeFrom="column">
                  <wp:posOffset>1804670</wp:posOffset>
                </wp:positionH>
                <wp:positionV relativeFrom="paragraph">
                  <wp:posOffset>1778635</wp:posOffset>
                </wp:positionV>
                <wp:extent cx="635" cy="631190"/>
                <wp:effectExtent l="12065" t="9525" r="6350" b="6985"/>
                <wp:wrapNone/>
                <wp:docPr id="32" name="Полилиния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631190"/>
                        </a:xfrm>
                        <a:custGeom>
                          <a:avLst/>
                          <a:gdLst>
                            <a:gd name="T0" fmla="*/ 0 w 1"/>
                            <a:gd name="T1" fmla="*/ 994 h 994"/>
                            <a:gd name="T2" fmla="*/ 0 w 1"/>
                            <a:gd name="T3" fmla="*/ 0 h 994"/>
                          </a:gdLst>
                          <a:ahLst/>
                          <a:cxnLst>
                            <a:cxn ang="0">
                              <a:pos x="T0" y="T1"/>
                            </a:cxn>
                            <a:cxn ang="0">
                              <a:pos x="T2" y="T3"/>
                            </a:cxn>
                          </a:cxnLst>
                          <a:rect l="0" t="0" r="r" b="b"/>
                          <a:pathLst>
                            <a:path w="1" h="994">
                              <a:moveTo>
                                <a:pt x="0" y="994"/>
                              </a:moveTo>
                              <a:cubicBezTo>
                                <a:pt x="0" y="580"/>
                                <a:pt x="0" y="166"/>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curve w14:anchorId="7C94240C" id="Полилиния 32"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rom="142.1pt,189.75pt" control1="142.1pt,169.05pt" control2="142.1pt,148.35pt" to="142.1pt,140.05pt" coordsize="1,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" o:allowincell="f" filled="f">
                <v:path arrowok="t" o:connecttype="custom" o:connectlocs="0,631190;0,0" o:connectangles="0,0"/>
              </v:curve>
            </w:pict>
          </mc:Fallback>
        </mc:AlternateContent>
      </w:r>
      <w:r>
        <w:rPr>
          <w:noProof/>
          <w:sz w:val="28"/>
        </w:rPr>
        <mc:AlternateContent>
          <mc:Choice Requires="wps">
            <w:drawing>
              <wp:anchor distT="0" distB="0" distL="114300" distR="114300" simplePos="0" relativeHeight="251679744" behindDoc="0" locked="0" layoutInCell="0" allowOverlap="1">
                <wp:simplePos x="0" y="0"/>
                <wp:positionH relativeFrom="column">
                  <wp:posOffset>1804670</wp:posOffset>
                </wp:positionH>
                <wp:positionV relativeFrom="paragraph">
                  <wp:posOffset>954405</wp:posOffset>
                </wp:positionV>
                <wp:extent cx="635" cy="450850"/>
                <wp:effectExtent l="12065" t="13970" r="6350" b="11430"/>
                <wp:wrapNone/>
                <wp:docPr id="31" name="Полилиния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450850"/>
                        </a:xfrm>
                        <a:custGeom>
                          <a:avLst/>
                          <a:gdLst>
                            <a:gd name="T0" fmla="*/ 0 w 1"/>
                            <a:gd name="T1" fmla="*/ 710 h 710"/>
                            <a:gd name="T2" fmla="*/ 0 w 1"/>
                            <a:gd name="T3" fmla="*/ 0 h 710"/>
                          </a:gdLst>
                          <a:ahLst/>
                          <a:cxnLst>
                            <a:cxn ang="0">
                              <a:pos x="T0" y="T1"/>
                            </a:cxn>
                            <a:cxn ang="0">
                              <a:pos x="T2" y="T3"/>
                            </a:cxn>
                          </a:cxnLst>
                          <a:rect l="0" t="0" r="r" b="b"/>
                          <a:pathLst>
                            <a:path w="1" h="710">
                              <a:moveTo>
                                <a:pt x="0" y="710"/>
                              </a:moveTo>
                              <a:cubicBezTo>
                                <a:pt x="0" y="414"/>
                                <a:pt x="0" y="118"/>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curve w14:anchorId="08FD50F3" id="Полилиния 31"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rom="142.1pt,110.65pt" control1="142.1pt,95.85pt" control2="142.1pt,81.05pt" to="142.1pt,75.15pt" coordsize="1,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" o:allowincell="f" filled="f">
                <v:path arrowok="t" o:connecttype="custom" o:connectlocs="0,450850;0,0" o:connectangles="0,0"/>
              </v:curve>
            </w:pict>
          </mc:Fallback>
        </mc:AlternateContent>
      </w:r>
      <w:r>
        <w:rPr>
          <w:noProof/>
          <w:sz w:val="28"/>
        </w:rPr>
        <mc:AlternateContent>
          <mc:Choice Requires="wps">
            <w:drawing>
              <wp:anchor distT="0" distB="0" distL="114300" distR="114300" simplePos="0" relativeHeight="251680768" behindDoc="0" locked="0" layoutInCell="0" allowOverlap="1">
                <wp:simplePos x="0" y="0"/>
                <wp:positionH relativeFrom="column">
                  <wp:posOffset>1804670</wp:posOffset>
                </wp:positionH>
                <wp:positionV relativeFrom="paragraph">
                  <wp:posOffset>223520</wp:posOffset>
                </wp:positionV>
                <wp:extent cx="635" cy="360680"/>
                <wp:effectExtent l="12065" t="6985" r="6350" b="13335"/>
                <wp:wrapNone/>
                <wp:docPr id="30" name="Полилиния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360680"/>
                        </a:xfrm>
                        <a:custGeom>
                          <a:avLst/>
                          <a:gdLst>
                            <a:gd name="T0" fmla="*/ 0 w 1"/>
                            <a:gd name="T1" fmla="*/ 568 h 568"/>
                            <a:gd name="T2" fmla="*/ 0 w 1"/>
                            <a:gd name="T3" fmla="*/ 0 h 568"/>
                          </a:gdLst>
                          <a:ahLst/>
                          <a:cxnLst>
                            <a:cxn ang="0">
                              <a:pos x="T0" y="T1"/>
                            </a:cxn>
                            <a:cxn ang="0">
                              <a:pos x="T2" y="T3"/>
                            </a:cxn>
                          </a:cxnLst>
                          <a:rect l="0" t="0" r="r" b="b"/>
                          <a:pathLst>
                            <a:path w="1" h="568">
                              <a:moveTo>
                                <a:pt x="0" y="568"/>
                              </a:moveTo>
                              <a:cubicBezTo>
                                <a:pt x="0" y="331"/>
                                <a:pt x="0" y="95"/>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curve w14:anchorId="4CA05D1F" id="Полилиния 30"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rom="142.1pt,46pt" control1="142.1pt,34.15pt" control2="142.1pt,22.35pt" to="142.1pt,17.6pt" coordsize="1,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" o:allowincell="f" filled="f">
                <v:path arrowok="t" o:connecttype="custom" o:connectlocs="0,360680;0,0" o:connectangles="0,0"/>
              </v:curve>
            </w:pict>
          </mc:Fallback>
        </mc:AlternateContent>
      </w:r>
      <w:r>
        <w:rPr>
          <w:noProof/>
          <w:sz w:val="28"/>
        </w:rPr>
        <mc:AlternateContent>
          <mc:Choice Requires="wps">
            <w:drawing>
              <wp:anchor distT="0" distB="0" distL="114300" distR="114300" simplePos="0" relativeHeight="251681792" behindDoc="0" locked="0" layoutInCell="0" allowOverlap="1">
                <wp:simplePos x="0" y="0"/>
                <wp:positionH relativeFrom="column">
                  <wp:posOffset>2796540</wp:posOffset>
                </wp:positionH>
                <wp:positionV relativeFrom="paragraph">
                  <wp:posOffset>2693035</wp:posOffset>
                </wp:positionV>
                <wp:extent cx="635" cy="721360"/>
                <wp:effectExtent l="13335" t="9525" r="5080" b="12065"/>
                <wp:wrapNone/>
                <wp:docPr id="29" name="Полилиния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721360"/>
                        </a:xfrm>
                        <a:custGeom>
                          <a:avLst/>
                          <a:gdLst>
                            <a:gd name="T0" fmla="*/ 0 w 1"/>
                            <a:gd name="T1" fmla="*/ 1136 h 1136"/>
                            <a:gd name="T2" fmla="*/ 0 w 1"/>
                            <a:gd name="T3" fmla="*/ 0 h 1136"/>
                          </a:gdLst>
                          <a:ahLst/>
                          <a:cxnLst>
                            <a:cxn ang="0">
                              <a:pos x="T0" y="T1"/>
                            </a:cxn>
                            <a:cxn ang="0">
                              <a:pos x="T2" y="T3"/>
                            </a:cxn>
                          </a:cxnLst>
                          <a:rect l="0" t="0" r="r" b="b"/>
                          <a:pathLst>
                            <a:path w="1" h="1136">
                              <a:moveTo>
                                <a:pt x="0" y="1136"/>
                              </a:moveTo>
                              <a:cubicBezTo>
                                <a:pt x="0" y="662"/>
                                <a:pt x="0" y="189"/>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curve w14:anchorId="291E6CAA" id="Полилиния 29"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rom="220.2pt,268.85pt" control1="220.2pt,245.15pt" control2="220.2pt,221.5pt" to="220.2pt,212.05pt" coordsize="1,1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" o:allowincell="f" filled="f">
                <v:path arrowok="t" o:connecttype="custom" o:connectlocs="0,721360;0,0" o:connectangles="0,0"/>
              </v:curve>
            </w:pict>
          </mc:Fallback>
        </mc:AlternateContent>
      </w:r>
      <w:r>
        <w:rPr>
          <w:noProof/>
          <w:sz w:val="28"/>
        </w:rPr>
        <mc:AlternateContent>
          <mc:Choice Requires="wps">
            <w:drawing>
              <wp:anchor distT="0" distB="0" distL="114300" distR="114300" simplePos="0" relativeHeight="251682816" behindDoc="0" locked="0" layoutInCell="0" allowOverlap="1">
                <wp:simplePos x="0" y="0"/>
                <wp:positionH relativeFrom="column">
                  <wp:posOffset>2796540</wp:posOffset>
                </wp:positionH>
                <wp:positionV relativeFrom="paragraph">
                  <wp:posOffset>1778635</wp:posOffset>
                </wp:positionV>
                <wp:extent cx="635" cy="541020"/>
                <wp:effectExtent l="13335" t="9525" r="5080" b="11430"/>
                <wp:wrapNone/>
                <wp:docPr id="28" name="Полилиния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541020"/>
                        </a:xfrm>
                        <a:custGeom>
                          <a:avLst/>
                          <a:gdLst>
                            <a:gd name="T0" fmla="*/ 0 w 1"/>
                            <a:gd name="T1" fmla="*/ 852 h 852"/>
                            <a:gd name="T2" fmla="*/ 0 w 1"/>
                            <a:gd name="T3" fmla="*/ 0 h 852"/>
                          </a:gdLst>
                          <a:ahLst/>
                          <a:cxnLst>
                            <a:cxn ang="0">
                              <a:pos x="T0" y="T1"/>
                            </a:cxn>
                            <a:cxn ang="0">
                              <a:pos x="T2" y="T3"/>
                            </a:cxn>
                          </a:cxnLst>
                          <a:rect l="0" t="0" r="r" b="b"/>
                          <a:pathLst>
                            <a:path w="1" h="852">
                              <a:moveTo>
                                <a:pt x="0" y="852"/>
                              </a:moveTo>
                              <a:cubicBezTo>
                                <a:pt x="0" y="497"/>
                                <a:pt x="0" y="142"/>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curve w14:anchorId="609ACC0E" id="Полилиния 28"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rom="220.2pt,182.65pt" control1="220.2pt,164.9pt" control2="220.2pt,147.15pt" to="220.2pt,140.05pt" coordsize="1,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" o:allowincell="f" filled="f">
                <v:path arrowok="t" o:connecttype="custom" o:connectlocs="0,541020;0,0" o:connectangles="0,0"/>
              </v:curve>
            </w:pict>
          </mc:Fallback>
        </mc:AlternateContent>
      </w:r>
      <w:r>
        <w:rPr>
          <w:noProof/>
          <w:sz w:val="28"/>
        </w:rPr>
        <mc:AlternateContent>
          <mc:Choice Requires="wps">
            <w:drawing>
              <wp:anchor distT="0" distB="0" distL="114300" distR="114300" simplePos="0" relativeHeight="251683840" behindDoc="0" locked="0" layoutInCell="0" allowOverlap="1">
                <wp:simplePos x="0" y="0"/>
                <wp:positionH relativeFrom="column">
                  <wp:posOffset>2796540</wp:posOffset>
                </wp:positionH>
                <wp:positionV relativeFrom="paragraph">
                  <wp:posOffset>954405</wp:posOffset>
                </wp:positionV>
                <wp:extent cx="635" cy="450850"/>
                <wp:effectExtent l="13335" t="13970" r="5080" b="11430"/>
                <wp:wrapNone/>
                <wp:docPr id="27" name="Полилиния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450850"/>
                        </a:xfrm>
                        <a:custGeom>
                          <a:avLst/>
                          <a:gdLst>
                            <a:gd name="T0" fmla="*/ 0 w 1"/>
                            <a:gd name="T1" fmla="*/ 710 h 710"/>
                            <a:gd name="T2" fmla="*/ 0 w 1"/>
                            <a:gd name="T3" fmla="*/ 0 h 710"/>
                          </a:gdLst>
                          <a:ahLst/>
                          <a:cxnLst>
                            <a:cxn ang="0">
                              <a:pos x="T0" y="T1"/>
                            </a:cxn>
                            <a:cxn ang="0">
                              <a:pos x="T2" y="T3"/>
                            </a:cxn>
                          </a:cxnLst>
                          <a:rect l="0" t="0" r="r" b="b"/>
                          <a:pathLst>
                            <a:path w="1" h="710">
                              <a:moveTo>
                                <a:pt x="0" y="710"/>
                              </a:moveTo>
                              <a:cubicBezTo>
                                <a:pt x="0" y="414"/>
                                <a:pt x="0" y="118"/>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curve w14:anchorId="6AB9042A" id="Полилиния 27"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rom="220.2pt,110.65pt" control1="220.2pt,95.85pt" control2="220.2pt,81.05pt" to="220.2pt,75.15pt" coordsize="1,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" o:allowincell="f" filled="f">
                <v:path arrowok="t" o:connecttype="custom" o:connectlocs="0,450850;0,0" o:connectangles="0,0"/>
              </v:curve>
            </w:pict>
          </mc:Fallback>
        </mc:AlternateContent>
      </w:r>
      <w:r>
        <w:rPr>
          <w:noProof/>
          <w:sz w:val="28"/>
        </w:rPr>
        <mc:AlternateContent>
          <mc:Choice Requires="wps">
            <w:drawing>
              <wp:anchor distT="0" distB="0" distL="114300" distR="114300" simplePos="0" relativeHeight="251684864" behindDoc="0" locked="0" layoutInCell="0" allowOverlap="1">
                <wp:simplePos x="0" y="0"/>
                <wp:positionH relativeFrom="column">
                  <wp:posOffset>2796540</wp:posOffset>
                </wp:positionH>
                <wp:positionV relativeFrom="paragraph">
                  <wp:posOffset>223520</wp:posOffset>
                </wp:positionV>
                <wp:extent cx="635" cy="360680"/>
                <wp:effectExtent l="13335" t="6985" r="5080" b="13335"/>
                <wp:wrapNone/>
                <wp:docPr id="26" name="Полилиния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360680"/>
                        </a:xfrm>
                        <a:custGeom>
                          <a:avLst/>
                          <a:gdLst>
                            <a:gd name="T0" fmla="*/ 0 w 1"/>
                            <a:gd name="T1" fmla="*/ 568 h 568"/>
                            <a:gd name="T2" fmla="*/ 0 w 1"/>
                            <a:gd name="T3" fmla="*/ 0 h 568"/>
                          </a:gdLst>
                          <a:ahLst/>
                          <a:cxnLst>
                            <a:cxn ang="0">
                              <a:pos x="T0" y="T1"/>
                            </a:cxn>
                            <a:cxn ang="0">
                              <a:pos x="T2" y="T3"/>
                            </a:cxn>
                          </a:cxnLst>
                          <a:rect l="0" t="0" r="r" b="b"/>
                          <a:pathLst>
                            <a:path w="1" h="568">
                              <a:moveTo>
                                <a:pt x="0" y="568"/>
                              </a:moveTo>
                              <a:cubicBezTo>
                                <a:pt x="0" y="331"/>
                                <a:pt x="0" y="95"/>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curve w14:anchorId="253FFCEC" id="Полилиния 26"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rom="220.2pt,46pt" control1="220.2pt,34.15pt" control2="220.2pt,22.35pt" to="220.2pt,17.6pt" coordsize="1,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" o:allowincell="f" filled="f">
                <v:path arrowok="t" o:connecttype="custom" o:connectlocs="0,360680;0,0" o:connectangles="0,0"/>
              </v:curve>
            </w:pict>
          </mc:Fallback>
        </mc:AlternateContent>
      </w:r>
      <w:r>
        <w:rPr>
          <w:noProof/>
          <w:sz w:val="28"/>
        </w:rPr>
        <mc:AlternateContent>
          <mc:Choice Requires="wps">
            <w:drawing>
              <wp:anchor distT="0" distB="0" distL="114300" distR="114300" simplePos="0" relativeHeight="251685888" behindDoc="0" locked="0" layoutInCell="0" allowOverlap="1">
                <wp:simplePos x="0" y="0"/>
                <wp:positionH relativeFrom="column">
                  <wp:posOffset>3788410</wp:posOffset>
                </wp:positionH>
                <wp:positionV relativeFrom="paragraph">
                  <wp:posOffset>2693035</wp:posOffset>
                </wp:positionV>
                <wp:extent cx="635" cy="721360"/>
                <wp:effectExtent l="5080" t="9525" r="13335" b="12065"/>
                <wp:wrapNone/>
                <wp:docPr id="25" name="Полилиния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721360"/>
                        </a:xfrm>
                        <a:custGeom>
                          <a:avLst/>
                          <a:gdLst>
                            <a:gd name="T0" fmla="*/ 0 w 1"/>
                            <a:gd name="T1" fmla="*/ 1136 h 1136"/>
                            <a:gd name="T2" fmla="*/ 0 w 1"/>
                            <a:gd name="T3" fmla="*/ 0 h 1136"/>
                          </a:gdLst>
                          <a:ahLst/>
                          <a:cxnLst>
                            <a:cxn ang="0">
                              <a:pos x="T0" y="T1"/>
                            </a:cxn>
                            <a:cxn ang="0">
                              <a:pos x="T2" y="T3"/>
                            </a:cxn>
                          </a:cxnLst>
                          <a:rect l="0" t="0" r="r" b="b"/>
                          <a:pathLst>
                            <a:path w="1" h="1136">
                              <a:moveTo>
                                <a:pt x="0" y="1136"/>
                              </a:moveTo>
                              <a:cubicBezTo>
                                <a:pt x="0" y="662"/>
                                <a:pt x="0" y="189"/>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curve w14:anchorId="1F8BE045" id="Полилиния 2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rom="298.3pt,268.85pt" control1="298.3pt,245.15pt" control2="298.3pt,221.5pt" to="298.3pt,212.05pt" coordsize="1,1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" o:allowincell="f" filled="f">
                <v:path arrowok="t" o:connecttype="custom" o:connectlocs="0,721360;0,0" o:connectangles="0,0"/>
              </v:curve>
            </w:pict>
          </mc:Fallback>
        </mc:AlternateContent>
      </w:r>
      <w:r>
        <w:rPr>
          <w:noProof/>
          <w:sz w:val="28"/>
        </w:rPr>
        <mc:AlternateContent>
          <mc:Choice Requires="wps">
            <w:drawing>
              <wp:anchor distT="0" distB="0" distL="114300" distR="114300" simplePos="0" relativeHeight="251686912" behindDoc="0" locked="0" layoutInCell="0" allowOverlap="1">
                <wp:simplePos x="0" y="0"/>
                <wp:positionH relativeFrom="column">
                  <wp:posOffset>3788410</wp:posOffset>
                </wp:positionH>
                <wp:positionV relativeFrom="paragraph">
                  <wp:posOffset>1778635</wp:posOffset>
                </wp:positionV>
                <wp:extent cx="635" cy="631190"/>
                <wp:effectExtent l="5080" t="9525" r="13335" b="6985"/>
                <wp:wrapNone/>
                <wp:docPr id="24" name="Полилиния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631190"/>
                        </a:xfrm>
                        <a:custGeom>
                          <a:avLst/>
                          <a:gdLst>
                            <a:gd name="T0" fmla="*/ 0 w 1"/>
                            <a:gd name="T1" fmla="*/ 994 h 994"/>
                            <a:gd name="T2" fmla="*/ 0 w 1"/>
                            <a:gd name="T3" fmla="*/ 0 h 994"/>
                          </a:gdLst>
                          <a:ahLst/>
                          <a:cxnLst>
                            <a:cxn ang="0">
                              <a:pos x="T0" y="T1"/>
                            </a:cxn>
                            <a:cxn ang="0">
                              <a:pos x="T2" y="T3"/>
                            </a:cxn>
                          </a:cxnLst>
                          <a:rect l="0" t="0" r="r" b="b"/>
                          <a:pathLst>
                            <a:path w="1" h="994">
                              <a:moveTo>
                                <a:pt x="0" y="994"/>
                              </a:moveTo>
                              <a:cubicBezTo>
                                <a:pt x="0" y="580"/>
                                <a:pt x="0" y="166"/>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curve w14:anchorId="20813648" id="Полилиния 24"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rom="298.3pt,189.75pt" control1="298.3pt,169.05pt" control2="298.3pt,148.35pt" to="298.3pt,140.05pt" coordsize="1,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" o:allowincell="f" filled="f">
                <v:path arrowok="t" o:connecttype="custom" o:connectlocs="0,631190;0,0" o:connectangles="0,0"/>
              </v:curve>
            </w:pict>
          </mc:Fallback>
        </mc:AlternateContent>
      </w:r>
      <w:r>
        <w:rPr>
          <w:noProof/>
          <w:sz w:val="28"/>
        </w:rPr>
        <mc:AlternateContent>
          <mc:Choice Requires="wps">
            <w:drawing>
              <wp:anchor distT="0" distB="0" distL="114300" distR="114300" simplePos="0" relativeHeight="251687936" behindDoc="0" locked="0" layoutInCell="0" allowOverlap="1">
                <wp:simplePos x="0" y="0"/>
                <wp:positionH relativeFrom="column">
                  <wp:posOffset>3788410</wp:posOffset>
                </wp:positionH>
                <wp:positionV relativeFrom="paragraph">
                  <wp:posOffset>861060</wp:posOffset>
                </wp:positionV>
                <wp:extent cx="635" cy="541020"/>
                <wp:effectExtent l="5080" t="6350" r="13335" b="5080"/>
                <wp:wrapNone/>
                <wp:docPr id="23" name="Полилиния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541020"/>
                        </a:xfrm>
                        <a:custGeom>
                          <a:avLst/>
                          <a:gdLst>
                            <a:gd name="T0" fmla="*/ 0 w 1"/>
                            <a:gd name="T1" fmla="*/ 852 h 852"/>
                            <a:gd name="T2" fmla="*/ 0 w 1"/>
                            <a:gd name="T3" fmla="*/ 0 h 852"/>
                          </a:gdLst>
                          <a:ahLst/>
                          <a:cxnLst>
                            <a:cxn ang="0">
                              <a:pos x="T0" y="T1"/>
                            </a:cxn>
                            <a:cxn ang="0">
                              <a:pos x="T2" y="T3"/>
                            </a:cxn>
                          </a:cxnLst>
                          <a:rect l="0" t="0" r="r" b="b"/>
                          <a:pathLst>
                            <a:path w="1" h="852">
                              <a:moveTo>
                                <a:pt x="0" y="852"/>
                              </a:moveTo>
                              <a:cubicBezTo>
                                <a:pt x="0" y="497"/>
                                <a:pt x="0" y="142"/>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curve w14:anchorId="09A4A375" id="Полилиния 23"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rom="298.3pt,110.4pt" control1="298.3pt,92.65pt" control2="298.3pt,74.9pt" to="298.3pt,67.8pt" coordsize="1,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" o:allowincell="f" filled="f">
                <v:path arrowok="t" o:connecttype="custom" o:connectlocs="0,541020;0,0" o:connectangles="0,0"/>
              </v:curve>
            </w:pict>
          </mc:Fallback>
        </mc:AlternateContent>
      </w:r>
      <w:r>
        <w:rPr>
          <w:noProof/>
          <w:sz w:val="28"/>
        </w:rPr>
        <mc:AlternateContent>
          <mc:Choice Requires="wps">
            <w:drawing>
              <wp:anchor distT="0" distB="0" distL="114300" distR="114300" simplePos="0" relativeHeight="251688960" behindDoc="0" locked="0" layoutInCell="0" allowOverlap="1">
                <wp:simplePos x="0" y="0"/>
                <wp:positionH relativeFrom="column">
                  <wp:posOffset>3788410</wp:posOffset>
                </wp:positionH>
                <wp:positionV relativeFrom="paragraph">
                  <wp:posOffset>223520</wp:posOffset>
                </wp:positionV>
                <wp:extent cx="635" cy="360680"/>
                <wp:effectExtent l="5080" t="6985" r="13335" b="13335"/>
                <wp:wrapNone/>
                <wp:docPr id="22" name="Полилиния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360680"/>
                        </a:xfrm>
                        <a:custGeom>
                          <a:avLst/>
                          <a:gdLst>
                            <a:gd name="T0" fmla="*/ 0 w 1"/>
                            <a:gd name="T1" fmla="*/ 568 h 568"/>
                            <a:gd name="T2" fmla="*/ 0 w 1"/>
                            <a:gd name="T3" fmla="*/ 0 h 568"/>
                          </a:gdLst>
                          <a:ahLst/>
                          <a:cxnLst>
                            <a:cxn ang="0">
                              <a:pos x="T0" y="T1"/>
                            </a:cxn>
                            <a:cxn ang="0">
                              <a:pos x="T2" y="T3"/>
                            </a:cxn>
                          </a:cxnLst>
                          <a:rect l="0" t="0" r="r" b="b"/>
                          <a:pathLst>
                            <a:path w="1" h="568">
                              <a:moveTo>
                                <a:pt x="0" y="568"/>
                              </a:moveTo>
                              <a:cubicBezTo>
                                <a:pt x="0" y="331"/>
                                <a:pt x="0" y="95"/>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curve w14:anchorId="762D6C73" id="Полилиния 22"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rom="298.3pt,46pt" control1="298.3pt,34.15pt" control2="298.3pt,22.35pt" to="298.3pt,17.6pt" coordsize="1,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" o:allowincell="f" filled="f">
                <v:path arrowok="t" o:connecttype="custom" o:connectlocs="0,360680;0,0" o:connectangles="0,0"/>
              </v:curve>
            </w:pict>
          </mc:Fallback>
        </mc:AlternateContent>
      </w:r>
      <w:r>
        <w:rPr>
          <w:noProof/>
          <w:sz w:val="28"/>
        </w:rPr>
        <mc:AlternateContent>
          <mc:Choice Requires="wps">
            <w:drawing>
              <wp:anchor distT="0" distB="0" distL="114300" distR="114300" simplePos="0" relativeHeight="251689984" behindDoc="0" locked="0" layoutInCell="0" allowOverlap="1">
                <wp:simplePos x="0" y="0"/>
                <wp:positionH relativeFrom="column">
                  <wp:posOffset>4870450</wp:posOffset>
                </wp:positionH>
                <wp:positionV relativeFrom="paragraph">
                  <wp:posOffset>2693035</wp:posOffset>
                </wp:positionV>
                <wp:extent cx="635" cy="721360"/>
                <wp:effectExtent l="10795" t="9525" r="7620" b="12065"/>
                <wp:wrapNone/>
                <wp:docPr id="21" name="Полилиния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721360"/>
                        </a:xfrm>
                        <a:custGeom>
                          <a:avLst/>
                          <a:gdLst>
                            <a:gd name="T0" fmla="*/ 0 w 1"/>
                            <a:gd name="T1" fmla="*/ 1136 h 1136"/>
                            <a:gd name="T2" fmla="*/ 0 w 1"/>
                            <a:gd name="T3" fmla="*/ 0 h 1136"/>
                          </a:gdLst>
                          <a:ahLst/>
                          <a:cxnLst>
                            <a:cxn ang="0">
                              <a:pos x="T0" y="T1"/>
                            </a:cxn>
                            <a:cxn ang="0">
                              <a:pos x="T2" y="T3"/>
                            </a:cxn>
                          </a:cxnLst>
                          <a:rect l="0" t="0" r="r" b="b"/>
                          <a:pathLst>
                            <a:path w="1" h="1136">
                              <a:moveTo>
                                <a:pt x="0" y="1136"/>
                              </a:moveTo>
                              <a:cubicBezTo>
                                <a:pt x="0" y="662"/>
                                <a:pt x="0" y="189"/>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curve w14:anchorId="3515C63F" id="Полилиния 21"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rom="383.5pt,268.85pt" control1="383.5pt,245.15pt" control2="383.5pt,221.5pt" to="383.5pt,212.05pt" coordsize="1,1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" o:allowincell="f" filled="f">
                <v:path arrowok="t" o:connecttype="custom" o:connectlocs="0,721360;0,0" o:connectangles="0,0"/>
              </v:curve>
            </w:pict>
          </mc:Fallback>
        </mc:AlternateContent>
      </w:r>
      <w:r>
        <w:rPr>
          <w:noProof/>
          <w:sz w:val="28"/>
        </w:rPr>
        <mc:AlternateContent>
          <mc:Choice Requires="wps">
            <w:drawing>
              <wp:anchor distT="0" distB="0" distL="114300" distR="114300" simplePos="0" relativeHeight="251691008" behindDoc="0" locked="0" layoutInCell="0" allowOverlap="1">
                <wp:simplePos x="0" y="0"/>
                <wp:positionH relativeFrom="column">
                  <wp:posOffset>4870450</wp:posOffset>
                </wp:positionH>
                <wp:positionV relativeFrom="paragraph">
                  <wp:posOffset>1778635</wp:posOffset>
                </wp:positionV>
                <wp:extent cx="635" cy="631190"/>
                <wp:effectExtent l="10795" t="9525" r="7620" b="6985"/>
                <wp:wrapNone/>
                <wp:docPr id="20" name="Полилиния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631190"/>
                        </a:xfrm>
                        <a:custGeom>
                          <a:avLst/>
                          <a:gdLst>
                            <a:gd name="T0" fmla="*/ 0 w 1"/>
                            <a:gd name="T1" fmla="*/ 994 h 994"/>
                            <a:gd name="T2" fmla="*/ 0 w 1"/>
                            <a:gd name="T3" fmla="*/ 0 h 994"/>
                          </a:gdLst>
                          <a:ahLst/>
                          <a:cxnLst>
                            <a:cxn ang="0">
                              <a:pos x="T0" y="T1"/>
                            </a:cxn>
                            <a:cxn ang="0">
                              <a:pos x="T2" y="T3"/>
                            </a:cxn>
                          </a:cxnLst>
                          <a:rect l="0" t="0" r="r" b="b"/>
                          <a:pathLst>
                            <a:path w="1" h="994">
                              <a:moveTo>
                                <a:pt x="0" y="994"/>
                              </a:moveTo>
                              <a:cubicBezTo>
                                <a:pt x="0" y="580"/>
                                <a:pt x="0" y="166"/>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curve w14:anchorId="7AD65D5B" id="Полилиния 20"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rom="383.5pt,189.75pt" control1="383.5pt,169.05pt" control2="383.5pt,148.35pt" to="383.5pt,140.05pt" coordsize="1,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" o:allowincell="f" filled="f">
                <v:path arrowok="t" o:connecttype="custom" o:connectlocs="0,631190;0,0" o:connectangles="0,0"/>
              </v:curve>
            </w:pict>
          </mc:Fallback>
        </mc:AlternateContent>
      </w:r>
      <w:r>
        <w:rPr>
          <w:noProof/>
          <w:sz w:val="28"/>
        </w:rPr>
        <mc:AlternateContent>
          <mc:Choice Requires="wps">
            <w:drawing>
              <wp:anchor distT="0" distB="0" distL="114300" distR="114300" simplePos="0" relativeHeight="251692032" behindDoc="0" locked="0" layoutInCell="0" allowOverlap="1">
                <wp:simplePos x="0" y="0"/>
                <wp:positionH relativeFrom="column">
                  <wp:posOffset>4870450</wp:posOffset>
                </wp:positionH>
                <wp:positionV relativeFrom="paragraph">
                  <wp:posOffset>861060</wp:posOffset>
                </wp:positionV>
                <wp:extent cx="635" cy="631190"/>
                <wp:effectExtent l="10795" t="6350" r="7620" b="10160"/>
                <wp:wrapNone/>
                <wp:docPr id="19" name="Полилиния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631190"/>
                        </a:xfrm>
                        <a:custGeom>
                          <a:avLst/>
                          <a:gdLst>
                            <a:gd name="T0" fmla="*/ 0 w 1"/>
                            <a:gd name="T1" fmla="*/ 994 h 994"/>
                            <a:gd name="T2" fmla="*/ 0 w 1"/>
                            <a:gd name="T3" fmla="*/ 0 h 994"/>
                          </a:gdLst>
                          <a:ahLst/>
                          <a:cxnLst>
                            <a:cxn ang="0">
                              <a:pos x="T0" y="T1"/>
                            </a:cxn>
                            <a:cxn ang="0">
                              <a:pos x="T2" y="T3"/>
                            </a:cxn>
                          </a:cxnLst>
                          <a:rect l="0" t="0" r="r" b="b"/>
                          <a:pathLst>
                            <a:path w="1" h="994">
                              <a:moveTo>
                                <a:pt x="0" y="994"/>
                              </a:moveTo>
                              <a:cubicBezTo>
                                <a:pt x="0" y="580"/>
                                <a:pt x="0" y="166"/>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curve w14:anchorId="42494E52" id="Полилиния 19"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rom="383.5pt,117.5pt" control1="383.5pt,96.8pt" control2="383.5pt,76.1pt" to="383.5pt,67.8pt" coordsize="1,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" o:allowincell="f" filled="f">
                <v:path arrowok="t" o:connecttype="custom" o:connectlocs="0,631190;0,0" o:connectangles="0,0"/>
              </v:curve>
            </w:pict>
          </mc:Fallback>
        </mc:AlternateContent>
      </w:r>
      <w:r>
        <w:rPr>
          <w:noProof/>
          <w:sz w:val="28"/>
        </w:rPr>
        <mc:AlternateContent>
          <mc:Choice Requires="wps">
            <w:drawing>
              <wp:anchor distT="0" distB="0" distL="114300" distR="114300" simplePos="0" relativeHeight="251693056" behindDoc="0" locked="0" layoutInCell="0" allowOverlap="1">
                <wp:simplePos x="0" y="0"/>
                <wp:positionH relativeFrom="column">
                  <wp:posOffset>4870450</wp:posOffset>
                </wp:positionH>
                <wp:positionV relativeFrom="paragraph">
                  <wp:posOffset>175260</wp:posOffset>
                </wp:positionV>
                <wp:extent cx="635" cy="405765"/>
                <wp:effectExtent l="10795" t="6350" r="7620" b="6985"/>
                <wp:wrapNone/>
                <wp:docPr id="18" name="Полилиния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405765"/>
                        </a:xfrm>
                        <a:custGeom>
                          <a:avLst/>
                          <a:gdLst>
                            <a:gd name="T0" fmla="*/ 0 w 1"/>
                            <a:gd name="T1" fmla="*/ 639 h 639"/>
                            <a:gd name="T2" fmla="*/ 0 w 1"/>
                            <a:gd name="T3" fmla="*/ 71 h 639"/>
                            <a:gd name="T4" fmla="*/ 0 w 1"/>
                            <a:gd name="T5" fmla="*/ 213 h 639"/>
                          </a:gdLst>
                          <a:ahLst/>
                          <a:cxnLst>
                            <a:cxn ang="0">
                              <a:pos x="T0" y="T1"/>
                            </a:cxn>
                            <a:cxn ang="0">
                              <a:pos x="T2" y="T3"/>
                            </a:cxn>
                            <a:cxn ang="0">
                              <a:pos x="T4" y="T5"/>
                            </a:cxn>
                          </a:cxnLst>
                          <a:rect l="0" t="0" r="r" b="b"/>
                          <a:pathLst>
                            <a:path w="1" h="639">
                              <a:moveTo>
                                <a:pt x="0" y="639"/>
                              </a:moveTo>
                              <a:cubicBezTo>
                                <a:pt x="0" y="390"/>
                                <a:pt x="0" y="142"/>
                                <a:pt x="0" y="71"/>
                              </a:cubicBezTo>
                              <a:cubicBezTo>
                                <a:pt x="0" y="0"/>
                                <a:pt x="0" y="106"/>
                                <a:pt x="0" y="213"/>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C7690C" id="Полилиния 18" o:spid="_x0000_s1026" style="position:absolute;margin-left:383.5pt;margin-top:13.8pt;width:.05pt;height:31.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" o:allowincell="f" path="m,639c,390,,142,,71,,,,106,,213e" filled="f">
                <v:path arrowok="t" o:connecttype="custom" o:connectlocs="0,405765;0,45085;0,135255" o:connectangles="0,0,0"/>
              </v:shape>
            </w:pict>
          </mc:Fallback>
        </mc:AlternateContent>
      </w:r>
      <w:r>
        <w:rPr>
          <w:noProof/>
          <w:sz w:val="28"/>
        </w:rPr>
        <mc:AlternateContent>
          <mc:Choice Requires="wps">
            <w:drawing>
              <wp:anchor distT="0" distB="0" distL="114300" distR="114300" simplePos="0" relativeHeight="251694080" behindDoc="0" locked="0" layoutInCell="0" allowOverlap="1">
                <wp:simplePos x="0" y="0"/>
                <wp:positionH relativeFrom="column">
                  <wp:posOffset>5952490</wp:posOffset>
                </wp:positionH>
                <wp:positionV relativeFrom="paragraph">
                  <wp:posOffset>2693035</wp:posOffset>
                </wp:positionV>
                <wp:extent cx="635" cy="721360"/>
                <wp:effectExtent l="6985" t="9525" r="11430" b="12065"/>
                <wp:wrapNone/>
                <wp:docPr id="17" name="Полилиния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721360"/>
                        </a:xfrm>
                        <a:custGeom>
                          <a:avLst/>
                          <a:gdLst>
                            <a:gd name="T0" fmla="*/ 0 w 1"/>
                            <a:gd name="T1" fmla="*/ 1136 h 1136"/>
                            <a:gd name="T2" fmla="*/ 0 w 1"/>
                            <a:gd name="T3" fmla="*/ 0 h 1136"/>
                          </a:gdLst>
                          <a:ahLst/>
                          <a:cxnLst>
                            <a:cxn ang="0">
                              <a:pos x="T0" y="T1"/>
                            </a:cxn>
                            <a:cxn ang="0">
                              <a:pos x="T2" y="T3"/>
                            </a:cxn>
                          </a:cxnLst>
                          <a:rect l="0" t="0" r="r" b="b"/>
                          <a:pathLst>
                            <a:path w="1" h="1136">
                              <a:moveTo>
                                <a:pt x="0" y="1136"/>
                              </a:moveTo>
                              <a:cubicBezTo>
                                <a:pt x="0" y="662"/>
                                <a:pt x="0" y="189"/>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curve w14:anchorId="239CF8A8" id="Полилиния 17"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rom="468.7pt,268.85pt" control1="468.7pt,245.15pt" control2="468.7pt,221.5pt" to="468.7pt,212.05pt" coordsize="1,1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" o:allowincell="f" filled="f">
                <v:path arrowok="t" o:connecttype="custom" o:connectlocs="0,721360;0,0" o:connectangles="0,0"/>
              </v:curve>
            </w:pict>
          </mc:Fallback>
        </mc:AlternateContent>
      </w:r>
      <w:r>
        <w:rPr>
          <w:noProof/>
          <w:sz w:val="28"/>
        </w:rPr>
        <mc:AlternateContent>
          <mc:Choice Requires="wps">
            <w:drawing>
              <wp:anchor distT="0" distB="0" distL="114300" distR="114300" simplePos="0" relativeHeight="251695104" behindDoc="0" locked="0" layoutInCell="0" allowOverlap="1">
                <wp:simplePos x="0" y="0"/>
                <wp:positionH relativeFrom="column">
                  <wp:posOffset>5952490</wp:posOffset>
                </wp:positionH>
                <wp:positionV relativeFrom="paragraph">
                  <wp:posOffset>1778635</wp:posOffset>
                </wp:positionV>
                <wp:extent cx="635" cy="631190"/>
                <wp:effectExtent l="6985" t="9525" r="11430" b="6985"/>
                <wp:wrapNone/>
                <wp:docPr id="16" name="Полилиния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631190"/>
                        </a:xfrm>
                        <a:custGeom>
                          <a:avLst/>
                          <a:gdLst>
                            <a:gd name="T0" fmla="*/ 0 w 1"/>
                            <a:gd name="T1" fmla="*/ 994 h 994"/>
                            <a:gd name="T2" fmla="*/ 0 w 1"/>
                            <a:gd name="T3" fmla="*/ 0 h 994"/>
                          </a:gdLst>
                          <a:ahLst/>
                          <a:cxnLst>
                            <a:cxn ang="0">
                              <a:pos x="T0" y="T1"/>
                            </a:cxn>
                            <a:cxn ang="0">
                              <a:pos x="T2" y="T3"/>
                            </a:cxn>
                          </a:cxnLst>
                          <a:rect l="0" t="0" r="r" b="b"/>
                          <a:pathLst>
                            <a:path w="1" h="994">
                              <a:moveTo>
                                <a:pt x="0" y="994"/>
                              </a:moveTo>
                              <a:cubicBezTo>
                                <a:pt x="0" y="580"/>
                                <a:pt x="0" y="166"/>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curve w14:anchorId="2D6688CC" id="Полилиния 16"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rom="468.7pt,189.75pt" control1="468.7pt,169.05pt" control2="468.7pt,148.35pt" to="468.7pt,140.05pt" coordsize="1,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" o:allowincell="f" filled="f">
                <v:path arrowok="t" o:connecttype="custom" o:connectlocs="0,631190;0,0" o:connectangles="0,0"/>
              </v:curve>
            </w:pict>
          </mc:Fallback>
        </mc:AlternateContent>
      </w:r>
      <w:r>
        <w:rPr>
          <w:noProof/>
          <w:sz w:val="28"/>
        </w:rPr>
        <mc:AlternateContent>
          <mc:Choice Requires="wps">
            <w:drawing>
              <wp:anchor distT="0" distB="0" distL="114300" distR="114300" simplePos="0" relativeHeight="251696128" behindDoc="0" locked="0" layoutInCell="0" allowOverlap="1">
                <wp:simplePos x="0" y="0"/>
                <wp:positionH relativeFrom="column">
                  <wp:posOffset>5952490</wp:posOffset>
                </wp:positionH>
                <wp:positionV relativeFrom="paragraph">
                  <wp:posOffset>770890</wp:posOffset>
                </wp:positionV>
                <wp:extent cx="635" cy="631190"/>
                <wp:effectExtent l="6985" t="11430" r="11430" b="5080"/>
                <wp:wrapNone/>
                <wp:docPr id="15" name="Полилиния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631190"/>
                        </a:xfrm>
                        <a:custGeom>
                          <a:avLst/>
                          <a:gdLst>
                            <a:gd name="T0" fmla="*/ 0 w 1"/>
                            <a:gd name="T1" fmla="*/ 994 h 994"/>
                            <a:gd name="T2" fmla="*/ 0 w 1"/>
                            <a:gd name="T3" fmla="*/ 0 h 994"/>
                          </a:gdLst>
                          <a:ahLst/>
                          <a:cxnLst>
                            <a:cxn ang="0">
                              <a:pos x="T0" y="T1"/>
                            </a:cxn>
                            <a:cxn ang="0">
                              <a:pos x="T2" y="T3"/>
                            </a:cxn>
                          </a:cxnLst>
                          <a:rect l="0" t="0" r="r" b="b"/>
                          <a:pathLst>
                            <a:path w="1" h="994">
                              <a:moveTo>
                                <a:pt x="0" y="994"/>
                              </a:moveTo>
                              <a:cubicBezTo>
                                <a:pt x="0" y="580"/>
                                <a:pt x="0" y="166"/>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curve w14:anchorId="2C7587A6" id="Полилиния 15"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rom="468.7pt,110.4pt" control1="468.7pt,89.7pt" control2="468.7pt,69pt" to="468.7pt,60.7pt" coordsize="1,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" o:allowincell="f" filled="f">
                <v:path arrowok="t" o:connecttype="custom" o:connectlocs="0,631190;0,0" o:connectangles="0,0"/>
              </v:curve>
            </w:pict>
          </mc:Fallback>
        </mc:AlternateContent>
      </w:r>
      <w:r>
        <w:rPr>
          <w:noProof/>
          <w:sz w:val="28"/>
        </w:rPr>
        <mc:AlternateContent>
          <mc:Choice Requires="wps">
            <w:drawing>
              <wp:anchor distT="0" distB="0" distL="114300" distR="114300" simplePos="0" relativeHeight="251697152" behindDoc="0" locked="0" layoutInCell="0" allowOverlap="1">
                <wp:simplePos x="0" y="0"/>
                <wp:positionH relativeFrom="column">
                  <wp:posOffset>5952490</wp:posOffset>
                </wp:positionH>
                <wp:positionV relativeFrom="paragraph">
                  <wp:posOffset>223520</wp:posOffset>
                </wp:positionV>
                <wp:extent cx="635" cy="360680"/>
                <wp:effectExtent l="6985" t="6985" r="11430" b="13335"/>
                <wp:wrapNone/>
                <wp:docPr id="14" name="Полилиния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360680"/>
                        </a:xfrm>
                        <a:custGeom>
                          <a:avLst/>
                          <a:gdLst>
                            <a:gd name="T0" fmla="*/ 0 w 1"/>
                            <a:gd name="T1" fmla="*/ 568 h 568"/>
                            <a:gd name="T2" fmla="*/ 0 w 1"/>
                            <a:gd name="T3" fmla="*/ 0 h 568"/>
                          </a:gdLst>
                          <a:ahLst/>
                          <a:cxnLst>
                            <a:cxn ang="0">
                              <a:pos x="T0" y="T1"/>
                            </a:cxn>
                            <a:cxn ang="0">
                              <a:pos x="T2" y="T3"/>
                            </a:cxn>
                          </a:cxnLst>
                          <a:rect l="0" t="0" r="r" b="b"/>
                          <a:pathLst>
                            <a:path w="1" h="568">
                              <a:moveTo>
                                <a:pt x="0" y="568"/>
                              </a:moveTo>
                              <a:cubicBezTo>
                                <a:pt x="0" y="331"/>
                                <a:pt x="0" y="95"/>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curve w14:anchorId="380541D8" id="Полилиния 14"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rom="468.7pt,46pt" control1="468.7pt,34.15pt" control2="468.7pt,22.35pt" to="468.7pt,17.6pt" coordsize="1,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" o:allowincell="f" filled="f">
                <v:path arrowok="t" o:connecttype="custom" o:connectlocs="0,360680;0,0" o:connectangles="0,0"/>
              </v:curve>
            </w:pict>
          </mc:Fallback>
        </mc:AlternateContent>
      </w:r>
      <w:r>
        <w:rPr>
          <w:noProof/>
          <w:sz w:val="28"/>
        </w:rPr>
        <mc:AlternateContent>
          <mc:Choice Requires="wps">
            <w:drawing>
              <wp:anchor distT="0" distB="0" distL="114300" distR="114300" simplePos="0" relativeHeight="251698176" behindDoc="0" locked="1" layoutInCell="0" allowOverlap="1">
                <wp:simplePos x="0" y="0"/>
                <wp:positionH relativeFrom="column">
                  <wp:posOffset>632460</wp:posOffset>
                </wp:positionH>
                <wp:positionV relativeFrom="paragraph">
                  <wp:posOffset>2873375</wp:posOffset>
                </wp:positionV>
                <wp:extent cx="721360" cy="450850"/>
                <wp:effectExtent l="20955" t="18415" r="19685" b="16510"/>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1360" cy="45085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A24CAE" id="Прямая соединительная линия 13"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8pt,226.25pt" to="106.6pt,2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" o:allowincell="f" strokeweight="2.25pt">
                <w10:anchorlock/>
              </v:line>
            </w:pict>
          </mc:Fallback>
        </mc:AlternateContent>
      </w:r>
      <w:r>
        <w:rPr>
          <w:noProof/>
          <w:sz w:val="28"/>
        </w:rPr>
        <mc:AlternateContent>
          <mc:Choice Requires="wps">
            <w:drawing>
              <wp:anchor distT="0" distB="0" distL="114300" distR="114300" simplePos="0" relativeHeight="251699200" behindDoc="0" locked="1" layoutInCell="0" allowOverlap="1">
                <wp:simplePos x="0" y="0"/>
                <wp:positionH relativeFrom="column">
                  <wp:posOffset>1353820</wp:posOffset>
                </wp:positionH>
                <wp:positionV relativeFrom="paragraph">
                  <wp:posOffset>2693035</wp:posOffset>
                </wp:positionV>
                <wp:extent cx="450850" cy="180340"/>
                <wp:effectExtent l="18415" t="19050" r="16510" b="19685"/>
                <wp:wrapNone/>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0850" cy="18034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0C2AEF" id="Прямая соединительная линия 12"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6pt,212.05pt" to="142.1pt,2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" o:allowincell="f" strokeweight="2.25pt">
                <w10:anchorlock/>
              </v:line>
            </w:pict>
          </mc:Fallback>
        </mc:AlternateContent>
      </w:r>
      <w:r>
        <w:rPr>
          <w:noProof/>
          <w:sz w:val="28"/>
        </w:rPr>
        <mc:AlternateContent>
          <mc:Choice Requires="wps">
            <w:drawing>
              <wp:anchor distT="0" distB="0" distL="114300" distR="114300" simplePos="0" relativeHeight="251700224" behindDoc="0" locked="0" layoutInCell="0" allowOverlap="1">
                <wp:simplePos x="0" y="0"/>
                <wp:positionH relativeFrom="column">
                  <wp:posOffset>1804670</wp:posOffset>
                </wp:positionH>
                <wp:positionV relativeFrom="paragraph">
                  <wp:posOffset>2599690</wp:posOffset>
                </wp:positionV>
                <wp:extent cx="541020" cy="90170"/>
                <wp:effectExtent l="21590" t="20955" r="18415" b="22225"/>
                <wp:wrapNone/>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1020" cy="9017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7BD627" id="Прямая соединительная линия 11"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2.1pt,204.7pt" to="184.7pt,2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" o:allowincell="f" strokeweight="2.25pt"/>
            </w:pict>
          </mc:Fallback>
        </mc:AlternateContent>
      </w:r>
      <w:r>
        <w:rPr>
          <w:noProof/>
          <w:sz w:val="28"/>
        </w:rPr>
        <mc:AlternateContent>
          <mc:Choice Requires="wps">
            <w:drawing>
              <wp:anchor distT="0" distB="0" distL="114300" distR="114300" simplePos="0" relativeHeight="251701248" behindDoc="0" locked="0" layoutInCell="0" allowOverlap="1">
                <wp:simplePos x="0" y="0"/>
                <wp:positionH relativeFrom="column">
                  <wp:posOffset>2343785</wp:posOffset>
                </wp:positionH>
                <wp:positionV relativeFrom="paragraph">
                  <wp:posOffset>2237740</wp:posOffset>
                </wp:positionV>
                <wp:extent cx="450850" cy="360680"/>
                <wp:effectExtent l="17780" t="20955" r="17145" b="18415"/>
                <wp:wrapNone/>
                <wp:docPr id="10" name="Прям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0850" cy="36068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5FB843" id="Прямая соединительная линия 10" o:spid="_x0000_s1026" style="position:absolute;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55pt,176.2pt" to="220.05pt,20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" o:allowincell="f" strokeweight="2.25pt"/>
            </w:pict>
          </mc:Fallback>
        </mc:AlternateContent>
      </w:r>
      <w:r>
        <w:rPr>
          <w:noProof/>
          <w:sz w:val="28"/>
        </w:rPr>
        <mc:AlternateContent>
          <mc:Choice Requires="wps">
            <w:drawing>
              <wp:anchor distT="0" distB="0" distL="114300" distR="114300" simplePos="0" relativeHeight="251702272" behindDoc="0" locked="0" layoutInCell="0" allowOverlap="1">
                <wp:simplePos x="0" y="0"/>
                <wp:positionH relativeFrom="column">
                  <wp:posOffset>2796540</wp:posOffset>
                </wp:positionH>
                <wp:positionV relativeFrom="paragraph">
                  <wp:posOffset>2142490</wp:posOffset>
                </wp:positionV>
                <wp:extent cx="450850" cy="90170"/>
                <wp:effectExtent l="22860" t="20955" r="21590" b="22225"/>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0850" cy="9017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B858EA" id="Прямая соединительная линия 9" o:spid="_x0000_s1026" style="position:absolute;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2pt,168.7pt" to="255.7pt,17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" o:allowincell="f" strokeweight="2.25pt"/>
            </w:pict>
          </mc:Fallback>
        </mc:AlternateContent>
      </w:r>
      <w:r>
        <w:rPr>
          <w:noProof/>
          <w:sz w:val="28"/>
        </w:rPr>
        <mc:AlternateContent>
          <mc:Choice Requires="wps">
            <w:drawing>
              <wp:anchor distT="0" distB="0" distL="114300" distR="114300" simplePos="0" relativeHeight="251703296" behindDoc="0" locked="0" layoutInCell="0" allowOverlap="1">
                <wp:simplePos x="0" y="0"/>
                <wp:positionH relativeFrom="column">
                  <wp:posOffset>3247390</wp:posOffset>
                </wp:positionH>
                <wp:positionV relativeFrom="paragraph">
                  <wp:posOffset>1685290</wp:posOffset>
                </wp:positionV>
                <wp:extent cx="541020" cy="450850"/>
                <wp:effectExtent l="16510" t="20955" r="23495" b="23495"/>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1020" cy="45085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230E2A" id="Прямая соединительная линия 8" o:spid="_x0000_s1026" style="position:absolute;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7pt,132.7pt" to="298.3pt,16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" o:allowincell="f" strokeweight="2.25pt"/>
            </w:pict>
          </mc:Fallback>
        </mc:AlternateContent>
      </w:r>
      <w:r>
        <w:rPr>
          <w:noProof/>
          <w:sz w:val="28"/>
        </w:rPr>
        <mc:AlternateContent>
          <mc:Choice Requires="wps">
            <w:drawing>
              <wp:anchor distT="0" distB="0" distL="114300" distR="114300" simplePos="0" relativeHeight="251705344" behindDoc="0" locked="0" layoutInCell="0" allowOverlap="1">
                <wp:simplePos x="0" y="0"/>
                <wp:positionH relativeFrom="column">
                  <wp:posOffset>4327525</wp:posOffset>
                </wp:positionH>
                <wp:positionV relativeFrom="paragraph">
                  <wp:posOffset>1137920</wp:posOffset>
                </wp:positionV>
                <wp:extent cx="541020" cy="450850"/>
                <wp:effectExtent l="20320" t="16510" r="19685" b="18415"/>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1020" cy="45085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4C6DA2" id="Прямая соединительная линия 7" o:spid="_x0000_s1026" style="position:absolute;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75pt,89.6pt" to="383.35pt,12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" o:allowincell="f" strokeweight="2.25pt"/>
            </w:pict>
          </mc:Fallback>
        </mc:AlternateContent>
      </w:r>
      <w:r>
        <w:rPr>
          <w:noProof/>
          <w:sz w:val="28"/>
        </w:rPr>
        <mc:AlternateContent>
          <mc:Choice Requires="wps">
            <w:drawing>
              <wp:anchor distT="0" distB="0" distL="114300" distR="114300" simplePos="0" relativeHeight="251706368" behindDoc="0" locked="0" layoutInCell="0" allowOverlap="1">
                <wp:simplePos x="0" y="0"/>
                <wp:positionH relativeFrom="column">
                  <wp:posOffset>4870450</wp:posOffset>
                </wp:positionH>
                <wp:positionV relativeFrom="paragraph">
                  <wp:posOffset>861060</wp:posOffset>
                </wp:positionV>
                <wp:extent cx="541020" cy="270510"/>
                <wp:effectExtent l="20320" t="15875" r="19685" b="18415"/>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1020" cy="27051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9684C4" id="Прямая соединительная линия 6" o:spid="_x0000_s1026" style="position:absolute;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3.5pt,67.8pt" to="426.1pt,8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" o:allowincell="f" strokeweight="2.25pt"/>
            </w:pict>
          </mc:Fallback>
        </mc:AlternateContent>
      </w:r>
      <w:r>
        <w:rPr>
          <w:noProof/>
          <w:sz w:val="28"/>
        </w:rPr>
        <mc:AlternateContent>
          <mc:Choice Requires="wps">
            <w:drawing>
              <wp:anchor distT="0" distB="0" distL="114300" distR="114300" simplePos="0" relativeHeight="251707392" behindDoc="0" locked="0" layoutInCell="0" allowOverlap="1">
                <wp:simplePos x="0" y="0"/>
                <wp:positionH relativeFrom="column">
                  <wp:posOffset>5411470</wp:posOffset>
                </wp:positionH>
                <wp:positionV relativeFrom="paragraph">
                  <wp:posOffset>403860</wp:posOffset>
                </wp:positionV>
                <wp:extent cx="1172210" cy="450850"/>
                <wp:effectExtent l="18415" t="15875" r="19050" b="1905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72210" cy="45085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420BC7" id="Прямая соединительная линия 5" o:spid="_x0000_s1026" style="position:absolute;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1pt,31.8pt" to="518.4pt,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" o:allowincell="f" strokeweight="2.25pt"/>
            </w:pict>
          </mc:Fallback>
        </mc:AlternateContent>
      </w:r>
      <w:r>
        <w:rPr>
          <w:noProof/>
          <w:sz w:val="28"/>
        </w:rPr>
        <mc:AlternateContent>
          <mc:Choice Requires="wps">
            <w:drawing>
              <wp:anchor distT="0" distB="0" distL="114300" distR="114300" simplePos="0" relativeHeight="251708416" behindDoc="0" locked="0" layoutInCell="0" allowOverlap="1">
                <wp:simplePos x="0" y="0"/>
                <wp:positionH relativeFrom="column">
                  <wp:posOffset>812800</wp:posOffset>
                </wp:positionH>
                <wp:positionV relativeFrom="paragraph">
                  <wp:posOffset>2693035</wp:posOffset>
                </wp:positionV>
                <wp:extent cx="991870" cy="541020"/>
                <wp:effectExtent l="10795" t="9525" r="6985" b="11430"/>
                <wp:wrapNone/>
                <wp:docPr id="4" name="Полилиния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1870" cy="541020"/>
                        </a:xfrm>
                        <a:custGeom>
                          <a:avLst/>
                          <a:gdLst>
                            <a:gd name="T0" fmla="*/ 0 w 1562"/>
                            <a:gd name="T1" fmla="*/ 852 h 852"/>
                            <a:gd name="T2" fmla="*/ 852 w 1562"/>
                            <a:gd name="T3" fmla="*/ 568 h 852"/>
                            <a:gd name="T4" fmla="*/ 1562 w 1562"/>
                            <a:gd name="T5" fmla="*/ 0 h 852"/>
                          </a:gdLst>
                          <a:ahLst/>
                          <a:cxnLst>
                            <a:cxn ang="0">
                              <a:pos x="T0" y="T1"/>
                            </a:cxn>
                            <a:cxn ang="0">
                              <a:pos x="T2" y="T3"/>
                            </a:cxn>
                            <a:cxn ang="0">
                              <a:pos x="T4" y="T5"/>
                            </a:cxn>
                          </a:cxnLst>
                          <a:rect l="0" t="0" r="r" b="b"/>
                          <a:pathLst>
                            <a:path w="1562" h="852">
                              <a:moveTo>
                                <a:pt x="0" y="852"/>
                              </a:moveTo>
                              <a:cubicBezTo>
                                <a:pt x="296" y="781"/>
                                <a:pt x="592" y="710"/>
                                <a:pt x="852" y="568"/>
                              </a:cubicBezTo>
                              <a:cubicBezTo>
                                <a:pt x="1112" y="426"/>
                                <a:pt x="1337" y="213"/>
                                <a:pt x="1562" y="0"/>
                              </a:cubicBezTo>
                            </a:path>
                          </a:pathLst>
                        </a:custGeom>
                        <a:noFill/>
                        <a:ln w="9525">
                          <a:solidFill>
                            <a:srgbClr val="0000FF"/>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6C3F5C" id="Полилиния 4" o:spid="_x0000_s1026" style="position:absolute;margin-left:64pt;margin-top:212.05pt;width:78.1pt;height:42.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62,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" o:allowincell="f" path="m,852c296,781,592,710,852,568,1112,426,1337,213,1562,e" filled="f" strokecolor="blue">
                <v:stroke dashstyle="longDash"/>
                <v:path arrowok="t" o:connecttype="custom" o:connectlocs="0,541020;541020,360680;991870,0" o:connectangles="0,0,0"/>
              </v:shape>
            </w:pict>
          </mc:Fallback>
        </mc:AlternateContent>
      </w:r>
      <w:r>
        <w:rPr>
          <w:noProof/>
          <w:sz w:val="28"/>
        </w:rPr>
        <mc:AlternateContent>
          <mc:Choice Requires="wps">
            <w:drawing>
              <wp:anchor distT="0" distB="0" distL="114300" distR="114300" simplePos="0" relativeHeight="251709440" behindDoc="0" locked="0" layoutInCell="0" allowOverlap="1">
                <wp:simplePos x="0" y="0"/>
                <wp:positionH relativeFrom="column">
                  <wp:posOffset>1804670</wp:posOffset>
                </wp:positionH>
                <wp:positionV relativeFrom="paragraph">
                  <wp:posOffset>1958975</wp:posOffset>
                </wp:positionV>
                <wp:extent cx="1442720" cy="721360"/>
                <wp:effectExtent l="12065" t="8890" r="12065" b="12700"/>
                <wp:wrapNone/>
                <wp:docPr id="3" name="Полилиния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2720" cy="721360"/>
                        </a:xfrm>
                        <a:custGeom>
                          <a:avLst/>
                          <a:gdLst>
                            <a:gd name="T0" fmla="*/ 0 w 2272"/>
                            <a:gd name="T1" fmla="*/ 1136 h 1136"/>
                            <a:gd name="T2" fmla="*/ 852 w 2272"/>
                            <a:gd name="T3" fmla="*/ 710 h 1136"/>
                            <a:gd name="T4" fmla="*/ 1562 w 2272"/>
                            <a:gd name="T5" fmla="*/ 426 h 1136"/>
                            <a:gd name="T6" fmla="*/ 2272 w 2272"/>
                            <a:gd name="T7" fmla="*/ 0 h 1136"/>
                          </a:gdLst>
                          <a:ahLst/>
                          <a:cxnLst>
                            <a:cxn ang="0">
                              <a:pos x="T0" y="T1"/>
                            </a:cxn>
                            <a:cxn ang="0">
                              <a:pos x="T2" y="T3"/>
                            </a:cxn>
                            <a:cxn ang="0">
                              <a:pos x="T4" y="T5"/>
                            </a:cxn>
                            <a:cxn ang="0">
                              <a:pos x="T6" y="T7"/>
                            </a:cxn>
                          </a:cxnLst>
                          <a:rect l="0" t="0" r="r" b="b"/>
                          <a:pathLst>
                            <a:path w="2272" h="1136">
                              <a:moveTo>
                                <a:pt x="0" y="1136"/>
                              </a:moveTo>
                              <a:cubicBezTo>
                                <a:pt x="296" y="982"/>
                                <a:pt x="592" y="828"/>
                                <a:pt x="852" y="710"/>
                              </a:cubicBezTo>
                              <a:cubicBezTo>
                                <a:pt x="1112" y="592"/>
                                <a:pt x="1325" y="544"/>
                                <a:pt x="1562" y="426"/>
                              </a:cubicBezTo>
                              <a:cubicBezTo>
                                <a:pt x="1799" y="308"/>
                                <a:pt x="2154" y="71"/>
                                <a:pt x="2272" y="0"/>
                              </a:cubicBezTo>
                            </a:path>
                          </a:pathLst>
                        </a:custGeom>
                        <a:noFill/>
                        <a:ln w="9525">
                          <a:solidFill>
                            <a:srgbClr val="0000FF"/>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D681BA" id="Полилиния 3" o:spid="_x0000_s1026" style="position:absolute;margin-left:142.1pt;margin-top:154.25pt;width:113.6pt;height:56.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72,1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" o:allowincell="f" path="m,1136c296,982,592,828,852,710,1112,592,1325,544,1562,426,1799,308,2154,71,2272,e" filled="f" strokecolor="blue">
                <v:stroke dashstyle="longDash"/>
                <v:path arrowok="t" o:connecttype="custom" o:connectlocs="0,721360;541020,450850;991870,270510;1442720,0" o:connectangles="0,0,0,0"/>
              </v:shape>
            </w:pict>
          </mc:Fallback>
        </mc:AlternateContent>
      </w:r>
    </w:p>
    <w:p w:rsidR="00E87B8E" w:rsidRDefault="00E87B8E" w:rsidP="00E87B8E">
      <w:pPr>
        <w:spacing w:line="340" w:lineRule="atLeast"/>
        <w:ind w:firstLine="567"/>
        <w:rPr>
          <w:spacing w:val="22"/>
        </w:rPr>
      </w:pPr>
    </w:p>
    <w:p w:rsidR="00E87B8E" w:rsidRDefault="00E87B8E" w:rsidP="00E87B8E">
      <w:pPr>
        <w:spacing w:line="340" w:lineRule="atLeast"/>
        <w:ind w:firstLine="567"/>
        <w:rPr>
          <w:spacing w:val="22"/>
        </w:rPr>
      </w:pPr>
    </w:p>
    <w:p w:rsidR="00E87B8E" w:rsidRDefault="00E87B8E" w:rsidP="00E87B8E">
      <w:pPr>
        <w:spacing w:line="340" w:lineRule="atLeast"/>
        <w:ind w:firstLine="567"/>
        <w:rPr>
          <w:spacing w:val="22"/>
        </w:rPr>
      </w:pPr>
    </w:p>
    <w:p w:rsidR="00E87B8E" w:rsidRDefault="00E87B8E" w:rsidP="00E87B8E">
      <w:pPr>
        <w:spacing w:line="340" w:lineRule="atLeast"/>
        <w:ind w:firstLine="567"/>
        <w:rPr>
          <w:spacing w:val="22"/>
        </w:rPr>
      </w:pPr>
    </w:p>
    <w:p w:rsidR="00E87B8E" w:rsidRDefault="00E87B8E" w:rsidP="00E87B8E">
      <w:pPr>
        <w:spacing w:line="340" w:lineRule="atLeast"/>
        <w:ind w:firstLine="567"/>
        <w:rPr>
          <w:spacing w:val="22"/>
        </w:rPr>
      </w:pPr>
    </w:p>
    <w:p w:rsidR="00E87B8E" w:rsidRDefault="00E87B8E" w:rsidP="00E87B8E">
      <w:pPr>
        <w:spacing w:line="340" w:lineRule="atLeast"/>
        <w:ind w:firstLine="567"/>
        <w:rPr>
          <w:spacing w:val="22"/>
        </w:rPr>
      </w:pPr>
    </w:p>
    <w:p w:rsidR="00E87B8E" w:rsidRDefault="00E87B8E" w:rsidP="00E87B8E">
      <w:pPr>
        <w:spacing w:line="340" w:lineRule="atLeast"/>
        <w:ind w:firstLine="567"/>
        <w:rPr>
          <w:spacing w:val="22"/>
        </w:rPr>
      </w:pPr>
      <w:r>
        <w:rPr>
          <w:noProof/>
          <w:sz w:val="28"/>
        </w:rPr>
        <mc:AlternateContent>
          <mc:Choice Requires="wps">
            <w:drawing>
              <wp:anchor distT="0" distB="0" distL="114300" distR="114300" simplePos="0" relativeHeight="251704320" behindDoc="0" locked="0" layoutInCell="1" allowOverlap="1">
                <wp:simplePos x="0" y="0"/>
                <wp:positionH relativeFrom="column">
                  <wp:posOffset>3771900</wp:posOffset>
                </wp:positionH>
                <wp:positionV relativeFrom="paragraph">
                  <wp:posOffset>57150</wp:posOffset>
                </wp:positionV>
                <wp:extent cx="541020" cy="114300"/>
                <wp:effectExtent l="17145" t="18415" r="22860" b="1968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1020" cy="1143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26D5EA" id="Прямая соединительная линия 2" o:spid="_x0000_s1026" style="position:absolute;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4.5pt" to="339.6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" strokeweight="2.25pt"/>
            </w:pict>
          </mc:Fallback>
        </mc:AlternateContent>
      </w:r>
    </w:p>
    <w:p w:rsidR="00E87B8E" w:rsidRDefault="00E87B8E" w:rsidP="00E87B8E">
      <w:pPr>
        <w:spacing w:line="340" w:lineRule="atLeast"/>
        <w:ind w:firstLine="567"/>
        <w:rPr>
          <w:spacing w:val="22"/>
        </w:rPr>
      </w:pPr>
    </w:p>
    <w:p w:rsidR="00E87B8E" w:rsidRDefault="00E87B8E" w:rsidP="00E87B8E">
      <w:pPr>
        <w:spacing w:line="340" w:lineRule="atLeast"/>
        <w:ind w:firstLine="567"/>
        <w:rPr>
          <w:spacing w:val="22"/>
        </w:rPr>
      </w:pPr>
    </w:p>
    <w:p w:rsidR="00E87B8E" w:rsidRDefault="00E87B8E" w:rsidP="00E87B8E">
      <w:pPr>
        <w:spacing w:line="340" w:lineRule="atLeast"/>
        <w:ind w:firstLine="567"/>
        <w:rPr>
          <w:spacing w:val="22"/>
        </w:rPr>
      </w:pPr>
    </w:p>
    <w:p w:rsidR="00E87B8E" w:rsidRDefault="00E87B8E" w:rsidP="00E87B8E">
      <w:pPr>
        <w:spacing w:line="340" w:lineRule="atLeast"/>
        <w:ind w:firstLine="567"/>
        <w:rPr>
          <w:spacing w:val="22"/>
        </w:rPr>
      </w:pPr>
    </w:p>
    <w:p w:rsidR="00E87B8E" w:rsidRDefault="00E87B8E" w:rsidP="00E87B8E">
      <w:pPr>
        <w:spacing w:line="340" w:lineRule="atLeast"/>
        <w:ind w:firstLine="567"/>
        <w:rPr>
          <w:spacing w:val="22"/>
        </w:rPr>
      </w:pPr>
    </w:p>
    <w:p w:rsidR="00E87B8E" w:rsidRDefault="00E87B8E" w:rsidP="00E87B8E">
      <w:pPr>
        <w:spacing w:line="340" w:lineRule="atLeast"/>
        <w:ind w:firstLine="567"/>
        <w:rPr>
          <w:spacing w:val="22"/>
        </w:rPr>
      </w:pPr>
    </w:p>
    <w:p w:rsidR="00E87B8E" w:rsidRDefault="00E87B8E" w:rsidP="00E87B8E">
      <w:pPr>
        <w:spacing w:line="340" w:lineRule="atLeast"/>
        <w:ind w:firstLine="567"/>
        <w:rPr>
          <w:spacing w:val="22"/>
        </w:rPr>
      </w:pPr>
    </w:p>
    <w:p w:rsidR="00E87B8E" w:rsidRDefault="00E87B8E" w:rsidP="00E87B8E">
      <w:pPr>
        <w:jc w:val="center"/>
        <w:rPr>
          <w:spacing w:val="22"/>
        </w:rPr>
      </w:pPr>
    </w:p>
    <w:tbl>
      <w:tblPr>
        <w:tblW w:w="0" w:type="auto"/>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7"/>
        <w:gridCol w:w="807"/>
        <w:gridCol w:w="758"/>
        <w:gridCol w:w="748"/>
        <w:gridCol w:w="768"/>
        <w:gridCol w:w="758"/>
        <w:gridCol w:w="758"/>
        <w:gridCol w:w="776"/>
        <w:gridCol w:w="864"/>
        <w:gridCol w:w="851"/>
        <w:gridCol w:w="850"/>
        <w:gridCol w:w="851"/>
        <w:gridCol w:w="992"/>
      </w:tblGrid>
      <w:tr w:rsidR="00E87B8E" w:rsidRPr="001407B6" w:rsidTr="00CE20A6">
        <w:trPr>
          <w:trHeight w:val="355"/>
        </w:trPr>
        <w:tc>
          <w:tcPr>
            <w:tcW w:w="1647" w:type="dxa"/>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ind w:left="-142"/>
              <w:jc w:val="center"/>
              <w:rPr>
                <w:spacing w:val="22"/>
              </w:rPr>
            </w:pPr>
            <w:r w:rsidRPr="001407B6">
              <w:rPr>
                <w:noProof/>
              </w:rPr>
              <mc:AlternateContent>
                <mc:Choice Requires="wps">
                  <w:drawing>
                    <wp:anchor distT="0" distB="0" distL="114300" distR="114300" simplePos="0" relativeHeight="251672576" behindDoc="0" locked="0" layoutInCell="0" allowOverlap="1">
                      <wp:simplePos x="0" y="0"/>
                      <wp:positionH relativeFrom="column">
                        <wp:posOffset>902970</wp:posOffset>
                      </wp:positionH>
                      <wp:positionV relativeFrom="paragraph">
                        <wp:posOffset>12065</wp:posOffset>
                      </wp:positionV>
                      <wp:extent cx="0" cy="0"/>
                      <wp:effectExtent l="5715" t="8255" r="13335" b="1079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934108" id="Прямая соединительная линия 1"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1pt,.95pt" to="71.1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" o:allowincell="f"/>
                  </w:pict>
                </mc:Fallback>
              </mc:AlternateContent>
            </w:r>
            <w:r w:rsidRPr="001407B6">
              <w:rPr>
                <w:spacing w:val="22"/>
              </w:rPr>
              <w:t>ФАЗЫ</w:t>
            </w:r>
          </w:p>
        </w:tc>
        <w:tc>
          <w:tcPr>
            <w:tcW w:w="807" w:type="dxa"/>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I</w:t>
            </w:r>
          </w:p>
        </w:tc>
        <w:tc>
          <w:tcPr>
            <w:tcW w:w="758" w:type="dxa"/>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II</w:t>
            </w:r>
          </w:p>
        </w:tc>
        <w:tc>
          <w:tcPr>
            <w:tcW w:w="748" w:type="dxa"/>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I</w:t>
            </w:r>
          </w:p>
        </w:tc>
        <w:tc>
          <w:tcPr>
            <w:tcW w:w="768" w:type="dxa"/>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II</w:t>
            </w:r>
          </w:p>
        </w:tc>
        <w:tc>
          <w:tcPr>
            <w:tcW w:w="758" w:type="dxa"/>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I</w:t>
            </w:r>
          </w:p>
        </w:tc>
        <w:tc>
          <w:tcPr>
            <w:tcW w:w="758" w:type="dxa"/>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II</w:t>
            </w:r>
          </w:p>
        </w:tc>
        <w:tc>
          <w:tcPr>
            <w:tcW w:w="776" w:type="dxa"/>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I</w:t>
            </w:r>
          </w:p>
        </w:tc>
        <w:tc>
          <w:tcPr>
            <w:tcW w:w="864" w:type="dxa"/>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II</w:t>
            </w:r>
          </w:p>
        </w:tc>
        <w:tc>
          <w:tcPr>
            <w:tcW w:w="851" w:type="dxa"/>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I</w:t>
            </w:r>
          </w:p>
        </w:tc>
        <w:tc>
          <w:tcPr>
            <w:tcW w:w="850" w:type="dxa"/>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II</w:t>
            </w:r>
          </w:p>
        </w:tc>
        <w:tc>
          <w:tcPr>
            <w:tcW w:w="851" w:type="dxa"/>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I</w:t>
            </w:r>
          </w:p>
        </w:tc>
        <w:tc>
          <w:tcPr>
            <w:tcW w:w="992" w:type="dxa"/>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II</w:t>
            </w:r>
          </w:p>
        </w:tc>
      </w:tr>
      <w:tr w:rsidR="00E87B8E" w:rsidRPr="001407B6" w:rsidTr="00CE20A6">
        <w:trPr>
          <w:cantSplit/>
          <w:trHeight w:val="614"/>
        </w:trPr>
        <w:tc>
          <w:tcPr>
            <w:tcW w:w="1647" w:type="dxa"/>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ПЕРИОДЫ</w:t>
            </w:r>
          </w:p>
        </w:tc>
        <w:tc>
          <w:tcPr>
            <w:tcW w:w="1565" w:type="dxa"/>
            <w:gridSpan w:val="2"/>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МЛАДЕН-ЧЕСТВО</w:t>
            </w:r>
          </w:p>
        </w:tc>
        <w:tc>
          <w:tcPr>
            <w:tcW w:w="1516" w:type="dxa"/>
            <w:gridSpan w:val="2"/>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РАНЕЕЕ</w:t>
            </w:r>
            <w:r>
              <w:rPr>
                <w:spacing w:val="22"/>
              </w:rPr>
              <w:t xml:space="preserve"> </w:t>
            </w:r>
            <w:r w:rsidRPr="001407B6">
              <w:rPr>
                <w:spacing w:val="22"/>
              </w:rPr>
              <w:t>ДЕТСТВО</w:t>
            </w:r>
          </w:p>
        </w:tc>
        <w:tc>
          <w:tcPr>
            <w:tcW w:w="1516" w:type="dxa"/>
            <w:gridSpan w:val="2"/>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ДОШКОЛЬ-НОЕ</w:t>
            </w:r>
          </w:p>
        </w:tc>
        <w:tc>
          <w:tcPr>
            <w:tcW w:w="1640" w:type="dxa"/>
            <w:gridSpan w:val="2"/>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МЛАДШЕЕ</w:t>
            </w:r>
            <w:r>
              <w:rPr>
                <w:spacing w:val="22"/>
              </w:rPr>
              <w:t xml:space="preserve"> </w:t>
            </w:r>
            <w:r w:rsidRPr="001407B6">
              <w:rPr>
                <w:spacing w:val="22"/>
              </w:rPr>
              <w:t>ШКОЛЬНОЕ</w:t>
            </w:r>
          </w:p>
        </w:tc>
        <w:tc>
          <w:tcPr>
            <w:tcW w:w="1701" w:type="dxa"/>
            <w:gridSpan w:val="2"/>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МЛАДШЕЕ</w:t>
            </w:r>
          </w:p>
        </w:tc>
        <w:tc>
          <w:tcPr>
            <w:tcW w:w="1843" w:type="dxa"/>
            <w:gridSpan w:val="2"/>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СТАРШЕЕ</w:t>
            </w:r>
          </w:p>
        </w:tc>
      </w:tr>
      <w:tr w:rsidR="00E87B8E" w:rsidRPr="001407B6" w:rsidTr="00CE20A6">
        <w:trPr>
          <w:cantSplit/>
          <w:trHeight w:val="594"/>
        </w:trPr>
        <w:tc>
          <w:tcPr>
            <w:tcW w:w="1647" w:type="dxa"/>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ЭПОХИ</w:t>
            </w:r>
          </w:p>
        </w:tc>
        <w:tc>
          <w:tcPr>
            <w:tcW w:w="3081" w:type="dxa"/>
            <w:gridSpan w:val="4"/>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РАНЕЕ ДЕТСТВО</w:t>
            </w:r>
          </w:p>
        </w:tc>
        <w:tc>
          <w:tcPr>
            <w:tcW w:w="3156" w:type="dxa"/>
            <w:gridSpan w:val="4"/>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ДЕТСТВО</w:t>
            </w:r>
          </w:p>
        </w:tc>
        <w:tc>
          <w:tcPr>
            <w:tcW w:w="3544" w:type="dxa"/>
            <w:gridSpan w:val="4"/>
            <w:tcBorders>
              <w:top w:val="single" w:sz="4" w:space="0" w:color="auto"/>
              <w:left w:val="single" w:sz="4" w:space="0" w:color="auto"/>
              <w:bottom w:val="single" w:sz="4" w:space="0" w:color="auto"/>
              <w:right w:val="single" w:sz="4" w:space="0" w:color="auto"/>
            </w:tcBorders>
          </w:tcPr>
          <w:p w:rsidR="00E87B8E" w:rsidRPr="001407B6" w:rsidRDefault="00E87B8E" w:rsidP="00CE20A6">
            <w:pPr>
              <w:spacing w:before="120" w:after="120"/>
              <w:jc w:val="center"/>
              <w:rPr>
                <w:spacing w:val="22"/>
              </w:rPr>
            </w:pPr>
            <w:r w:rsidRPr="001407B6">
              <w:rPr>
                <w:spacing w:val="22"/>
              </w:rPr>
              <w:t>ПОДРОСТНИЧЕСТВО</w:t>
            </w:r>
          </w:p>
        </w:tc>
      </w:tr>
    </w:tbl>
    <w:p w:rsidR="00E87B8E" w:rsidRDefault="00E87B8E" w:rsidP="00E87B8E">
      <w:pPr>
        <w:spacing w:before="120"/>
        <w:ind w:firstLine="709"/>
        <w:jc w:val="both"/>
      </w:pPr>
    </w:p>
    <w:p w:rsidR="00E87B8E" w:rsidRDefault="00E87B8E" w:rsidP="00E87B8E">
      <w:pPr>
        <w:spacing w:before="120" w:after="120"/>
        <w:ind w:firstLine="709"/>
        <w:jc w:val="both"/>
        <w:sectPr w:rsidR="00E87B8E" w:rsidSect="001407B6">
          <w:pgSz w:w="16838" w:h="11906" w:orient="landscape"/>
          <w:pgMar w:top="3119" w:right="1134" w:bottom="851" w:left="2892" w:header="709" w:footer="709" w:gutter="0"/>
          <w:cols w:space="708"/>
          <w:docGrid w:linePitch="360"/>
        </w:sectPr>
      </w:pPr>
    </w:p>
    <w:p w:rsidR="00E87B8E" w:rsidRDefault="00E87B8E" w:rsidP="00E87B8E">
      <w:pPr>
        <w:shd w:val="clear" w:color="auto" w:fill="FFFFFF"/>
        <w:ind w:firstLine="720"/>
        <w:jc w:val="both"/>
        <w:rPr>
          <w:sz w:val="24"/>
          <w:szCs w:val="23"/>
        </w:rPr>
      </w:pPr>
      <w:r w:rsidRPr="00C330CD">
        <w:rPr>
          <w:b/>
          <w:sz w:val="24"/>
          <w:szCs w:val="23"/>
        </w:rPr>
        <w:lastRenderedPageBreak/>
        <w:t>Источник:</w:t>
      </w:r>
      <w:r>
        <w:rPr>
          <w:sz w:val="24"/>
          <w:szCs w:val="23"/>
        </w:rPr>
        <w:t xml:space="preserve"> Фельдштейн Д.И. Психология взросления: структурно-содержательные характеристики процесса развития личности: Избранные труды. – М.: Московский психолого-социальный институт: Флинта, 2004. – С. 60 – 70.</w:t>
      </w:r>
    </w:p>
    <w:p w:rsidR="00E87B8E" w:rsidRPr="00C330CD" w:rsidRDefault="00E87B8E" w:rsidP="00E87B8E">
      <w:pPr>
        <w:shd w:val="clear" w:color="auto" w:fill="FFFFFF"/>
        <w:ind w:firstLine="720"/>
        <w:jc w:val="both"/>
        <w:rPr>
          <w:sz w:val="24"/>
        </w:rPr>
      </w:pPr>
      <w:r>
        <w:rPr>
          <w:sz w:val="24"/>
          <w:szCs w:val="23"/>
        </w:rPr>
        <w:t>«</w:t>
      </w:r>
      <w:r w:rsidRPr="00C330CD">
        <w:rPr>
          <w:sz w:val="24"/>
          <w:szCs w:val="23"/>
        </w:rPr>
        <w:t xml:space="preserve">Каждому возрастному периоду онтогенеза свойственна социальная ситуация развития, т.е. особое отношение растущего человека к социальной действительности. Поскольку именно такое отношение и реализуется посредством деятельности, то введенное А.Н. Леонтьевым понятие ведущей деятельности служит “прямой конкретизацией понятия социальной ситуации развития ребенка в том или ином возрасте” (В.В. Давыдов, 1986, с. 58). Каждая стадия психического развития, по А.Н.Леонтьеву, характеризуется изменением “места, занимаемого ребенком в системе общественных отношений” (1983, т. </w:t>
      </w:r>
      <w:r w:rsidRPr="00C330CD">
        <w:rPr>
          <w:sz w:val="24"/>
          <w:szCs w:val="23"/>
          <w:lang w:val="en-US"/>
        </w:rPr>
        <w:t>I</w:t>
      </w:r>
      <w:r w:rsidRPr="00C330CD">
        <w:rPr>
          <w:sz w:val="24"/>
          <w:szCs w:val="23"/>
        </w:rPr>
        <w:t>, с. 284), “определенным, ведущим на данном этапе отношением ребенка к действительности, определенным, ведущим типом его деятельности” (там же, с. 285). Поэтому нужно говорить о зависимости развития психики не от деятельности вообще, а от ведущей деятельности. И хотя источники развития психики ребенка не исчерпываются ведущей деятельностью, именно она определяет уровень функционирования психических процессов, оказывая решающее воздействие на формирование личности.</w:t>
      </w:r>
    </w:p>
    <w:p w:rsidR="00E87B8E" w:rsidRPr="00C330CD" w:rsidRDefault="00E87B8E" w:rsidP="00E87B8E">
      <w:pPr>
        <w:shd w:val="clear" w:color="auto" w:fill="FFFFFF"/>
        <w:ind w:firstLine="720"/>
        <w:jc w:val="both"/>
        <w:rPr>
          <w:sz w:val="24"/>
        </w:rPr>
      </w:pPr>
      <w:r w:rsidRPr="00C330CD">
        <w:rPr>
          <w:sz w:val="24"/>
          <w:szCs w:val="23"/>
        </w:rPr>
        <w:t xml:space="preserve">Ведущая деятельность – это не просто деятельность, наиболее часто встречающаяся на данном этапе развития, деятельность, которой ребенок отдает больше всего времени. Под ведущей деятельностью понимается </w:t>
      </w:r>
      <w:r w:rsidRPr="000C0C4D">
        <w:rPr>
          <w:sz w:val="24"/>
          <w:szCs w:val="23"/>
        </w:rPr>
        <w:t>“</w:t>
      </w:r>
      <w:r w:rsidRPr="00C330CD">
        <w:rPr>
          <w:sz w:val="24"/>
          <w:szCs w:val="23"/>
        </w:rPr>
        <w:t>такая деятельность, развитие кото</w:t>
      </w:r>
      <w:r w:rsidRPr="00C330CD">
        <w:rPr>
          <w:sz w:val="24"/>
          <w:szCs w:val="23"/>
        </w:rPr>
        <w:softHyphen/>
        <w:t>рой обусловливает главнейшие изменения в психических процессах и психологических особенностях личности ребенка на дан</w:t>
      </w:r>
      <w:r>
        <w:rPr>
          <w:sz w:val="24"/>
          <w:szCs w:val="23"/>
        </w:rPr>
        <w:t>ной</w:t>
      </w:r>
      <w:r w:rsidRPr="00C330CD">
        <w:rPr>
          <w:sz w:val="24"/>
          <w:szCs w:val="21"/>
        </w:rPr>
        <w:t xml:space="preserve"> стадии</w:t>
      </w:r>
      <w:r w:rsidRPr="000C0C4D">
        <w:rPr>
          <w:sz w:val="24"/>
          <w:szCs w:val="21"/>
        </w:rPr>
        <w:t>”</w:t>
      </w:r>
      <w:r w:rsidRPr="00C330CD">
        <w:rPr>
          <w:sz w:val="24"/>
          <w:szCs w:val="21"/>
        </w:rPr>
        <w:t xml:space="preserve"> (</w:t>
      </w:r>
      <w:r>
        <w:rPr>
          <w:sz w:val="24"/>
          <w:szCs w:val="21"/>
        </w:rPr>
        <w:t xml:space="preserve">А.Н. </w:t>
      </w:r>
      <w:r w:rsidRPr="00C330CD">
        <w:rPr>
          <w:sz w:val="24"/>
          <w:szCs w:val="21"/>
        </w:rPr>
        <w:t xml:space="preserve">Леонтьев, </w:t>
      </w:r>
      <w:r>
        <w:rPr>
          <w:sz w:val="24"/>
          <w:szCs w:val="21"/>
        </w:rPr>
        <w:t>1983</w:t>
      </w:r>
      <w:r w:rsidRPr="00C330CD">
        <w:rPr>
          <w:sz w:val="24"/>
          <w:szCs w:val="21"/>
        </w:rPr>
        <w:t xml:space="preserve">, т. </w:t>
      </w:r>
      <w:r w:rsidRPr="00C330CD">
        <w:rPr>
          <w:sz w:val="24"/>
          <w:szCs w:val="21"/>
          <w:lang w:val="en-US"/>
        </w:rPr>
        <w:t>I</w:t>
      </w:r>
      <w:r w:rsidRPr="00C330CD">
        <w:rPr>
          <w:sz w:val="24"/>
          <w:szCs w:val="21"/>
        </w:rPr>
        <w:t>, с. 2</w:t>
      </w:r>
      <w:r>
        <w:rPr>
          <w:sz w:val="24"/>
          <w:szCs w:val="21"/>
        </w:rPr>
        <w:t>86</w:t>
      </w:r>
      <w:r w:rsidRPr="00C330CD">
        <w:rPr>
          <w:sz w:val="24"/>
          <w:szCs w:val="21"/>
        </w:rPr>
        <w:t xml:space="preserve">), деятельность, внутри которой развиваются психические процессы, подготавливающие переход ребенка к новой, высшей ступени его развития. </w:t>
      </w:r>
      <w:r w:rsidRPr="00BA49A4">
        <w:rPr>
          <w:sz w:val="24"/>
          <w:szCs w:val="21"/>
        </w:rPr>
        <w:t>“</w:t>
      </w:r>
      <w:r w:rsidRPr="00C330CD">
        <w:rPr>
          <w:sz w:val="24"/>
          <w:szCs w:val="21"/>
        </w:rPr>
        <w:t>Ведущей мы называем такую деятельность ребенка, которая характеризуется следующими тремя признаками.</w:t>
      </w:r>
    </w:p>
    <w:p w:rsidR="00E87B8E" w:rsidRPr="00C330CD" w:rsidRDefault="00E87B8E" w:rsidP="00E87B8E">
      <w:pPr>
        <w:shd w:val="clear" w:color="auto" w:fill="FFFFFF"/>
        <w:ind w:firstLine="720"/>
        <w:jc w:val="both"/>
        <w:rPr>
          <w:sz w:val="24"/>
        </w:rPr>
      </w:pPr>
      <w:r w:rsidRPr="00C330CD">
        <w:rPr>
          <w:sz w:val="24"/>
          <w:szCs w:val="21"/>
        </w:rPr>
        <w:t xml:space="preserve">Во-первых, это такая деятельность, в форме которой возникают и внутри которой дифференцируются другие, новые виды </w:t>
      </w:r>
      <w:r>
        <w:rPr>
          <w:sz w:val="24"/>
          <w:szCs w:val="21"/>
        </w:rPr>
        <w:t>д</w:t>
      </w:r>
      <w:r w:rsidRPr="00C330CD">
        <w:rPr>
          <w:sz w:val="24"/>
          <w:szCs w:val="21"/>
        </w:rPr>
        <w:t xml:space="preserve">еятельности. Так, например, обучение в более тесном значении </w:t>
      </w:r>
      <w:r>
        <w:rPr>
          <w:sz w:val="24"/>
          <w:szCs w:val="21"/>
        </w:rPr>
        <w:t>э</w:t>
      </w:r>
      <w:r w:rsidRPr="00C330CD">
        <w:rPr>
          <w:sz w:val="24"/>
          <w:szCs w:val="21"/>
        </w:rPr>
        <w:t>того слова, впервые появляющееся уже в дошкольном детстве, прежде возникает в игре, т.е. именно в ведущей на данной ста</w:t>
      </w:r>
      <w:r>
        <w:rPr>
          <w:sz w:val="24"/>
          <w:szCs w:val="21"/>
        </w:rPr>
        <w:t>дии</w:t>
      </w:r>
      <w:r w:rsidRPr="00C330CD">
        <w:rPr>
          <w:sz w:val="24"/>
          <w:szCs w:val="21"/>
        </w:rPr>
        <w:t xml:space="preserve"> развития деятельности. Ребенок начинает учиться играя.</w:t>
      </w:r>
    </w:p>
    <w:p w:rsidR="00E87B8E" w:rsidRPr="00C330CD" w:rsidRDefault="00E87B8E" w:rsidP="00E87B8E">
      <w:pPr>
        <w:shd w:val="clear" w:color="auto" w:fill="FFFFFF"/>
        <w:ind w:firstLine="720"/>
        <w:jc w:val="both"/>
        <w:rPr>
          <w:sz w:val="24"/>
        </w:rPr>
      </w:pPr>
      <w:r w:rsidRPr="00C330CD">
        <w:rPr>
          <w:sz w:val="24"/>
          <w:szCs w:val="21"/>
        </w:rPr>
        <w:t>Во-вторых, ведущая деятельность</w:t>
      </w:r>
      <w:r>
        <w:rPr>
          <w:sz w:val="24"/>
          <w:szCs w:val="21"/>
        </w:rPr>
        <w:t xml:space="preserve"> – </w:t>
      </w:r>
      <w:r w:rsidRPr="00C330CD">
        <w:rPr>
          <w:sz w:val="24"/>
          <w:szCs w:val="21"/>
        </w:rPr>
        <w:t xml:space="preserve">это такая деятельность, в которой формируются или перестраиваются частные психические процессы. Так, например, в игре впервые формируются процессы активного воображения ребенка, в учении </w:t>
      </w:r>
      <w:r>
        <w:rPr>
          <w:sz w:val="24"/>
          <w:szCs w:val="21"/>
        </w:rPr>
        <w:t xml:space="preserve">– </w:t>
      </w:r>
      <w:r w:rsidRPr="00C330CD">
        <w:rPr>
          <w:sz w:val="24"/>
          <w:szCs w:val="21"/>
        </w:rPr>
        <w:t xml:space="preserve">процессы отвлеченного мышления. Из этого не следует, что формирование или перестройка всех психических процессов происходит только внутри ведущей деятельности. Некоторые психические процессы формируются и перестраиваются не непосредственно </w:t>
      </w:r>
      <w:r>
        <w:rPr>
          <w:sz w:val="24"/>
          <w:szCs w:val="21"/>
        </w:rPr>
        <w:t>в</w:t>
      </w:r>
      <w:r w:rsidRPr="00C330CD">
        <w:rPr>
          <w:sz w:val="24"/>
          <w:szCs w:val="21"/>
        </w:rPr>
        <w:t xml:space="preserve"> самой ведущей деятельности, но и в других видах деятельнос</w:t>
      </w:r>
      <w:r>
        <w:rPr>
          <w:sz w:val="24"/>
          <w:szCs w:val="21"/>
        </w:rPr>
        <w:t>ти</w:t>
      </w:r>
      <w:r w:rsidRPr="00C330CD">
        <w:rPr>
          <w:sz w:val="24"/>
          <w:szCs w:val="21"/>
        </w:rPr>
        <w:t>, генетически с ней связанных.</w:t>
      </w:r>
    </w:p>
    <w:p w:rsidR="00E87B8E" w:rsidRPr="00C330CD" w:rsidRDefault="00E87B8E" w:rsidP="00E87B8E">
      <w:pPr>
        <w:shd w:val="clear" w:color="auto" w:fill="FFFFFF"/>
        <w:ind w:firstLine="720"/>
        <w:jc w:val="both"/>
        <w:rPr>
          <w:sz w:val="24"/>
        </w:rPr>
      </w:pPr>
      <w:r w:rsidRPr="00C330CD">
        <w:rPr>
          <w:sz w:val="24"/>
          <w:szCs w:val="21"/>
        </w:rPr>
        <w:t xml:space="preserve">В-третьих, ведущая деятельность </w:t>
      </w:r>
      <w:r>
        <w:rPr>
          <w:sz w:val="24"/>
          <w:szCs w:val="21"/>
        </w:rPr>
        <w:t xml:space="preserve">– </w:t>
      </w:r>
      <w:r w:rsidRPr="00C330CD">
        <w:rPr>
          <w:sz w:val="24"/>
          <w:szCs w:val="21"/>
        </w:rPr>
        <w:t>это такая деятельность, от которой ближайшим образом зависят наблюдаемые в данный период развития основные психологические изменения личности ребенка</w:t>
      </w:r>
      <w:r w:rsidRPr="00BA49A4">
        <w:rPr>
          <w:sz w:val="24"/>
          <w:szCs w:val="21"/>
        </w:rPr>
        <w:t>”</w:t>
      </w:r>
      <w:r w:rsidRPr="00C330CD">
        <w:rPr>
          <w:sz w:val="24"/>
          <w:szCs w:val="21"/>
        </w:rPr>
        <w:t xml:space="preserve"> (А.Н. Леонтьев, 1983, т. </w:t>
      </w:r>
      <w:r w:rsidRPr="00C330CD">
        <w:rPr>
          <w:sz w:val="24"/>
          <w:szCs w:val="21"/>
          <w:lang w:val="en-US"/>
        </w:rPr>
        <w:t>I</w:t>
      </w:r>
      <w:r w:rsidRPr="00C330CD">
        <w:rPr>
          <w:sz w:val="24"/>
          <w:szCs w:val="21"/>
        </w:rPr>
        <w:t>, с. 285</w:t>
      </w:r>
      <w:r w:rsidRPr="00BA49A4">
        <w:rPr>
          <w:sz w:val="24"/>
          <w:szCs w:val="21"/>
        </w:rPr>
        <w:t xml:space="preserve"> – </w:t>
      </w:r>
      <w:r w:rsidRPr="00C330CD">
        <w:rPr>
          <w:sz w:val="24"/>
          <w:szCs w:val="21"/>
        </w:rPr>
        <w:t>286).</w:t>
      </w:r>
    </w:p>
    <w:p w:rsidR="00E87B8E" w:rsidRDefault="00E87B8E" w:rsidP="00E87B8E">
      <w:pPr>
        <w:shd w:val="clear" w:color="auto" w:fill="FFFFFF"/>
        <w:ind w:firstLine="720"/>
        <w:jc w:val="both"/>
        <w:rPr>
          <w:sz w:val="24"/>
          <w:szCs w:val="21"/>
        </w:rPr>
      </w:pPr>
      <w:r w:rsidRPr="00C330CD">
        <w:rPr>
          <w:sz w:val="24"/>
          <w:szCs w:val="21"/>
        </w:rPr>
        <w:t>А поскольку в своем психическом, личностном развитии индивид проходит через закономерную последовательность определенных типов ведущей деятельности, их изучение и позво</w:t>
      </w:r>
      <w:r>
        <w:rPr>
          <w:sz w:val="24"/>
          <w:szCs w:val="21"/>
        </w:rPr>
        <w:t>лило</w:t>
      </w:r>
      <w:r w:rsidRPr="00C330CD">
        <w:rPr>
          <w:sz w:val="24"/>
          <w:szCs w:val="21"/>
        </w:rPr>
        <w:t xml:space="preserve"> отечественной психологии (Л.С. Выготский, А.Н. Леонтьев, Д.Б. Эльконин и др.) построить периодизацию психического развития современного ребенка как психологическую основу це</w:t>
      </w:r>
      <w:r>
        <w:rPr>
          <w:sz w:val="24"/>
          <w:szCs w:val="21"/>
        </w:rPr>
        <w:t>ло</w:t>
      </w:r>
      <w:r w:rsidRPr="00C330CD">
        <w:rPr>
          <w:sz w:val="24"/>
          <w:szCs w:val="21"/>
        </w:rPr>
        <w:t>стного процесса воспитания детей. Контуры ведущих типов деятельности и психологические новообразования, соответствующие основным периодам детства, в настоящее время уже достаточно четко очерчены.</w:t>
      </w:r>
    </w:p>
    <w:p w:rsidR="00E87B8E" w:rsidRPr="006C3E13" w:rsidRDefault="00E87B8E" w:rsidP="00E87B8E">
      <w:pPr>
        <w:shd w:val="clear" w:color="auto" w:fill="FFFFFF"/>
        <w:ind w:firstLine="720"/>
        <w:jc w:val="center"/>
        <w:rPr>
          <w:sz w:val="24"/>
          <w:szCs w:val="22"/>
        </w:rPr>
      </w:pPr>
      <w:r w:rsidRPr="006C3E13">
        <w:rPr>
          <w:sz w:val="24"/>
          <w:szCs w:val="22"/>
        </w:rPr>
        <w:t>&lt;…&gt;</w:t>
      </w:r>
    </w:p>
    <w:p w:rsidR="00E87B8E" w:rsidRPr="006C3E13" w:rsidRDefault="00E87B8E" w:rsidP="00E87B8E">
      <w:pPr>
        <w:shd w:val="clear" w:color="auto" w:fill="FFFFFF"/>
        <w:ind w:firstLine="720"/>
        <w:jc w:val="both"/>
        <w:rPr>
          <w:sz w:val="24"/>
        </w:rPr>
      </w:pPr>
      <w:r w:rsidRPr="006C3E13">
        <w:rPr>
          <w:sz w:val="24"/>
          <w:szCs w:val="22"/>
        </w:rPr>
        <w:t>Выделение главной, ведущей деятельности, имеющей опреде</w:t>
      </w:r>
      <w:r w:rsidRPr="006C3E13">
        <w:rPr>
          <w:sz w:val="24"/>
          <w:szCs w:val="22"/>
        </w:rPr>
        <w:softHyphen/>
        <w:t xml:space="preserve">ляющее значение для каждого возрастного периода, не исключает значения и роли всех других видов многоплановой деятельности ребенка. Каждый новый тип деятельности, становясь на определенной возрастной стадии психического, личностного развития ведущим, не исключает другие. Напротив, он именно потому и является ведущим, что вместе с ним </w:t>
      </w:r>
      <w:r w:rsidRPr="006C3E13">
        <w:rPr>
          <w:sz w:val="24"/>
          <w:szCs w:val="22"/>
        </w:rPr>
        <w:lastRenderedPageBreak/>
        <w:t>существуют многие другие виды деятельности, и жизнь ребенка тем богаче, чем шире он вовлечен на каждом этапе онтогенеза в разные формы деятельности. Поэтому существеннейшей выступает проблема сохранения активной позиции личности в уже освоенных ею на предыдущих этапах развития типах деятельности при их дополнении новым типом, который претендует на положение ведущего.</w:t>
      </w:r>
    </w:p>
    <w:p w:rsidR="00E87B8E" w:rsidRPr="006C3E13" w:rsidRDefault="00E87B8E" w:rsidP="00E87B8E">
      <w:pPr>
        <w:shd w:val="clear" w:color="auto" w:fill="FFFFFF"/>
        <w:ind w:firstLine="720"/>
        <w:jc w:val="both"/>
        <w:rPr>
          <w:sz w:val="24"/>
        </w:rPr>
      </w:pPr>
      <w:r w:rsidRPr="006C3E13">
        <w:rPr>
          <w:sz w:val="24"/>
          <w:szCs w:val="22"/>
        </w:rPr>
        <w:t>Закономерная смена ведущих типов деятельности задает общие границы периодов психического развития ребенка, его становления как личности. Типы ведущей деятельности так же мало зависят от воли ребенка, как, например, язык, которым он владеет. Это чисто социальные (точнее, социально-психологически</w:t>
      </w:r>
      <w:r>
        <w:rPr>
          <w:sz w:val="24"/>
          <w:szCs w:val="22"/>
        </w:rPr>
        <w:t>е</w:t>
      </w:r>
      <w:r w:rsidRPr="006C3E13">
        <w:rPr>
          <w:sz w:val="24"/>
          <w:szCs w:val="22"/>
        </w:rPr>
        <w:t>) образования. Причем они имею: вполне ко</w:t>
      </w:r>
      <w:r>
        <w:rPr>
          <w:sz w:val="24"/>
          <w:szCs w:val="22"/>
        </w:rPr>
        <w:t>нкретный исторический характер</w:t>
      </w:r>
      <w:r w:rsidRPr="006C3E13">
        <w:rPr>
          <w:sz w:val="24"/>
          <w:szCs w:val="22"/>
        </w:rPr>
        <w:t xml:space="preserve">, </w:t>
      </w:r>
      <w:r>
        <w:rPr>
          <w:sz w:val="24"/>
          <w:szCs w:val="22"/>
        </w:rPr>
        <w:t>т</w:t>
      </w:r>
      <w:r w:rsidRPr="006C3E13">
        <w:rPr>
          <w:sz w:val="24"/>
          <w:szCs w:val="22"/>
        </w:rPr>
        <w:t>ак как детство и его периодизация пред</w:t>
      </w:r>
      <w:r>
        <w:rPr>
          <w:sz w:val="24"/>
          <w:szCs w:val="22"/>
        </w:rPr>
        <w:t>ставляют</w:t>
      </w:r>
      <w:r w:rsidRPr="006C3E13">
        <w:rPr>
          <w:sz w:val="24"/>
          <w:szCs w:val="22"/>
        </w:rPr>
        <w:t xml:space="preserve"> исторически обу</w:t>
      </w:r>
      <w:r>
        <w:rPr>
          <w:sz w:val="24"/>
          <w:szCs w:val="22"/>
        </w:rPr>
        <w:t>словленный</w:t>
      </w:r>
      <w:r w:rsidRPr="006C3E13">
        <w:rPr>
          <w:sz w:val="24"/>
          <w:szCs w:val="22"/>
        </w:rPr>
        <w:t xml:space="preserve">, конкретно-социальный </w:t>
      </w:r>
      <w:r>
        <w:rPr>
          <w:sz w:val="24"/>
          <w:szCs w:val="22"/>
        </w:rPr>
        <w:t>феномен</w:t>
      </w:r>
      <w:r w:rsidRPr="006C3E13">
        <w:rPr>
          <w:sz w:val="24"/>
          <w:szCs w:val="22"/>
        </w:rPr>
        <w:t>, ме</w:t>
      </w:r>
      <w:r>
        <w:rPr>
          <w:sz w:val="24"/>
          <w:szCs w:val="22"/>
        </w:rPr>
        <w:t>н</w:t>
      </w:r>
      <w:r w:rsidRPr="006C3E13">
        <w:rPr>
          <w:sz w:val="24"/>
          <w:szCs w:val="22"/>
        </w:rPr>
        <w:t>яющий</w:t>
      </w:r>
      <w:r>
        <w:rPr>
          <w:sz w:val="24"/>
          <w:szCs w:val="22"/>
        </w:rPr>
        <w:t>с</w:t>
      </w:r>
      <w:r w:rsidRPr="006C3E13">
        <w:rPr>
          <w:sz w:val="24"/>
          <w:szCs w:val="22"/>
        </w:rPr>
        <w:t>я в разные социально-экономические эпохи, в разных обществах. Историческое происхождение ведущих деятель</w:t>
      </w:r>
      <w:r>
        <w:rPr>
          <w:sz w:val="24"/>
          <w:szCs w:val="22"/>
        </w:rPr>
        <w:t>но</w:t>
      </w:r>
      <w:r w:rsidRPr="006C3E13">
        <w:rPr>
          <w:sz w:val="24"/>
          <w:szCs w:val="22"/>
        </w:rPr>
        <w:t>стей позволяет, в принципе, вполне рацио</w:t>
      </w:r>
      <w:r>
        <w:rPr>
          <w:sz w:val="24"/>
          <w:szCs w:val="22"/>
        </w:rPr>
        <w:t>н</w:t>
      </w:r>
      <w:r w:rsidRPr="006C3E13">
        <w:rPr>
          <w:sz w:val="24"/>
          <w:szCs w:val="22"/>
        </w:rPr>
        <w:t>ал</w:t>
      </w:r>
      <w:r>
        <w:rPr>
          <w:sz w:val="24"/>
          <w:szCs w:val="22"/>
        </w:rPr>
        <w:t>ьно</w:t>
      </w:r>
      <w:r w:rsidRPr="006C3E13">
        <w:rPr>
          <w:sz w:val="24"/>
          <w:szCs w:val="22"/>
        </w:rPr>
        <w:t xml:space="preserve"> объяснить (а не просто констатировать) аналогии между психическим развитием индивида и историческим развитием человечества, вместе с тем оно ставит и разумные границы такого рода аналогиям, т.е. позволяет показать, где имеет место настоящая причинно-следственная связь, а где </w:t>
      </w:r>
      <w:r>
        <w:rPr>
          <w:sz w:val="24"/>
          <w:szCs w:val="22"/>
        </w:rPr>
        <w:t xml:space="preserve">– </w:t>
      </w:r>
      <w:r w:rsidRPr="006C3E13">
        <w:rPr>
          <w:sz w:val="24"/>
          <w:szCs w:val="22"/>
        </w:rPr>
        <w:t>простая аналогия, основанная лишь на самых общих чертах, сходных у любого процесса развития большой системы.</w:t>
      </w:r>
    </w:p>
    <w:p w:rsidR="00E87B8E" w:rsidRPr="006C3E13" w:rsidRDefault="00E87B8E" w:rsidP="00E87B8E">
      <w:pPr>
        <w:shd w:val="clear" w:color="auto" w:fill="FFFFFF"/>
        <w:ind w:firstLine="720"/>
        <w:jc w:val="both"/>
        <w:rPr>
          <w:sz w:val="24"/>
        </w:rPr>
      </w:pPr>
      <w:r w:rsidRPr="006C3E13">
        <w:rPr>
          <w:sz w:val="24"/>
          <w:szCs w:val="22"/>
        </w:rPr>
        <w:t>На ранних этапах онтогенеза, в ходе интериоризации веду</w:t>
      </w:r>
      <w:r w:rsidRPr="006C3E13">
        <w:rPr>
          <w:sz w:val="24"/>
          <w:szCs w:val="22"/>
        </w:rPr>
        <w:softHyphen/>
        <w:t>щей деятельности происходит формирование основных (базовых</w:t>
      </w:r>
      <w:r>
        <w:rPr>
          <w:sz w:val="24"/>
          <w:szCs w:val="22"/>
        </w:rPr>
        <w:t xml:space="preserve"> – </w:t>
      </w:r>
      <w:r w:rsidRPr="006C3E13">
        <w:rPr>
          <w:sz w:val="24"/>
          <w:szCs w:val="22"/>
        </w:rPr>
        <w:t xml:space="preserve">в течение последующей жизни) структур внутренних деятельностей </w:t>
      </w:r>
      <w:r>
        <w:rPr>
          <w:sz w:val="24"/>
          <w:szCs w:val="22"/>
        </w:rPr>
        <w:t xml:space="preserve">– </w:t>
      </w:r>
      <w:r w:rsidRPr="006C3E13">
        <w:rPr>
          <w:sz w:val="24"/>
          <w:szCs w:val="22"/>
        </w:rPr>
        <w:t>структур психических (познавательных и эмоциональных) процессов. На последующих этапах детского развития речь идет о формировании в ходе интериоризации ведущих деятельностей различных личностных новообразований. Смена ведущих деятельностей обозначает начало (конец) определенных периодо</w:t>
      </w:r>
      <w:r>
        <w:rPr>
          <w:sz w:val="24"/>
          <w:szCs w:val="22"/>
        </w:rPr>
        <w:t>в</w:t>
      </w:r>
      <w:r w:rsidRPr="006C3E13">
        <w:rPr>
          <w:sz w:val="24"/>
          <w:szCs w:val="22"/>
        </w:rPr>
        <w:t xml:space="preserve"> психического развития, выступая как индикатор качественного </w:t>
      </w:r>
      <w:r w:rsidRPr="002B4DB9">
        <w:rPr>
          <w:sz w:val="24"/>
          <w:szCs w:val="22"/>
        </w:rPr>
        <w:t>“</w:t>
      </w:r>
      <w:r w:rsidRPr="006C3E13">
        <w:rPr>
          <w:sz w:val="24"/>
          <w:szCs w:val="22"/>
        </w:rPr>
        <w:t>скачка</w:t>
      </w:r>
      <w:r w:rsidRPr="002B4DB9">
        <w:rPr>
          <w:sz w:val="24"/>
          <w:szCs w:val="22"/>
        </w:rPr>
        <w:t>”</w:t>
      </w:r>
      <w:r w:rsidRPr="006C3E13">
        <w:rPr>
          <w:sz w:val="24"/>
          <w:szCs w:val="22"/>
        </w:rPr>
        <w:t xml:space="preserve"> в психическом развитии, становлении личности.</w:t>
      </w:r>
    </w:p>
    <w:p w:rsidR="00E87B8E" w:rsidRDefault="00E87B8E" w:rsidP="00E87B8E">
      <w:pPr>
        <w:shd w:val="clear" w:color="auto" w:fill="FFFFFF"/>
        <w:ind w:firstLine="720"/>
        <w:jc w:val="both"/>
        <w:rPr>
          <w:sz w:val="24"/>
          <w:szCs w:val="22"/>
        </w:rPr>
      </w:pPr>
      <w:r w:rsidRPr="006C3E13">
        <w:rPr>
          <w:sz w:val="24"/>
          <w:szCs w:val="22"/>
        </w:rPr>
        <w:t xml:space="preserve">Важно подчеркнуть, что понятие </w:t>
      </w:r>
      <w:r w:rsidRPr="002B4DB9">
        <w:rPr>
          <w:sz w:val="24"/>
          <w:szCs w:val="22"/>
        </w:rPr>
        <w:t>“</w:t>
      </w:r>
      <w:r w:rsidRPr="006C3E13">
        <w:rPr>
          <w:sz w:val="24"/>
          <w:szCs w:val="22"/>
        </w:rPr>
        <w:t>ведущая деятельность</w:t>
      </w:r>
      <w:r w:rsidRPr="002B4DB9">
        <w:rPr>
          <w:sz w:val="24"/>
          <w:szCs w:val="22"/>
        </w:rPr>
        <w:t>”</w:t>
      </w:r>
      <w:r w:rsidRPr="006C3E13">
        <w:rPr>
          <w:sz w:val="24"/>
          <w:szCs w:val="22"/>
        </w:rPr>
        <w:t xml:space="preserve"> открывает возможность целенаправленного воздействия на формирование психических процессов и личности ребенка, позволяя реализовать принцип опережающего обучения, которое, по мысли Л.С. Выготского, должно идти </w:t>
      </w:r>
      <w:r w:rsidRPr="002B4DB9">
        <w:rPr>
          <w:sz w:val="24"/>
          <w:szCs w:val="22"/>
        </w:rPr>
        <w:t>“</w:t>
      </w:r>
      <w:r w:rsidRPr="006C3E13">
        <w:rPr>
          <w:sz w:val="24"/>
          <w:szCs w:val="22"/>
        </w:rPr>
        <w:t>впереди</w:t>
      </w:r>
      <w:r w:rsidRPr="002B4DB9">
        <w:rPr>
          <w:sz w:val="24"/>
          <w:szCs w:val="22"/>
        </w:rPr>
        <w:t>”</w:t>
      </w:r>
      <w:r w:rsidRPr="006C3E13">
        <w:rPr>
          <w:sz w:val="24"/>
          <w:szCs w:val="22"/>
        </w:rPr>
        <w:t xml:space="preserve"> развития. </w:t>
      </w:r>
    </w:p>
    <w:p w:rsidR="00E87B8E" w:rsidRPr="002B4DB9" w:rsidRDefault="00E87B8E" w:rsidP="00E87B8E">
      <w:pPr>
        <w:shd w:val="clear" w:color="auto" w:fill="FFFFFF"/>
        <w:ind w:firstLine="720"/>
        <w:jc w:val="center"/>
        <w:rPr>
          <w:sz w:val="24"/>
          <w:szCs w:val="22"/>
        </w:rPr>
      </w:pPr>
      <w:r w:rsidRPr="002B4DB9">
        <w:rPr>
          <w:sz w:val="24"/>
          <w:szCs w:val="22"/>
        </w:rPr>
        <w:t>&lt;…&gt;</w:t>
      </w:r>
    </w:p>
    <w:p w:rsidR="00E87B8E" w:rsidRPr="006C3E13" w:rsidRDefault="00E87B8E" w:rsidP="00E87B8E">
      <w:pPr>
        <w:shd w:val="clear" w:color="auto" w:fill="FFFFFF"/>
        <w:ind w:firstLine="720"/>
        <w:jc w:val="both"/>
        <w:rPr>
          <w:sz w:val="24"/>
        </w:rPr>
      </w:pPr>
      <w:r>
        <w:rPr>
          <w:sz w:val="24"/>
          <w:szCs w:val="22"/>
        </w:rPr>
        <w:t>Психолого</w:t>
      </w:r>
      <w:r w:rsidRPr="006C3E13">
        <w:rPr>
          <w:sz w:val="24"/>
          <w:szCs w:val="22"/>
        </w:rPr>
        <w:t>-</w:t>
      </w:r>
      <w:r>
        <w:rPr>
          <w:sz w:val="24"/>
          <w:szCs w:val="22"/>
        </w:rPr>
        <w:t>п</w:t>
      </w:r>
      <w:r w:rsidRPr="006C3E13">
        <w:rPr>
          <w:sz w:val="24"/>
          <w:szCs w:val="22"/>
        </w:rPr>
        <w:t>едагог</w:t>
      </w:r>
      <w:r>
        <w:rPr>
          <w:sz w:val="24"/>
          <w:szCs w:val="22"/>
        </w:rPr>
        <w:t>и</w:t>
      </w:r>
      <w:r w:rsidRPr="006C3E13">
        <w:rPr>
          <w:sz w:val="24"/>
          <w:szCs w:val="22"/>
        </w:rPr>
        <w:t>ч</w:t>
      </w:r>
      <w:r>
        <w:rPr>
          <w:sz w:val="24"/>
          <w:szCs w:val="22"/>
        </w:rPr>
        <w:t>е</w:t>
      </w:r>
      <w:r w:rsidRPr="006C3E13">
        <w:rPr>
          <w:sz w:val="24"/>
          <w:szCs w:val="22"/>
        </w:rPr>
        <w:t>ская задача состоит в том, чтобы добиться такого построения системы внешне задаваемой деятельности, такой организации ее</w:t>
      </w:r>
      <w:r>
        <w:rPr>
          <w:sz w:val="24"/>
          <w:szCs w:val="22"/>
        </w:rPr>
        <w:t>,</w:t>
      </w:r>
      <w:r w:rsidRPr="006C3E13">
        <w:rPr>
          <w:sz w:val="24"/>
          <w:szCs w:val="22"/>
        </w:rPr>
        <w:t xml:space="preserve"> которая обеспечивает реальное воздействие па переструктур</w:t>
      </w:r>
      <w:r>
        <w:rPr>
          <w:sz w:val="24"/>
          <w:szCs w:val="22"/>
        </w:rPr>
        <w:t>и</w:t>
      </w:r>
      <w:r w:rsidRPr="006C3E13">
        <w:rPr>
          <w:sz w:val="24"/>
          <w:szCs w:val="22"/>
        </w:rPr>
        <w:t>рование внутренней деятельности ребенка, формирование мот ива этой деятельности. Именно специальное формирование ведущей деятельности, направленной на развитие мотива</w:t>
      </w:r>
      <w:r>
        <w:rPr>
          <w:sz w:val="24"/>
          <w:szCs w:val="22"/>
        </w:rPr>
        <w:t>ц</w:t>
      </w:r>
      <w:r w:rsidRPr="006C3E13">
        <w:rPr>
          <w:sz w:val="24"/>
          <w:szCs w:val="22"/>
        </w:rPr>
        <w:t xml:space="preserve">ионной сферы личности, позволяет вскрывать </w:t>
      </w:r>
      <w:r>
        <w:rPr>
          <w:sz w:val="24"/>
          <w:szCs w:val="22"/>
        </w:rPr>
        <w:t>и</w:t>
      </w:r>
      <w:r w:rsidRPr="006C3E13">
        <w:rPr>
          <w:sz w:val="24"/>
          <w:szCs w:val="22"/>
        </w:rPr>
        <w:t xml:space="preserve"> использовать резервы психики, возрастные возможности ребенка. Например, но традиции считается, что дети до 10 лет ус</w:t>
      </w:r>
      <w:r>
        <w:rPr>
          <w:sz w:val="24"/>
          <w:szCs w:val="22"/>
        </w:rPr>
        <w:t>ваивают</w:t>
      </w:r>
      <w:r w:rsidRPr="006C3E13">
        <w:rPr>
          <w:sz w:val="24"/>
          <w:szCs w:val="22"/>
        </w:rPr>
        <w:t xml:space="preserve"> знания только на основе конкретных представлений и в наглядно образном плане, т.е. обучаются лишь эмпирически </w:t>
      </w:r>
      <w:r>
        <w:rPr>
          <w:sz w:val="24"/>
          <w:szCs w:val="22"/>
        </w:rPr>
        <w:t>значимым</w:t>
      </w:r>
      <w:r w:rsidRPr="006C3E13">
        <w:rPr>
          <w:sz w:val="24"/>
          <w:szCs w:val="22"/>
        </w:rPr>
        <w:t xml:space="preserve"> предпосылкам к усвоению понятийной системы на</w:t>
      </w:r>
      <w:r>
        <w:rPr>
          <w:sz w:val="24"/>
          <w:szCs w:val="22"/>
        </w:rPr>
        <w:t>уки</w:t>
      </w:r>
      <w:r w:rsidRPr="006C3E13">
        <w:rPr>
          <w:sz w:val="24"/>
          <w:szCs w:val="22"/>
        </w:rPr>
        <w:t>. Данное положение проистекает из тезиса о том, что ребенку младшего школьного возраста присуще конкретно-наглядное мышление, у него недостаточно развито абстрактное мышление, о</w:t>
      </w:r>
      <w:r>
        <w:rPr>
          <w:sz w:val="24"/>
          <w:szCs w:val="22"/>
        </w:rPr>
        <w:t>т</w:t>
      </w:r>
      <w:r w:rsidRPr="006C3E13">
        <w:rPr>
          <w:sz w:val="24"/>
          <w:szCs w:val="22"/>
        </w:rPr>
        <w:t>влечение, поэтому он не может изучать систематические курсы основных дисциплин: родного языка и его грамматики, фи</w:t>
      </w:r>
      <w:r>
        <w:rPr>
          <w:sz w:val="24"/>
          <w:szCs w:val="22"/>
        </w:rPr>
        <w:t>зики</w:t>
      </w:r>
      <w:r w:rsidRPr="006C3E13">
        <w:rPr>
          <w:sz w:val="24"/>
          <w:szCs w:val="22"/>
        </w:rPr>
        <w:t>, биологии, математики и т.д.</w:t>
      </w:r>
    </w:p>
    <w:p w:rsidR="00E87B8E" w:rsidRDefault="00E87B8E" w:rsidP="00E87B8E">
      <w:pPr>
        <w:shd w:val="clear" w:color="auto" w:fill="FFFFFF"/>
        <w:ind w:firstLine="720"/>
        <w:jc w:val="both"/>
        <w:rPr>
          <w:sz w:val="24"/>
          <w:szCs w:val="22"/>
        </w:rPr>
      </w:pPr>
      <w:r w:rsidRPr="006C3E13">
        <w:rPr>
          <w:sz w:val="24"/>
          <w:szCs w:val="22"/>
        </w:rPr>
        <w:t>Однако специальное изучение психологических особеннос</w:t>
      </w:r>
      <w:r>
        <w:rPr>
          <w:sz w:val="24"/>
          <w:szCs w:val="22"/>
        </w:rPr>
        <w:t>тей</w:t>
      </w:r>
      <w:r w:rsidRPr="006C3E13">
        <w:rPr>
          <w:sz w:val="24"/>
          <w:szCs w:val="22"/>
        </w:rPr>
        <w:t xml:space="preserve"> развития ребенка младшего школьного возраста и факторов, его обусловливающих, позволило психологам (В.В.Давыдов, 1986) показать возможность планомерного изучения основных</w:t>
      </w:r>
      <w:r>
        <w:rPr>
          <w:sz w:val="24"/>
          <w:szCs w:val="22"/>
        </w:rPr>
        <w:t xml:space="preserve"> </w:t>
      </w:r>
      <w:r w:rsidRPr="006C3E13">
        <w:rPr>
          <w:sz w:val="24"/>
          <w:szCs w:val="22"/>
        </w:rPr>
        <w:t>дисцип</w:t>
      </w:r>
      <w:r>
        <w:rPr>
          <w:sz w:val="24"/>
          <w:szCs w:val="22"/>
        </w:rPr>
        <w:t>лин</w:t>
      </w:r>
      <w:r w:rsidRPr="006C3E13">
        <w:rPr>
          <w:sz w:val="24"/>
          <w:szCs w:val="22"/>
        </w:rPr>
        <w:t>, начиная уже с 1 класса. Результаты этих исследований уб</w:t>
      </w:r>
      <w:r>
        <w:rPr>
          <w:sz w:val="24"/>
          <w:szCs w:val="22"/>
        </w:rPr>
        <w:t>е</w:t>
      </w:r>
      <w:r w:rsidRPr="006C3E13">
        <w:rPr>
          <w:sz w:val="24"/>
          <w:szCs w:val="22"/>
        </w:rPr>
        <w:t>дили в том, что именно в начальном звене образования на основе специально формируемой учебной деятельности, ведущей в</w:t>
      </w:r>
      <w:r>
        <w:rPr>
          <w:sz w:val="24"/>
          <w:szCs w:val="22"/>
        </w:rPr>
        <w:t xml:space="preserve"> млад</w:t>
      </w:r>
      <w:r w:rsidRPr="006C3E13">
        <w:rPr>
          <w:sz w:val="24"/>
          <w:szCs w:val="22"/>
        </w:rPr>
        <w:t>шем школьном возрасте, закладываются основы теоретических знаний; младший школьный возраст содержит в себе огромные резервы развития познавательной деятельности ребенка.</w:t>
      </w:r>
    </w:p>
    <w:p w:rsidR="00E87B8E" w:rsidRPr="00ED61FD" w:rsidRDefault="00E87B8E" w:rsidP="00E87B8E">
      <w:pPr>
        <w:shd w:val="clear" w:color="auto" w:fill="FFFFFF"/>
        <w:ind w:firstLine="720"/>
        <w:jc w:val="both"/>
        <w:rPr>
          <w:sz w:val="24"/>
        </w:rPr>
      </w:pPr>
      <w:r>
        <w:rPr>
          <w:sz w:val="24"/>
        </w:rPr>
        <w:lastRenderedPageBreak/>
        <w:t xml:space="preserve">Таким образом, понятие </w:t>
      </w:r>
      <w:r w:rsidRPr="00ED61FD">
        <w:rPr>
          <w:sz w:val="24"/>
        </w:rPr>
        <w:t>“</w:t>
      </w:r>
      <w:r>
        <w:rPr>
          <w:sz w:val="24"/>
        </w:rPr>
        <w:t>ведущая деятельность</w:t>
      </w:r>
      <w:r w:rsidRPr="00ED61FD">
        <w:rPr>
          <w:sz w:val="24"/>
        </w:rPr>
        <w:t>”</w:t>
      </w:r>
      <w:r>
        <w:rPr>
          <w:sz w:val="24"/>
        </w:rPr>
        <w:t xml:space="preserve"> служит основой построения непротиворечивой в логическом отношении схемы периодизации психического развития в онтогенезе</w:t>
      </w:r>
      <w:r w:rsidRPr="00ED61FD">
        <w:rPr>
          <w:sz w:val="24"/>
          <w:szCs w:val="22"/>
        </w:rPr>
        <w:t xml:space="preserve"> с позиций теории деятельности. </w:t>
      </w:r>
      <w:r>
        <w:rPr>
          <w:sz w:val="24"/>
          <w:szCs w:val="22"/>
        </w:rPr>
        <w:t>Но</w:t>
      </w:r>
      <w:r w:rsidRPr="00ED61FD">
        <w:rPr>
          <w:sz w:val="24"/>
          <w:szCs w:val="22"/>
        </w:rPr>
        <w:t xml:space="preserve"> теоретическая необходимость данно</w:t>
      </w:r>
      <w:r>
        <w:rPr>
          <w:sz w:val="24"/>
          <w:szCs w:val="22"/>
        </w:rPr>
        <w:t>го</w:t>
      </w:r>
      <w:r w:rsidRPr="00ED61FD">
        <w:rPr>
          <w:sz w:val="24"/>
          <w:szCs w:val="22"/>
        </w:rPr>
        <w:t xml:space="preserve"> понятия</w:t>
      </w:r>
      <w:r>
        <w:rPr>
          <w:sz w:val="24"/>
          <w:szCs w:val="22"/>
        </w:rPr>
        <w:t xml:space="preserve"> – </w:t>
      </w:r>
      <w:r w:rsidRPr="00ED61FD">
        <w:rPr>
          <w:sz w:val="24"/>
          <w:szCs w:val="22"/>
        </w:rPr>
        <w:t xml:space="preserve">одно, а реальные критерии его </w:t>
      </w:r>
      <w:r>
        <w:rPr>
          <w:sz w:val="24"/>
          <w:szCs w:val="22"/>
        </w:rPr>
        <w:t>в</w:t>
      </w:r>
      <w:r w:rsidRPr="00ED61FD">
        <w:rPr>
          <w:sz w:val="24"/>
          <w:szCs w:val="22"/>
        </w:rPr>
        <w:t>ыдел</w:t>
      </w:r>
      <w:r>
        <w:rPr>
          <w:sz w:val="24"/>
          <w:szCs w:val="22"/>
        </w:rPr>
        <w:t>е</w:t>
      </w:r>
      <w:r w:rsidRPr="00ED61FD">
        <w:rPr>
          <w:sz w:val="24"/>
          <w:szCs w:val="22"/>
        </w:rPr>
        <w:t>ни</w:t>
      </w:r>
      <w:r>
        <w:rPr>
          <w:sz w:val="24"/>
          <w:szCs w:val="22"/>
        </w:rPr>
        <w:t>я</w:t>
      </w:r>
      <w:r w:rsidRPr="00ED61FD">
        <w:rPr>
          <w:sz w:val="24"/>
          <w:szCs w:val="22"/>
        </w:rPr>
        <w:t xml:space="preserve"> </w:t>
      </w:r>
      <w:r>
        <w:rPr>
          <w:sz w:val="24"/>
          <w:szCs w:val="22"/>
        </w:rPr>
        <w:t xml:space="preserve">– </w:t>
      </w:r>
      <w:r w:rsidRPr="00ED61FD">
        <w:rPr>
          <w:sz w:val="24"/>
          <w:szCs w:val="22"/>
        </w:rPr>
        <w:t>другое. Не случайно до сих нор имеется ряд непроясненных принципиально важных обстоятельств, анализ которых составляет важнейшую перспективную задачу возрастной психологии. Это тем более важно потому, что недостаточная проработанность теоретических положений о психологической роли ведущей деятельности в развитии растущего человека как личности обусловливает порой некорректное понимание этих положений.</w:t>
      </w:r>
    </w:p>
    <w:p w:rsidR="00E87B8E" w:rsidRPr="00ED61FD" w:rsidRDefault="00E87B8E" w:rsidP="00E87B8E">
      <w:pPr>
        <w:shd w:val="clear" w:color="auto" w:fill="FFFFFF"/>
        <w:ind w:firstLine="720"/>
        <w:jc w:val="both"/>
        <w:rPr>
          <w:sz w:val="24"/>
        </w:rPr>
      </w:pPr>
      <w:r w:rsidRPr="00ED61FD">
        <w:rPr>
          <w:sz w:val="24"/>
          <w:szCs w:val="22"/>
        </w:rPr>
        <w:t>Именно непонимание сущности понятия “ведущая деятельность” приводит к рассуждениям о том, что, во-первых, дети каждого возраста участвуют не в одном, а во многих видах деятельности, в “комплексе активных форм деятельности”, поэтому какой-то один тип деятельности не может быть ведущим; во-вторых, подвергается сомнению справедливость выделения вышеупомянутых конкретных типов деятельности в качестве ведущих на том или ином этапе онтогенеза; в-третьих, деятельность ребенка сводится вообще к выполняемым им делам, основным занятиям; в-четвертых, предпринимается попытка различать “стихийно складывающуюся ведущую деятельность” и социально заданную, “деонтически ведущую деятельность”</w:t>
      </w:r>
      <w:r>
        <w:rPr>
          <w:sz w:val="24"/>
          <w:szCs w:val="22"/>
        </w:rPr>
        <w:t>»</w:t>
      </w:r>
      <w:r w:rsidRPr="00ED61FD">
        <w:rPr>
          <w:sz w:val="24"/>
          <w:szCs w:val="22"/>
        </w:rPr>
        <w:t>.</w:t>
      </w:r>
    </w:p>
    <w:p w:rsidR="00E87B8E" w:rsidRDefault="00E87B8E" w:rsidP="00E87B8E">
      <w:pPr>
        <w:ind w:firstLine="709"/>
        <w:jc w:val="center"/>
        <w:rPr>
          <w:sz w:val="24"/>
          <w:szCs w:val="24"/>
        </w:rPr>
      </w:pPr>
    </w:p>
    <w:p w:rsidR="00E87B8E" w:rsidRPr="003F0451" w:rsidRDefault="00E87B8E" w:rsidP="00E87B8E">
      <w:pPr>
        <w:ind w:firstLine="709"/>
        <w:jc w:val="center"/>
        <w:rPr>
          <w:sz w:val="24"/>
          <w:szCs w:val="24"/>
        </w:rPr>
      </w:pPr>
      <w:r w:rsidRPr="003F0451">
        <w:rPr>
          <w:sz w:val="24"/>
          <w:szCs w:val="24"/>
        </w:rPr>
        <w:t>***</w:t>
      </w:r>
    </w:p>
    <w:p w:rsidR="00E87B8E" w:rsidRPr="003F0451" w:rsidRDefault="00E87B8E" w:rsidP="00E87B8E">
      <w:pPr>
        <w:ind w:firstLine="709"/>
        <w:jc w:val="both"/>
        <w:rPr>
          <w:sz w:val="24"/>
          <w:szCs w:val="24"/>
        </w:rPr>
      </w:pPr>
      <w:r w:rsidRPr="003F0451">
        <w:rPr>
          <w:b/>
          <w:sz w:val="24"/>
          <w:szCs w:val="24"/>
        </w:rPr>
        <w:t>Источник:</w:t>
      </w:r>
      <w:r w:rsidRPr="003F0451">
        <w:rPr>
          <w:sz w:val="24"/>
          <w:szCs w:val="24"/>
        </w:rPr>
        <w:t xml:space="preserve"> Петровский А.В. Развитие личности и проблема ведущей деятельности // Вопр. психологии 1987. № 1. – С. 16 – 2</w:t>
      </w:r>
      <w:r w:rsidRPr="0060703A">
        <w:rPr>
          <w:sz w:val="24"/>
          <w:szCs w:val="24"/>
        </w:rPr>
        <w:t>0</w:t>
      </w:r>
      <w:r w:rsidRPr="003F0451">
        <w:rPr>
          <w:sz w:val="24"/>
          <w:szCs w:val="24"/>
        </w:rPr>
        <w:t>.</w:t>
      </w:r>
    </w:p>
    <w:p w:rsidR="00E87B8E" w:rsidRPr="003F0451" w:rsidRDefault="00E87B8E" w:rsidP="00E87B8E">
      <w:pPr>
        <w:ind w:firstLine="709"/>
        <w:jc w:val="both"/>
        <w:rPr>
          <w:sz w:val="24"/>
          <w:szCs w:val="24"/>
        </w:rPr>
      </w:pPr>
      <w:r w:rsidRPr="003F0451">
        <w:rPr>
          <w:sz w:val="24"/>
          <w:szCs w:val="24"/>
        </w:rPr>
        <w:t xml:space="preserve">«Л.С. Выготским (1930) была сформулирована идея социальной ситуации развития, “системы отношений между ребенком данного возраста и социальной действительностью как “исходного момента” для всех динамических изменений, происходящих в развитии в течение данного периода и определяющих “целиком и полностью те формы и тот путь, следуя по которому ребенок приобретает новые и новые свойства личности”. Этот тезис Л.С. Выготского принят как важнейший теоретический постулат концепции развития личности. В советской педагогической и возрастной психологии он не только никогда не опровергался, но и постоянно использовался как основополагающий (Л.И. Божович, 1968). Однако рядом с ним, а в дальнейшем (с </w:t>
      </w:r>
      <w:smartTag w:uri="urn:schemas-microsoft-com:office:smarttags" w:element="metricconverter">
        <w:smartTagPr>
          <w:attr w:name="ProductID" w:val="1944 г"/>
        </w:smartTagPr>
        <w:r w:rsidRPr="003F0451">
          <w:rPr>
            <w:sz w:val="24"/>
            <w:szCs w:val="24"/>
          </w:rPr>
          <w:t>1944 г</w:t>
        </w:r>
      </w:smartTag>
      <w:r w:rsidRPr="003F0451">
        <w:rPr>
          <w:sz w:val="24"/>
          <w:szCs w:val="24"/>
        </w:rPr>
        <w:t xml:space="preserve">.) фактически и вместо него в качестве исходного момента для объяснения динамических изменений в развитии фигурирует принцип «ведущего типа деятельности» (А.Н. Леонтьев, Д.Б. Эльконин, В.В. Давыдов и др.). Так, В.В. Давыдов пишет: “Социальная ситуация развития – это прежде всего отношение ребенка к социальной действительности. Но именно такое отношение и реализуется посредством человеческой деятельности. Поэтому вполне правомерно в этом случае использовать термин </w:t>
      </w:r>
      <w:r w:rsidRPr="00C23C7D">
        <w:rPr>
          <w:sz w:val="24"/>
          <w:szCs w:val="24"/>
        </w:rPr>
        <w:t>“</w:t>
      </w:r>
      <w:r w:rsidRPr="003F0451">
        <w:rPr>
          <w:sz w:val="24"/>
          <w:szCs w:val="24"/>
        </w:rPr>
        <w:t>ведущая деятельность</w:t>
      </w:r>
      <w:r w:rsidRPr="00C23C7D">
        <w:rPr>
          <w:sz w:val="24"/>
          <w:szCs w:val="24"/>
        </w:rPr>
        <w:t>”</w:t>
      </w:r>
      <w:r w:rsidRPr="003F0451">
        <w:rPr>
          <w:sz w:val="24"/>
          <w:szCs w:val="24"/>
        </w:rPr>
        <w:t xml:space="preserve"> как синоним термина </w:t>
      </w:r>
      <w:r w:rsidRPr="00C23C7D">
        <w:rPr>
          <w:sz w:val="24"/>
          <w:szCs w:val="24"/>
        </w:rPr>
        <w:t>“</w:t>
      </w:r>
      <w:r w:rsidRPr="003F0451">
        <w:rPr>
          <w:sz w:val="24"/>
          <w:szCs w:val="24"/>
        </w:rPr>
        <w:t>социальная ситуация развития</w:t>
      </w:r>
      <w:r w:rsidRPr="00C23C7D">
        <w:rPr>
          <w:sz w:val="24"/>
          <w:szCs w:val="24"/>
        </w:rPr>
        <w:t>”</w:t>
      </w:r>
      <w:r w:rsidRPr="003F0451">
        <w:rPr>
          <w:sz w:val="24"/>
          <w:szCs w:val="24"/>
        </w:rPr>
        <w:t xml:space="preserve">. Между тем, если отношение ребенка к социальной действительности», что, по Л.С. Выготскому, и есть </w:t>
      </w:r>
      <w:r w:rsidRPr="00C23C7D">
        <w:rPr>
          <w:sz w:val="24"/>
          <w:szCs w:val="24"/>
        </w:rPr>
        <w:t>“</w:t>
      </w:r>
      <w:r w:rsidRPr="003F0451">
        <w:rPr>
          <w:sz w:val="24"/>
          <w:szCs w:val="24"/>
        </w:rPr>
        <w:t>социальная ситуация развития</w:t>
      </w:r>
      <w:r w:rsidRPr="00C23C7D">
        <w:rPr>
          <w:sz w:val="24"/>
          <w:szCs w:val="24"/>
        </w:rPr>
        <w:t>”</w:t>
      </w:r>
      <w:r w:rsidRPr="003F0451">
        <w:rPr>
          <w:sz w:val="24"/>
          <w:szCs w:val="24"/>
        </w:rPr>
        <w:t xml:space="preserve">, реализуется </w:t>
      </w:r>
      <w:r w:rsidRPr="00C23C7D">
        <w:rPr>
          <w:sz w:val="24"/>
          <w:szCs w:val="24"/>
        </w:rPr>
        <w:t>“</w:t>
      </w:r>
      <w:r w:rsidRPr="003F0451">
        <w:rPr>
          <w:sz w:val="24"/>
          <w:szCs w:val="24"/>
        </w:rPr>
        <w:t>посредством человеческой деятельности</w:t>
      </w:r>
      <w:r w:rsidRPr="00C23C7D">
        <w:rPr>
          <w:sz w:val="24"/>
          <w:szCs w:val="24"/>
        </w:rPr>
        <w:t>”</w:t>
      </w:r>
      <w:r w:rsidRPr="003F0451">
        <w:rPr>
          <w:sz w:val="24"/>
          <w:szCs w:val="24"/>
        </w:rPr>
        <w:t xml:space="preserve">, то без некоторого насилия над логикой само оно, очевидно, не может быть обозначено как </w:t>
      </w:r>
      <w:r w:rsidRPr="00C23C7D">
        <w:rPr>
          <w:sz w:val="24"/>
          <w:szCs w:val="24"/>
        </w:rPr>
        <w:t>“</w:t>
      </w:r>
      <w:r w:rsidRPr="003F0451">
        <w:rPr>
          <w:sz w:val="24"/>
          <w:szCs w:val="24"/>
        </w:rPr>
        <w:t>ведущая деятельность</w:t>
      </w:r>
      <w:r w:rsidRPr="00C23C7D">
        <w:rPr>
          <w:sz w:val="24"/>
          <w:szCs w:val="24"/>
        </w:rPr>
        <w:t>”</w:t>
      </w:r>
      <w:r w:rsidRPr="003F0451">
        <w:rPr>
          <w:sz w:val="24"/>
          <w:szCs w:val="24"/>
        </w:rPr>
        <w:t xml:space="preserve"> («ведущая деятельность» реализуется «человеческой деятельностью»?). Тот факт, что социальное отношение реализуется посредством деятельности, представляется бесспорным, но сколько-нибудь очевидной связи понятия “социальная ситуация развития”, введенного Л.С. Выготским, и понятия “ведущая деятельность”, впервые сформулированного сорок лет назад А.Н. Леонтьевым, отсюда пока не прослеживается.</w:t>
      </w:r>
    </w:p>
    <w:p w:rsidR="00E87B8E" w:rsidRDefault="00E87B8E" w:rsidP="00E87B8E">
      <w:pPr>
        <w:rPr>
          <w:b/>
          <w:sz w:val="24"/>
          <w:szCs w:val="24"/>
        </w:rPr>
      </w:pPr>
    </w:p>
    <w:p w:rsidR="00E87B8E" w:rsidRDefault="00E87B8E" w:rsidP="00E87B8E">
      <w:pPr>
        <w:shd w:val="clear" w:color="auto" w:fill="FFFFFF"/>
        <w:ind w:firstLine="709"/>
        <w:jc w:val="both"/>
        <w:rPr>
          <w:sz w:val="24"/>
        </w:rPr>
      </w:pPr>
    </w:p>
    <w:p w:rsidR="00E87B8E" w:rsidRDefault="00E87B8E" w:rsidP="00E87B8E">
      <w:pPr>
        <w:shd w:val="clear" w:color="auto" w:fill="FFFFFF"/>
        <w:ind w:firstLine="720"/>
        <w:jc w:val="both"/>
        <w:rPr>
          <w:sz w:val="24"/>
          <w:szCs w:val="25"/>
        </w:rPr>
      </w:pPr>
    </w:p>
    <w:p w:rsidR="00E87B8E" w:rsidRPr="003923B7" w:rsidRDefault="00E87B8E" w:rsidP="00E87B8E">
      <w:pPr>
        <w:shd w:val="clear" w:color="auto" w:fill="FFFFFF"/>
        <w:ind w:firstLine="720"/>
        <w:jc w:val="both"/>
        <w:rPr>
          <w:sz w:val="24"/>
          <w:szCs w:val="25"/>
        </w:rPr>
      </w:pPr>
      <w:r w:rsidRPr="00C54078">
        <w:rPr>
          <w:b/>
          <w:sz w:val="24"/>
          <w:szCs w:val="25"/>
        </w:rPr>
        <w:t>Источник:</w:t>
      </w:r>
      <w:r>
        <w:rPr>
          <w:b/>
          <w:sz w:val="24"/>
          <w:szCs w:val="25"/>
        </w:rPr>
        <w:t xml:space="preserve"> </w:t>
      </w:r>
      <w:r w:rsidRPr="003923B7">
        <w:rPr>
          <w:sz w:val="24"/>
          <w:szCs w:val="25"/>
        </w:rPr>
        <w:t>Лейтес Н.С. Возрастная одаренность и индивидуальные различия: избранный труды. – М.: Издательство Московского психолого-социального института; Воронеж: Издательство НПО «МОДЭК», 2003. – С. 395 – 398.</w:t>
      </w:r>
    </w:p>
    <w:p w:rsidR="00E87B8E" w:rsidRPr="00C54078" w:rsidRDefault="00E87B8E" w:rsidP="00E87B8E">
      <w:pPr>
        <w:shd w:val="clear" w:color="auto" w:fill="FFFFFF"/>
        <w:ind w:firstLine="720"/>
        <w:jc w:val="both"/>
        <w:rPr>
          <w:sz w:val="24"/>
          <w:szCs w:val="25"/>
        </w:rPr>
      </w:pPr>
      <w:r>
        <w:rPr>
          <w:sz w:val="24"/>
          <w:szCs w:val="25"/>
        </w:rPr>
        <w:lastRenderedPageBreak/>
        <w:t>«</w:t>
      </w:r>
      <w:r w:rsidRPr="00C54078">
        <w:rPr>
          <w:sz w:val="24"/>
          <w:szCs w:val="25"/>
        </w:rPr>
        <w:t>Периоды повышенной восприимчивости к определенным воздействиям иногда называют “критическими”. На различии между критическими и сензитивными периодами следует остановиться подробнее.</w:t>
      </w:r>
    </w:p>
    <w:p w:rsidR="00E87B8E" w:rsidRPr="00C54078" w:rsidRDefault="00E87B8E" w:rsidP="00E87B8E">
      <w:pPr>
        <w:shd w:val="clear" w:color="auto" w:fill="FFFFFF"/>
        <w:ind w:firstLine="720"/>
        <w:jc w:val="both"/>
        <w:rPr>
          <w:sz w:val="24"/>
        </w:rPr>
      </w:pPr>
      <w:r w:rsidRPr="00C54078">
        <w:rPr>
          <w:sz w:val="24"/>
          <w:szCs w:val="24"/>
        </w:rPr>
        <w:t>Термин “критический период” при</w:t>
      </w:r>
      <w:r>
        <w:rPr>
          <w:sz w:val="24"/>
          <w:szCs w:val="24"/>
        </w:rPr>
        <w:t>н</w:t>
      </w:r>
      <w:r w:rsidRPr="00C54078">
        <w:rPr>
          <w:sz w:val="24"/>
          <w:szCs w:val="24"/>
        </w:rPr>
        <w:t xml:space="preserve">ят в эмбриологии, в частности эмбриологии человека, и в физиологии развития человека для обозначения </w:t>
      </w:r>
      <w:r w:rsidRPr="0060640C">
        <w:rPr>
          <w:sz w:val="24"/>
          <w:szCs w:val="24"/>
        </w:rPr>
        <w:t>“</w:t>
      </w:r>
      <w:r w:rsidRPr="00C54078">
        <w:rPr>
          <w:sz w:val="24"/>
          <w:szCs w:val="24"/>
        </w:rPr>
        <w:t xml:space="preserve">узловых точек </w:t>
      </w:r>
      <w:r>
        <w:rPr>
          <w:sz w:val="24"/>
          <w:szCs w:val="24"/>
        </w:rPr>
        <w:t>онтогенеза</w:t>
      </w:r>
      <w:r w:rsidRPr="0060640C">
        <w:rPr>
          <w:sz w:val="24"/>
          <w:szCs w:val="24"/>
        </w:rPr>
        <w:t>”</w:t>
      </w:r>
      <w:r>
        <w:rPr>
          <w:sz w:val="24"/>
          <w:szCs w:val="24"/>
        </w:rPr>
        <w:t>…</w:t>
      </w:r>
      <w:r w:rsidRPr="00C54078">
        <w:rPr>
          <w:sz w:val="24"/>
          <w:szCs w:val="24"/>
        </w:rPr>
        <w:t xml:space="preserve"> Имеется в виду сравнительно короткое время переходов от одного возрастною этапа к другому, когда начинается преобразование деятельности различных систем организма, детерминирующее последующий период развития. В такие переломные периоды возрастного развития повышается чувствительность к неадекватным раздражителям, а тем самым и </w:t>
      </w:r>
      <w:r w:rsidRPr="0060640C">
        <w:rPr>
          <w:sz w:val="24"/>
          <w:szCs w:val="24"/>
        </w:rPr>
        <w:t>“</w:t>
      </w:r>
      <w:r w:rsidRPr="00C54078">
        <w:rPr>
          <w:sz w:val="24"/>
          <w:szCs w:val="24"/>
        </w:rPr>
        <w:t>повреждаемость</w:t>
      </w:r>
      <w:r w:rsidRPr="0060640C">
        <w:rPr>
          <w:sz w:val="24"/>
          <w:szCs w:val="24"/>
        </w:rPr>
        <w:t>”</w:t>
      </w:r>
      <w:r w:rsidRPr="00C54078">
        <w:rPr>
          <w:sz w:val="24"/>
          <w:szCs w:val="24"/>
        </w:rPr>
        <w:t xml:space="preserve"> организма. В этом главный отличительный признак чувствительности </w:t>
      </w:r>
      <w:r w:rsidRPr="0060640C">
        <w:rPr>
          <w:sz w:val="24"/>
          <w:szCs w:val="24"/>
        </w:rPr>
        <w:t>“</w:t>
      </w:r>
      <w:r w:rsidRPr="00C54078">
        <w:rPr>
          <w:sz w:val="24"/>
          <w:szCs w:val="24"/>
        </w:rPr>
        <w:t>критического периода</w:t>
      </w:r>
      <w:r w:rsidRPr="0060640C">
        <w:rPr>
          <w:sz w:val="24"/>
          <w:szCs w:val="24"/>
        </w:rPr>
        <w:t>”</w:t>
      </w:r>
      <w:r w:rsidRPr="00C54078">
        <w:rPr>
          <w:sz w:val="24"/>
          <w:szCs w:val="24"/>
        </w:rPr>
        <w:t>, подчеркиваемый в физиологии развития.</w:t>
      </w:r>
    </w:p>
    <w:p w:rsidR="00E87B8E" w:rsidRPr="00C54078" w:rsidRDefault="00E87B8E" w:rsidP="00E87B8E">
      <w:pPr>
        <w:shd w:val="clear" w:color="auto" w:fill="FFFFFF"/>
        <w:ind w:firstLine="720"/>
        <w:jc w:val="both"/>
        <w:rPr>
          <w:sz w:val="24"/>
        </w:rPr>
      </w:pPr>
      <w:r w:rsidRPr="00C54078">
        <w:rPr>
          <w:sz w:val="24"/>
          <w:szCs w:val="24"/>
        </w:rPr>
        <w:t xml:space="preserve">В последние годы представление о повышенной восприимчивости в </w:t>
      </w:r>
      <w:r w:rsidRPr="0060640C">
        <w:rPr>
          <w:sz w:val="24"/>
          <w:szCs w:val="24"/>
        </w:rPr>
        <w:t>“</w:t>
      </w:r>
      <w:r w:rsidRPr="00C54078">
        <w:rPr>
          <w:sz w:val="24"/>
          <w:szCs w:val="24"/>
        </w:rPr>
        <w:t>критические периоды</w:t>
      </w:r>
      <w:r w:rsidRPr="0060640C">
        <w:rPr>
          <w:sz w:val="24"/>
          <w:szCs w:val="24"/>
        </w:rPr>
        <w:t>”</w:t>
      </w:r>
      <w:r w:rsidRPr="00C54078">
        <w:rPr>
          <w:sz w:val="24"/>
          <w:szCs w:val="24"/>
        </w:rPr>
        <w:t xml:space="preserve"> углубляется и уточняется, но в центре внимания все же остается именно опасность для организма в эти периоды повреждающих воздействий</w:t>
      </w:r>
      <w:r>
        <w:rPr>
          <w:sz w:val="24"/>
          <w:szCs w:val="24"/>
        </w:rPr>
        <w:t>.</w:t>
      </w:r>
      <w:r w:rsidRPr="00C54078">
        <w:rPr>
          <w:sz w:val="24"/>
          <w:szCs w:val="24"/>
        </w:rPr>
        <w:t xml:space="preserve"> Таким образом, в возрастной физиологии </w:t>
      </w:r>
      <w:r w:rsidRPr="0060640C">
        <w:rPr>
          <w:sz w:val="24"/>
          <w:szCs w:val="24"/>
        </w:rPr>
        <w:t>“</w:t>
      </w:r>
      <w:r w:rsidRPr="00C54078">
        <w:rPr>
          <w:sz w:val="24"/>
          <w:szCs w:val="24"/>
        </w:rPr>
        <w:t>критические периоды</w:t>
      </w:r>
      <w:r w:rsidRPr="0060640C">
        <w:rPr>
          <w:sz w:val="24"/>
          <w:szCs w:val="24"/>
        </w:rPr>
        <w:t>”</w:t>
      </w:r>
      <w:r w:rsidRPr="00C54078">
        <w:rPr>
          <w:sz w:val="24"/>
          <w:szCs w:val="24"/>
        </w:rPr>
        <w:t xml:space="preserve"> рассматриваются главным образом с позиций возможности нарушения нормального хода развития, а не с точки зрения сензитивности индивида к формирующим факторам деятельности или среды.</w:t>
      </w:r>
    </w:p>
    <w:p w:rsidR="00E87B8E" w:rsidRPr="00C54078" w:rsidRDefault="00E87B8E" w:rsidP="00E87B8E">
      <w:pPr>
        <w:shd w:val="clear" w:color="auto" w:fill="FFFFFF"/>
        <w:ind w:firstLine="720"/>
        <w:jc w:val="both"/>
        <w:rPr>
          <w:sz w:val="24"/>
        </w:rPr>
      </w:pPr>
      <w:r w:rsidRPr="00C54078">
        <w:rPr>
          <w:sz w:val="24"/>
          <w:szCs w:val="24"/>
        </w:rPr>
        <w:t xml:space="preserve">Применительно к собственно психическому развитию детей и подростков </w:t>
      </w:r>
      <w:r w:rsidRPr="0060640C">
        <w:rPr>
          <w:sz w:val="24"/>
          <w:szCs w:val="24"/>
        </w:rPr>
        <w:t>“</w:t>
      </w:r>
      <w:r w:rsidRPr="00C54078">
        <w:rPr>
          <w:sz w:val="24"/>
          <w:szCs w:val="24"/>
        </w:rPr>
        <w:t>критические периоды</w:t>
      </w:r>
      <w:r w:rsidRPr="0060640C">
        <w:rPr>
          <w:sz w:val="24"/>
          <w:szCs w:val="24"/>
        </w:rPr>
        <w:t>”</w:t>
      </w:r>
      <w:r w:rsidRPr="00C54078">
        <w:rPr>
          <w:sz w:val="24"/>
          <w:szCs w:val="24"/>
        </w:rPr>
        <w:t xml:space="preserve"> были рассмотрены Л.С. Выготским. Он считал, что переломные, критические периоды в жизни ребенка, называемые им также </w:t>
      </w:r>
      <w:r w:rsidRPr="0060640C">
        <w:rPr>
          <w:sz w:val="24"/>
          <w:szCs w:val="24"/>
        </w:rPr>
        <w:t>“</w:t>
      </w:r>
      <w:r w:rsidRPr="00C54078">
        <w:rPr>
          <w:sz w:val="24"/>
          <w:szCs w:val="24"/>
        </w:rPr>
        <w:t>кризисами</w:t>
      </w:r>
      <w:r w:rsidRPr="0060640C">
        <w:rPr>
          <w:sz w:val="24"/>
          <w:szCs w:val="24"/>
        </w:rPr>
        <w:t>”</w:t>
      </w:r>
      <w:r w:rsidRPr="00C54078">
        <w:rPr>
          <w:sz w:val="24"/>
          <w:szCs w:val="24"/>
        </w:rPr>
        <w:t xml:space="preserve">, обусловлены внутренней логикой самого процесса развития. Он насчитывал пять таких периодов: </w:t>
      </w:r>
      <w:r w:rsidRPr="0060640C">
        <w:rPr>
          <w:sz w:val="24"/>
          <w:szCs w:val="24"/>
        </w:rPr>
        <w:t>“</w:t>
      </w:r>
      <w:r w:rsidRPr="00C54078">
        <w:rPr>
          <w:sz w:val="24"/>
          <w:szCs w:val="24"/>
        </w:rPr>
        <w:t>Кризис новорожденности отделяет эмбриональный период развития ребенка от младенческого возраста. Кризис одного года отделяет младенчество от раннего детства. Кризис трех лет является переходным от раннего детства к дошкольному возрасту. Кризис семи лет является соединительным звеном между дошкольным и школьным возрастом. Наконец, кризис тринадцати лет совпадает с переломом развития при переходе от школьного к пубертатному возрасту</w:t>
      </w:r>
      <w:r w:rsidRPr="0060640C">
        <w:rPr>
          <w:sz w:val="24"/>
          <w:szCs w:val="24"/>
        </w:rPr>
        <w:t>”</w:t>
      </w:r>
      <w:r w:rsidRPr="00C54078">
        <w:rPr>
          <w:sz w:val="24"/>
          <w:szCs w:val="24"/>
        </w:rPr>
        <w:t xml:space="preserve">. По Выготскому, </w:t>
      </w:r>
      <w:r>
        <w:rPr>
          <w:sz w:val="24"/>
          <w:szCs w:val="24"/>
        </w:rPr>
        <w:t>в</w:t>
      </w:r>
      <w:r w:rsidRPr="00C54078">
        <w:rPr>
          <w:sz w:val="24"/>
          <w:szCs w:val="24"/>
        </w:rPr>
        <w:t xml:space="preserve"> критические периоды </w:t>
      </w:r>
      <w:r>
        <w:rPr>
          <w:sz w:val="24"/>
          <w:szCs w:val="24"/>
        </w:rPr>
        <w:t xml:space="preserve">возникают </w:t>
      </w:r>
      <w:r w:rsidRPr="00C54078">
        <w:rPr>
          <w:sz w:val="24"/>
          <w:szCs w:val="24"/>
        </w:rPr>
        <w:t xml:space="preserve">такие новообразования, которые не сохраняются </w:t>
      </w:r>
      <w:r>
        <w:rPr>
          <w:sz w:val="24"/>
          <w:szCs w:val="24"/>
        </w:rPr>
        <w:t>в</w:t>
      </w:r>
      <w:r w:rsidRPr="00C54078">
        <w:rPr>
          <w:sz w:val="24"/>
          <w:szCs w:val="24"/>
        </w:rPr>
        <w:t xml:space="preserve"> последующем возрасте, но лишь участвуют в развитии, приводящем в стабильные возрастные периоды к более устойчивым новообразованиям.</w:t>
      </w:r>
    </w:p>
    <w:p w:rsidR="00E87B8E" w:rsidRPr="0084451D" w:rsidRDefault="00E87B8E" w:rsidP="00E87B8E">
      <w:pPr>
        <w:shd w:val="clear" w:color="auto" w:fill="FFFFFF"/>
        <w:ind w:firstLine="720"/>
        <w:jc w:val="both"/>
        <w:rPr>
          <w:sz w:val="24"/>
        </w:rPr>
      </w:pPr>
      <w:r w:rsidRPr="00C54078">
        <w:rPr>
          <w:sz w:val="24"/>
          <w:szCs w:val="24"/>
        </w:rPr>
        <w:t xml:space="preserve">Как же характеризует Выготский протекание самих критических периодов? Он отмечает, что развитие </w:t>
      </w:r>
      <w:r>
        <w:rPr>
          <w:sz w:val="24"/>
          <w:szCs w:val="24"/>
        </w:rPr>
        <w:t xml:space="preserve">в </w:t>
      </w:r>
      <w:r w:rsidRPr="00C54078">
        <w:rPr>
          <w:sz w:val="24"/>
          <w:szCs w:val="24"/>
        </w:rPr>
        <w:t xml:space="preserve">каждом из таких возрастов часто сопровождается более или менее острыми конфликтами ребенка с окружающими. Ребенок в это время становится более трудно воспитуемым, чем в смежном стабильном периоде. Более того, </w:t>
      </w:r>
      <w:r w:rsidRPr="0084451D">
        <w:rPr>
          <w:sz w:val="24"/>
          <w:szCs w:val="24"/>
        </w:rPr>
        <w:t>“</w:t>
      </w:r>
      <w:r w:rsidRPr="00C54078">
        <w:rPr>
          <w:sz w:val="24"/>
          <w:szCs w:val="24"/>
        </w:rPr>
        <w:t>всякий ребенок в период кризиса снижает темп продвижения сравнительно с темпом, характерным для стабильных периодов</w:t>
      </w:r>
      <w:r w:rsidRPr="0084451D">
        <w:rPr>
          <w:sz w:val="24"/>
          <w:szCs w:val="24"/>
        </w:rPr>
        <w:t>”</w:t>
      </w:r>
      <w:r w:rsidRPr="00C54078">
        <w:rPr>
          <w:sz w:val="24"/>
          <w:szCs w:val="24"/>
        </w:rPr>
        <w:t>. Насколько не совпадает такая симптоматика критических, или кризисных, периодов с представлением о се</w:t>
      </w:r>
      <w:r>
        <w:rPr>
          <w:sz w:val="24"/>
          <w:szCs w:val="24"/>
        </w:rPr>
        <w:t>н</w:t>
      </w:r>
      <w:r w:rsidRPr="00C54078">
        <w:rPr>
          <w:sz w:val="24"/>
          <w:szCs w:val="24"/>
        </w:rPr>
        <w:t>зитивных периодах как оптимальных периодах обучения!</w:t>
      </w:r>
    </w:p>
    <w:p w:rsidR="00E87B8E" w:rsidRPr="00C54078" w:rsidRDefault="00E87B8E" w:rsidP="00E87B8E">
      <w:pPr>
        <w:shd w:val="clear" w:color="auto" w:fill="FFFFFF"/>
        <w:ind w:firstLine="720"/>
        <w:jc w:val="both"/>
        <w:rPr>
          <w:sz w:val="24"/>
        </w:rPr>
      </w:pPr>
      <w:r w:rsidRPr="00C54078">
        <w:rPr>
          <w:sz w:val="24"/>
          <w:szCs w:val="24"/>
        </w:rPr>
        <w:t xml:space="preserve">Выготский отмечает вместе с тем, что </w:t>
      </w:r>
      <w:r w:rsidRPr="0072005A">
        <w:rPr>
          <w:sz w:val="24"/>
          <w:szCs w:val="24"/>
        </w:rPr>
        <w:t>“</w:t>
      </w:r>
      <w:r w:rsidRPr="00C54078">
        <w:rPr>
          <w:sz w:val="24"/>
          <w:szCs w:val="24"/>
        </w:rPr>
        <w:t>развитие никогда не прекращает свою созидательную работу</w:t>
      </w:r>
      <w:r w:rsidRPr="0072005A">
        <w:rPr>
          <w:sz w:val="24"/>
          <w:szCs w:val="24"/>
        </w:rPr>
        <w:t>”</w:t>
      </w:r>
      <w:r w:rsidRPr="00C54078">
        <w:rPr>
          <w:sz w:val="24"/>
          <w:szCs w:val="24"/>
        </w:rPr>
        <w:t xml:space="preserve"> и что </w:t>
      </w:r>
      <w:r w:rsidRPr="0072005A">
        <w:rPr>
          <w:sz w:val="24"/>
          <w:szCs w:val="24"/>
        </w:rPr>
        <w:t>“</w:t>
      </w:r>
      <w:r w:rsidRPr="00C54078">
        <w:rPr>
          <w:sz w:val="24"/>
          <w:szCs w:val="24"/>
        </w:rPr>
        <w:t>негативное содержание развития в эти периоды является только обратной или теневой стороной позитивных изменений личности, составляющих главный и основной смысл всякого критического возраста</w:t>
      </w:r>
      <w:r w:rsidRPr="0072005A">
        <w:rPr>
          <w:sz w:val="24"/>
          <w:szCs w:val="24"/>
        </w:rPr>
        <w:t>”</w:t>
      </w:r>
      <w:r w:rsidRPr="00C54078">
        <w:rPr>
          <w:sz w:val="24"/>
          <w:szCs w:val="24"/>
        </w:rPr>
        <w:t xml:space="preserve">. Судя по всему контексту цитируемой работы, несомненно, что переломные, критические, кризисные моменты развития отнюдь не могут рассматриваться как наиболее характерные для детской сензитивности. Показательно, что само слово </w:t>
      </w:r>
      <w:r w:rsidRPr="00CD6B3D">
        <w:rPr>
          <w:sz w:val="24"/>
          <w:szCs w:val="24"/>
        </w:rPr>
        <w:t>“</w:t>
      </w:r>
      <w:r w:rsidRPr="00C54078">
        <w:rPr>
          <w:sz w:val="24"/>
          <w:szCs w:val="24"/>
        </w:rPr>
        <w:t>сензитивный</w:t>
      </w:r>
      <w:r w:rsidRPr="00CD6B3D">
        <w:rPr>
          <w:sz w:val="24"/>
          <w:szCs w:val="24"/>
        </w:rPr>
        <w:t>”</w:t>
      </w:r>
      <w:r w:rsidRPr="00C54078">
        <w:rPr>
          <w:sz w:val="24"/>
          <w:szCs w:val="24"/>
        </w:rPr>
        <w:t xml:space="preserve"> в рассматриваемой работе, посвященной в основном критическим периодам, ни разу не встречается.</w:t>
      </w:r>
    </w:p>
    <w:p w:rsidR="00E87B8E" w:rsidRPr="00CD6B3D" w:rsidRDefault="00E87B8E" w:rsidP="00E87B8E">
      <w:pPr>
        <w:shd w:val="clear" w:color="auto" w:fill="FFFFFF"/>
        <w:ind w:firstLine="720"/>
        <w:jc w:val="both"/>
        <w:rPr>
          <w:sz w:val="24"/>
          <w:szCs w:val="24"/>
        </w:rPr>
      </w:pPr>
      <w:r w:rsidRPr="00C54078">
        <w:rPr>
          <w:sz w:val="24"/>
          <w:szCs w:val="24"/>
        </w:rPr>
        <w:t>Толкование критических периодов у Выготского имеет существенные точки соприкосновения с пониманием критических периодов в физиологии развития. И там и тут</w:t>
      </w:r>
      <w:r>
        <w:rPr>
          <w:sz w:val="24"/>
          <w:szCs w:val="24"/>
        </w:rPr>
        <w:t xml:space="preserve"> – </w:t>
      </w:r>
      <w:r w:rsidRPr="00C54078">
        <w:rPr>
          <w:sz w:val="24"/>
          <w:szCs w:val="24"/>
        </w:rPr>
        <w:t>это наиболее ответственные, поворотные пункты развития, когда на протяжении относительно короткого времени происходят очень значимые для дальнейшего, резкие сдвиги. И там и тут на первый план выступают связанные с этим</w:t>
      </w:r>
      <w:r>
        <w:rPr>
          <w:sz w:val="24"/>
          <w:szCs w:val="24"/>
        </w:rPr>
        <w:t xml:space="preserve"> </w:t>
      </w:r>
      <w:r w:rsidRPr="00CD6B3D">
        <w:rPr>
          <w:sz w:val="24"/>
          <w:szCs w:val="24"/>
        </w:rPr>
        <w:t>трудности и опасности для растущего человек</w:t>
      </w:r>
      <w:r>
        <w:rPr>
          <w:sz w:val="24"/>
          <w:szCs w:val="24"/>
        </w:rPr>
        <w:t>а, т</w:t>
      </w:r>
      <w:r w:rsidRPr="00CD6B3D">
        <w:rPr>
          <w:sz w:val="24"/>
          <w:szCs w:val="24"/>
        </w:rPr>
        <w:t xml:space="preserve">ребующие внимания </w:t>
      </w:r>
      <w:r>
        <w:rPr>
          <w:sz w:val="24"/>
          <w:szCs w:val="24"/>
        </w:rPr>
        <w:t>воспитателей</w:t>
      </w:r>
      <w:r w:rsidRPr="00CD6B3D">
        <w:rPr>
          <w:sz w:val="24"/>
          <w:szCs w:val="24"/>
        </w:rPr>
        <w:t>.</w:t>
      </w:r>
    </w:p>
    <w:p w:rsidR="00E87B8E" w:rsidRPr="00CD6B3D" w:rsidRDefault="00E87B8E" w:rsidP="00E87B8E">
      <w:pPr>
        <w:shd w:val="clear" w:color="auto" w:fill="FFFFFF"/>
        <w:ind w:firstLine="720"/>
        <w:jc w:val="both"/>
        <w:rPr>
          <w:sz w:val="24"/>
          <w:szCs w:val="24"/>
        </w:rPr>
      </w:pPr>
      <w:r w:rsidRPr="00CD6B3D">
        <w:rPr>
          <w:sz w:val="24"/>
          <w:szCs w:val="24"/>
        </w:rPr>
        <w:lastRenderedPageBreak/>
        <w:t xml:space="preserve">В </w:t>
      </w:r>
      <w:r>
        <w:rPr>
          <w:sz w:val="24"/>
          <w:szCs w:val="24"/>
        </w:rPr>
        <w:t>т</w:t>
      </w:r>
      <w:r w:rsidRPr="00CD6B3D">
        <w:rPr>
          <w:sz w:val="24"/>
          <w:szCs w:val="24"/>
        </w:rPr>
        <w:t>аком же плане, вслед за Выготским, рассматриваются критические периоды возрастного развития Д.</w:t>
      </w:r>
      <w:r>
        <w:rPr>
          <w:sz w:val="24"/>
          <w:szCs w:val="24"/>
        </w:rPr>
        <w:t>Б</w:t>
      </w:r>
      <w:r w:rsidRPr="00CD6B3D">
        <w:rPr>
          <w:sz w:val="24"/>
          <w:szCs w:val="24"/>
        </w:rPr>
        <w:t>. Элькониным, В. В. Давыдовым. Они также не связывают переломные, критические периоды специально с сензитивностью ребенка к формирующим воздействиям, к обучению и, говоря о критических, кризисных периодах, вообще не вспоминают о сензитивности.</w:t>
      </w:r>
    </w:p>
    <w:p w:rsidR="00E87B8E" w:rsidRPr="00CD6B3D" w:rsidRDefault="00E87B8E" w:rsidP="00E87B8E">
      <w:pPr>
        <w:shd w:val="clear" w:color="auto" w:fill="FFFFFF"/>
        <w:ind w:firstLine="720"/>
        <w:jc w:val="both"/>
        <w:rPr>
          <w:sz w:val="24"/>
          <w:szCs w:val="24"/>
        </w:rPr>
      </w:pPr>
      <w:r w:rsidRPr="00CD6B3D">
        <w:rPr>
          <w:sz w:val="24"/>
          <w:szCs w:val="24"/>
        </w:rPr>
        <w:t>Что же означают приводившиеся выше слова Выготского о том, что сензитивные периоды “совпадают вполне с тем, что мы называли</w:t>
      </w:r>
      <w:r>
        <w:rPr>
          <w:sz w:val="24"/>
          <w:szCs w:val="24"/>
        </w:rPr>
        <w:t xml:space="preserve"> </w:t>
      </w:r>
      <w:r w:rsidRPr="00CD6B3D">
        <w:rPr>
          <w:sz w:val="24"/>
          <w:szCs w:val="24"/>
        </w:rPr>
        <w:t>оптимальными сроками обучения”? По-видимому, эти слова относятся, по преимуществу, не к переломным, не к критическим периодам, а к периодам относительно стабильным, т</w:t>
      </w:r>
      <w:r>
        <w:rPr>
          <w:sz w:val="24"/>
          <w:szCs w:val="24"/>
        </w:rPr>
        <w:t>.</w:t>
      </w:r>
      <w:r w:rsidRPr="00CD6B3D">
        <w:rPr>
          <w:sz w:val="24"/>
          <w:szCs w:val="24"/>
        </w:rPr>
        <w:t>е. основным детским возрастам.</w:t>
      </w:r>
    </w:p>
    <w:p w:rsidR="00E87B8E" w:rsidRPr="00CD6B3D" w:rsidRDefault="00E87B8E" w:rsidP="00E87B8E">
      <w:pPr>
        <w:shd w:val="clear" w:color="auto" w:fill="FFFFFF"/>
        <w:ind w:firstLine="720"/>
        <w:jc w:val="both"/>
        <w:rPr>
          <w:sz w:val="24"/>
          <w:szCs w:val="24"/>
        </w:rPr>
      </w:pPr>
      <w:r w:rsidRPr="00CD6B3D">
        <w:rPr>
          <w:sz w:val="24"/>
          <w:szCs w:val="24"/>
        </w:rPr>
        <w:t>Таким образом, судя по всему, периоды “критические”, или “кризисные”, – это не то же самое, что “сензитивные”. Сопоставляемые выражения не синонимичны: термин “сензитивный период” указывает на другой аспект рассмотрения и выражает более широкое понятие &lt;</w:t>
      </w:r>
      <w:r>
        <w:rPr>
          <w:sz w:val="24"/>
          <w:szCs w:val="24"/>
        </w:rPr>
        <w:t>…</w:t>
      </w:r>
      <w:r w:rsidRPr="00CD6B3D">
        <w:rPr>
          <w:sz w:val="24"/>
          <w:szCs w:val="24"/>
        </w:rPr>
        <w:t>&gt;</w:t>
      </w:r>
    </w:p>
    <w:p w:rsidR="00E87B8E" w:rsidRDefault="00E87B8E" w:rsidP="00E87B8E">
      <w:pPr>
        <w:shd w:val="clear" w:color="auto" w:fill="FFFFFF"/>
        <w:ind w:firstLine="720"/>
        <w:jc w:val="both"/>
        <w:rPr>
          <w:sz w:val="24"/>
          <w:szCs w:val="24"/>
        </w:rPr>
      </w:pPr>
      <w:r w:rsidRPr="00CD6B3D">
        <w:rPr>
          <w:sz w:val="24"/>
          <w:szCs w:val="24"/>
        </w:rPr>
        <w:t>Несомненно, однако, что по-своему сензитивны и критические периоды, но хотелось бы подчеркнуть, что проблема сензитивных периодов отнюдь не сводится именно к критическим возрастам</w:t>
      </w:r>
      <w:r>
        <w:rPr>
          <w:sz w:val="24"/>
          <w:szCs w:val="24"/>
        </w:rPr>
        <w:t>».</w:t>
      </w:r>
    </w:p>
    <w:p w:rsidR="00E87B8E" w:rsidRPr="00650B0F" w:rsidRDefault="00E87B8E" w:rsidP="00E87B8E">
      <w:pPr>
        <w:ind w:firstLine="709"/>
        <w:jc w:val="center"/>
        <w:rPr>
          <w:sz w:val="24"/>
          <w:szCs w:val="24"/>
        </w:rPr>
      </w:pPr>
      <w:r w:rsidRPr="00650B0F">
        <w:rPr>
          <w:sz w:val="24"/>
          <w:szCs w:val="24"/>
        </w:rPr>
        <w:t>***</w:t>
      </w:r>
    </w:p>
    <w:p w:rsidR="00E87B8E" w:rsidRDefault="00E87B8E" w:rsidP="00E87B8E">
      <w:pPr>
        <w:shd w:val="clear" w:color="auto" w:fill="FFFFFF"/>
        <w:ind w:firstLine="720"/>
        <w:jc w:val="both"/>
        <w:rPr>
          <w:sz w:val="24"/>
          <w:szCs w:val="23"/>
        </w:rPr>
      </w:pPr>
      <w:r w:rsidRPr="00B95790">
        <w:rPr>
          <w:b/>
          <w:sz w:val="24"/>
          <w:szCs w:val="23"/>
        </w:rPr>
        <w:t>Источник:</w:t>
      </w:r>
      <w:r>
        <w:rPr>
          <w:sz w:val="24"/>
          <w:szCs w:val="23"/>
        </w:rPr>
        <w:t xml:space="preserve"> Корсакова Н.К. и др. Неуспевающие дети: нейропсихологическая диагностика трудностей в обучении младших школьников. – М.: Российское педагогическое агентство, 1997. – С. 9 – 12.</w:t>
      </w:r>
    </w:p>
    <w:p w:rsidR="00E87B8E" w:rsidRPr="00732A78" w:rsidRDefault="00E87B8E" w:rsidP="00E87B8E">
      <w:pPr>
        <w:shd w:val="clear" w:color="auto" w:fill="FFFFFF"/>
        <w:ind w:firstLine="720"/>
        <w:jc w:val="both"/>
        <w:rPr>
          <w:sz w:val="24"/>
        </w:rPr>
      </w:pPr>
      <w:r>
        <w:rPr>
          <w:sz w:val="24"/>
          <w:szCs w:val="23"/>
        </w:rPr>
        <w:t>«</w:t>
      </w:r>
      <w:r w:rsidRPr="00732A78">
        <w:rPr>
          <w:sz w:val="24"/>
          <w:szCs w:val="23"/>
        </w:rPr>
        <w:t>К сожалению, до недавнего времени развитие психики ребенка рассматривалось в отрыве от развития его мозга, несмотря на общее признание того, что мозг и психика связаны между собой как орган и его функция. Лишь в случаях выраженной пато</w:t>
      </w:r>
      <w:r>
        <w:rPr>
          <w:sz w:val="24"/>
          <w:szCs w:val="23"/>
        </w:rPr>
        <w:t>л</w:t>
      </w:r>
      <w:r w:rsidRPr="00732A78">
        <w:rPr>
          <w:sz w:val="24"/>
          <w:szCs w:val="23"/>
        </w:rPr>
        <w:t>огии нервной системы (врожденной или рано приобретенной) эта связь приобретала значимый характер и исследовалась специально в рамках дисциплины, называемой «дефектология» и переименованной не так давно в «специальную психологию» или в «коррекционную педагогику». Иначе говоря, при отсутствии грубых нарушений интеллекта, дефектов речи или сенсорных систем, роль мозга декларировалась, но оставалась за скобками при изучении закономерностей психического формирования индивида. Лишь в последние 10</w:t>
      </w:r>
      <w:r>
        <w:rPr>
          <w:sz w:val="24"/>
          <w:szCs w:val="23"/>
        </w:rPr>
        <w:t xml:space="preserve"> – </w:t>
      </w:r>
      <w:r w:rsidRPr="00732A78">
        <w:rPr>
          <w:sz w:val="24"/>
          <w:szCs w:val="23"/>
        </w:rPr>
        <w:t>15 лет реалии жизни привлекли внимание специалистов, работающих с психоневрологически здоровыми детьми, к этой стороне проблемы онтогенеза.</w:t>
      </w:r>
    </w:p>
    <w:p w:rsidR="00E87B8E" w:rsidRPr="00732A78" w:rsidRDefault="00E87B8E" w:rsidP="00E87B8E">
      <w:pPr>
        <w:shd w:val="clear" w:color="auto" w:fill="FFFFFF"/>
        <w:ind w:firstLine="720"/>
        <w:jc w:val="both"/>
        <w:rPr>
          <w:sz w:val="24"/>
        </w:rPr>
      </w:pPr>
      <w:r w:rsidRPr="00732A78">
        <w:rPr>
          <w:sz w:val="24"/>
          <w:szCs w:val="23"/>
        </w:rPr>
        <w:t>Резкое возрастание числа детей, обнаруживающих трудности в обучении, увеличение (прежде всего в связи с отказом специалистов от переучивания) количества леворуких, необходимость формирования специальных программ по обучению и воспитанию младенцев, родившихся до срока или с малым весом и, соответственно, с незавершенным внутриутробным становлением мозга</w:t>
      </w:r>
      <w:r>
        <w:rPr>
          <w:sz w:val="24"/>
          <w:szCs w:val="23"/>
        </w:rPr>
        <w:t xml:space="preserve"> – </w:t>
      </w:r>
      <w:r w:rsidRPr="00732A78">
        <w:rPr>
          <w:sz w:val="24"/>
          <w:szCs w:val="23"/>
        </w:rPr>
        <w:t>все это заставило исследователей и практиков обратиться к проблеме анатомического развития мозга, его морфогенезу</w:t>
      </w:r>
      <w:r>
        <w:rPr>
          <w:sz w:val="24"/>
          <w:szCs w:val="23"/>
        </w:rPr>
        <w:t xml:space="preserve">. </w:t>
      </w:r>
      <w:r w:rsidRPr="00732A78">
        <w:rPr>
          <w:sz w:val="24"/>
          <w:szCs w:val="23"/>
        </w:rPr>
        <w:t>&lt;</w:t>
      </w:r>
      <w:r>
        <w:rPr>
          <w:sz w:val="24"/>
          <w:szCs w:val="23"/>
        </w:rPr>
        <w:t>…</w:t>
      </w:r>
      <w:r w:rsidRPr="00732A78">
        <w:rPr>
          <w:sz w:val="24"/>
          <w:szCs w:val="23"/>
        </w:rPr>
        <w:t>&gt;</w:t>
      </w:r>
    </w:p>
    <w:p w:rsidR="00E87B8E" w:rsidRPr="00732A78" w:rsidRDefault="00E87B8E" w:rsidP="00E87B8E">
      <w:pPr>
        <w:shd w:val="clear" w:color="auto" w:fill="FFFFFF"/>
        <w:ind w:firstLine="720"/>
        <w:jc w:val="both"/>
        <w:rPr>
          <w:sz w:val="24"/>
        </w:rPr>
      </w:pPr>
      <w:r w:rsidRPr="00732A78">
        <w:rPr>
          <w:sz w:val="24"/>
          <w:szCs w:val="22"/>
        </w:rPr>
        <w:t xml:space="preserve">Созревание мозга </w:t>
      </w:r>
      <w:r>
        <w:rPr>
          <w:sz w:val="24"/>
          <w:szCs w:val="22"/>
        </w:rPr>
        <w:t xml:space="preserve">– </w:t>
      </w:r>
      <w:r w:rsidRPr="00732A78">
        <w:rPr>
          <w:sz w:val="24"/>
          <w:szCs w:val="22"/>
        </w:rPr>
        <w:t>процесс очень длительный, характеризующийся определенной возрастной периодизацией, стадиями относительно стабильными, на смену которым приходят стадии интенсивных перестроек анатомической конструкции нервных элементов</w:t>
      </w:r>
      <w:r>
        <w:rPr>
          <w:sz w:val="24"/>
          <w:szCs w:val="22"/>
        </w:rPr>
        <w:t>…</w:t>
      </w:r>
      <w:r w:rsidRPr="00732A78">
        <w:rPr>
          <w:sz w:val="24"/>
          <w:szCs w:val="22"/>
        </w:rPr>
        <w:t xml:space="preserve"> В частности, имеются данные о том, что на рубеже между первым и вторым годом жизни ребенка происходит своеобразное «перемешивание» нервных клеток из разных слоев коры мозга, в результате которого возникает ее новая послойная организация. Естественно предположить, что такие перестройки в строении нервной ткани находят свое отражение и в психике ребенка, обусловливая предпосылки для становления новых форм психической активности. Вместе с тем, эти закономерные и нормальные изменения в строении ткани мозга совпадают с первым кризисом в развитии психики ребенка, повышая ее чувствительность к различного рода вредным воздействиям. Именно в это время, например, могут возникать первые проявления унаследованных ребенком психических болезней. Обращаясь к примеру из морфогенеза мозга, мы хотели наглядно представить одну из возможных его форм и подчеркнуть, что внутримозговые анатомические перестройки вовсе не изолированы от психической жизни ребенка.</w:t>
      </w:r>
    </w:p>
    <w:p w:rsidR="00E87B8E" w:rsidRPr="00732A78" w:rsidRDefault="00E87B8E" w:rsidP="00E87B8E">
      <w:pPr>
        <w:shd w:val="clear" w:color="auto" w:fill="FFFFFF"/>
        <w:ind w:firstLine="720"/>
        <w:jc w:val="both"/>
        <w:rPr>
          <w:sz w:val="24"/>
        </w:rPr>
      </w:pPr>
      <w:r w:rsidRPr="00732A78">
        <w:rPr>
          <w:sz w:val="24"/>
          <w:szCs w:val="22"/>
        </w:rPr>
        <w:lastRenderedPageBreak/>
        <w:t>Взаимосвязь мозга и психики в онтогенезе, как и любая другая связь между органом и его функцией, имеет не линейную, а, скорее, кольцевую природу. Наличие органа как анатомической</w:t>
      </w:r>
      <w:r>
        <w:rPr>
          <w:sz w:val="24"/>
          <w:szCs w:val="22"/>
        </w:rPr>
        <w:t xml:space="preserve"> </w:t>
      </w:r>
      <w:r w:rsidRPr="00732A78">
        <w:rPr>
          <w:sz w:val="24"/>
          <w:szCs w:val="21"/>
        </w:rPr>
        <w:t>структуры обеспечивает возможность его функционирования, которое, и свою очередь, влияет на развитие органа и расширение спектра его возможностей. Эти сложные взаимосвязи представлены в понятии «функциогенез».</w:t>
      </w:r>
    </w:p>
    <w:p w:rsidR="00E87B8E" w:rsidRPr="00732A78" w:rsidRDefault="00E87B8E" w:rsidP="00E87B8E">
      <w:pPr>
        <w:shd w:val="clear" w:color="auto" w:fill="FFFFFF"/>
        <w:ind w:firstLine="720"/>
        <w:jc w:val="both"/>
        <w:rPr>
          <w:sz w:val="24"/>
        </w:rPr>
      </w:pPr>
      <w:r w:rsidRPr="00732A78">
        <w:rPr>
          <w:sz w:val="24"/>
          <w:szCs w:val="21"/>
        </w:rPr>
        <w:t>Проще всего представить функциогенез, скажем, на модели игры на музыкальном инструменте. У всех есть руки и пальцы, но игре на скрипке необходимо учиться. И дело не только в тренировке ловкости пальцев. В процессе обучения преобразуется вся моторика рук, складываются иные внутренние соотношения между группами мышц.</w:t>
      </w:r>
    </w:p>
    <w:p w:rsidR="00E87B8E" w:rsidRPr="00732A78" w:rsidRDefault="00E87B8E" w:rsidP="00E87B8E">
      <w:pPr>
        <w:shd w:val="clear" w:color="auto" w:fill="FFFFFF"/>
        <w:ind w:firstLine="720"/>
        <w:jc w:val="both"/>
        <w:rPr>
          <w:sz w:val="24"/>
        </w:rPr>
      </w:pPr>
      <w:r w:rsidRPr="00732A78">
        <w:rPr>
          <w:sz w:val="24"/>
          <w:szCs w:val="21"/>
        </w:rPr>
        <w:t xml:space="preserve">Совместная жизнь органа и функции приобретает свои собственные черты, свой «язык», обеспечивающий возможность внутреннего диалога, который (с учетом индивидуальных предпосылок) может превратиться в виртуозную технику музыкального исполнения. Не требует специальных аргументов и то, что этот диалог по-разному протекает у скрипача, пианиста и органиста. Если этот пример неоригинален и, вероятно, даже банален, то почему же все понимающие это люди не видят аналогичных отношений между психическими функциями и мозговыми морфофункциональными их коррелятами. Конечно, эти отношения скрыты; конечно, они необыкновенно сложны, многократно закольцованы; конечно, они изменяются буквально </w:t>
      </w:r>
      <w:r w:rsidRPr="00054483">
        <w:rPr>
          <w:sz w:val="24"/>
          <w:szCs w:val="21"/>
        </w:rPr>
        <w:t>“</w:t>
      </w:r>
      <w:r w:rsidRPr="00732A78">
        <w:rPr>
          <w:sz w:val="24"/>
          <w:szCs w:val="21"/>
        </w:rPr>
        <w:t>не по дням, а по часам</w:t>
      </w:r>
      <w:r w:rsidRPr="00054483">
        <w:rPr>
          <w:sz w:val="24"/>
          <w:szCs w:val="21"/>
        </w:rPr>
        <w:t>”</w:t>
      </w:r>
      <w:r w:rsidRPr="00732A78">
        <w:rPr>
          <w:sz w:val="24"/>
          <w:szCs w:val="21"/>
        </w:rPr>
        <w:t>... Все это так. Но дело, кажется, не только в этом, а</w:t>
      </w:r>
      <w:r>
        <w:rPr>
          <w:sz w:val="24"/>
          <w:szCs w:val="21"/>
        </w:rPr>
        <w:t xml:space="preserve"> </w:t>
      </w:r>
      <w:r w:rsidRPr="00732A78">
        <w:rPr>
          <w:sz w:val="24"/>
          <w:szCs w:val="21"/>
        </w:rPr>
        <w:t xml:space="preserve">в нашем научном и образовательном дуализме, акцентуации на идеальной стороне психики, ее духовности, социальной обусловленности. Не отрицая масштабности этой стороны явлений психической жизни, зададим все же вопрос: возможна ли психика без мозга? И ответив на него отрицательно, отметим, что в житейской психологии их взаимосвязь воспринимается нормально. Это представлено в пословицах и поговорках, а также в выражениях типа </w:t>
      </w:r>
      <w:r w:rsidRPr="00054483">
        <w:rPr>
          <w:sz w:val="24"/>
          <w:szCs w:val="21"/>
        </w:rPr>
        <w:t>“</w:t>
      </w:r>
      <w:r w:rsidRPr="00732A78">
        <w:rPr>
          <w:sz w:val="24"/>
          <w:szCs w:val="21"/>
        </w:rPr>
        <w:t>пустая голова</w:t>
      </w:r>
      <w:r w:rsidRPr="00054483">
        <w:rPr>
          <w:sz w:val="24"/>
          <w:szCs w:val="21"/>
        </w:rPr>
        <w:t>”</w:t>
      </w:r>
      <w:r w:rsidRPr="00732A78">
        <w:rPr>
          <w:sz w:val="24"/>
          <w:szCs w:val="21"/>
        </w:rPr>
        <w:t xml:space="preserve">, </w:t>
      </w:r>
      <w:r w:rsidRPr="00054483">
        <w:rPr>
          <w:sz w:val="24"/>
          <w:szCs w:val="21"/>
        </w:rPr>
        <w:t>“</w:t>
      </w:r>
      <w:r w:rsidRPr="00732A78">
        <w:rPr>
          <w:sz w:val="24"/>
          <w:szCs w:val="21"/>
        </w:rPr>
        <w:t>мозги в трубочку</w:t>
      </w:r>
      <w:r w:rsidRPr="00054483">
        <w:rPr>
          <w:sz w:val="24"/>
          <w:szCs w:val="21"/>
        </w:rPr>
        <w:t>”</w:t>
      </w:r>
      <w:r w:rsidRPr="00732A78">
        <w:rPr>
          <w:sz w:val="24"/>
          <w:szCs w:val="21"/>
        </w:rPr>
        <w:t xml:space="preserve"> и т.п., употребляемых для характеристики человека с неадекватными проявлениями в психике и поведении.</w:t>
      </w:r>
    </w:p>
    <w:p w:rsidR="00E87B8E" w:rsidRPr="00732A78" w:rsidRDefault="00E87B8E" w:rsidP="00E87B8E">
      <w:pPr>
        <w:shd w:val="clear" w:color="auto" w:fill="FFFFFF"/>
        <w:ind w:firstLine="720"/>
        <w:jc w:val="both"/>
        <w:rPr>
          <w:sz w:val="24"/>
        </w:rPr>
      </w:pPr>
      <w:r w:rsidRPr="00732A78">
        <w:rPr>
          <w:sz w:val="24"/>
          <w:szCs w:val="21"/>
        </w:rPr>
        <w:t>Возвращаясь к проблеме церебрального функциогенеза, необходимо отметить, что одной только анатомической зрелости структур мозга недостаточно для исполнения ими своей роли. В живом и работающем мозге у активно действующего индивида анатомические составляющие складываются в системы и ансамбли, вступая в сложные связи между собой (при этом формируются и новые анатомические элементы, например, синапсы), объединяясь и пересекаясь, интегрируясь и конфликтуя. Так формируется</w:t>
      </w:r>
      <w:r>
        <w:rPr>
          <w:sz w:val="24"/>
          <w:szCs w:val="21"/>
        </w:rPr>
        <w:t xml:space="preserve"> </w:t>
      </w:r>
      <w:r w:rsidRPr="00732A78">
        <w:rPr>
          <w:sz w:val="24"/>
          <w:szCs w:val="22"/>
        </w:rPr>
        <w:t>функциональная готовность мо</w:t>
      </w:r>
      <w:r>
        <w:rPr>
          <w:sz w:val="24"/>
          <w:szCs w:val="22"/>
        </w:rPr>
        <w:t>з</w:t>
      </w:r>
      <w:r w:rsidRPr="00732A78">
        <w:rPr>
          <w:sz w:val="24"/>
          <w:szCs w:val="22"/>
        </w:rPr>
        <w:t xml:space="preserve">га к решению </w:t>
      </w:r>
      <w:r>
        <w:rPr>
          <w:sz w:val="24"/>
          <w:szCs w:val="22"/>
        </w:rPr>
        <w:t>з</w:t>
      </w:r>
      <w:r w:rsidRPr="00732A78">
        <w:rPr>
          <w:sz w:val="24"/>
          <w:szCs w:val="22"/>
        </w:rPr>
        <w:t>адач, которые ставит перед ребенком предметная среда, микро и макросоциум, социальные и педагогические требования. Функци</w:t>
      </w:r>
      <w:r>
        <w:rPr>
          <w:sz w:val="24"/>
          <w:szCs w:val="22"/>
        </w:rPr>
        <w:t>о</w:t>
      </w:r>
      <w:r w:rsidRPr="00732A78">
        <w:rPr>
          <w:sz w:val="24"/>
          <w:szCs w:val="22"/>
        </w:rPr>
        <w:t>генез</w:t>
      </w:r>
      <w:r>
        <w:rPr>
          <w:sz w:val="24"/>
          <w:szCs w:val="22"/>
        </w:rPr>
        <w:t xml:space="preserve"> – </w:t>
      </w:r>
      <w:r w:rsidRPr="00732A78">
        <w:rPr>
          <w:sz w:val="24"/>
          <w:szCs w:val="22"/>
        </w:rPr>
        <w:t xml:space="preserve">это становление </w:t>
      </w:r>
      <w:r w:rsidRPr="00054483">
        <w:rPr>
          <w:sz w:val="24"/>
          <w:szCs w:val="22"/>
        </w:rPr>
        <w:t>“</w:t>
      </w:r>
      <w:r w:rsidRPr="00732A78">
        <w:rPr>
          <w:sz w:val="24"/>
          <w:szCs w:val="22"/>
        </w:rPr>
        <w:t>функциональных органов</w:t>
      </w:r>
      <w:r w:rsidRPr="00054483">
        <w:rPr>
          <w:sz w:val="24"/>
          <w:szCs w:val="22"/>
        </w:rPr>
        <w:t>”</w:t>
      </w:r>
      <w:r w:rsidRPr="00732A78">
        <w:rPr>
          <w:sz w:val="24"/>
          <w:szCs w:val="22"/>
        </w:rPr>
        <w:t xml:space="preserve"> психики</w:t>
      </w:r>
      <w:r>
        <w:rPr>
          <w:sz w:val="24"/>
          <w:szCs w:val="22"/>
        </w:rPr>
        <w:t>…</w:t>
      </w:r>
      <w:r w:rsidRPr="00732A78">
        <w:rPr>
          <w:sz w:val="24"/>
          <w:szCs w:val="22"/>
        </w:rPr>
        <w:t xml:space="preserve"> Эти функциональные органы формируются прижизненно и далее действуют как единое целое, характеризуясь высокой степенью устойчивости при заложенной в них возможности перестройки за счет замены отдельных компонентов на другие. Это обеспечивает их высочайшую способность к компенсации.</w:t>
      </w:r>
    </w:p>
    <w:p w:rsidR="00E87B8E" w:rsidRDefault="00E87B8E" w:rsidP="00E87B8E">
      <w:pPr>
        <w:shd w:val="clear" w:color="auto" w:fill="FFFFFF"/>
        <w:ind w:firstLine="720"/>
        <w:jc w:val="both"/>
        <w:rPr>
          <w:sz w:val="24"/>
          <w:szCs w:val="22"/>
        </w:rPr>
      </w:pPr>
      <w:r w:rsidRPr="00732A78">
        <w:rPr>
          <w:sz w:val="24"/>
          <w:szCs w:val="22"/>
        </w:rPr>
        <w:t>Не менее важно, что по мере овладения каким-либо действием количество включенных в его исполнение функциональных органов уменьшается, происходит «сжатие» системы. Но при возникновении затруднений действие вновь может развернуться в полном наборе всех, обеспечивающих ранее достижение искомого результата функционально связанных структур мозга. Кроме того, отвечая одной и той же задаче, функциональные органы мозга могут иметь различную структуру. Таким образом, анатомическое созревание мозга (морфогенез) является фундаментом для становления работающих в сочетаниях и взаимосвязи функциональных объединений мозговых структур (функциогенез), что в свою очередь обеспечивает необходимые условия для психической деятельности в ее развитии. Из этого следует, что трудности формирования каких-либо психических действий в процессе обучения и воспитания могут быть связаны как с морфогенезом, так и с функциогенезом мозга</w:t>
      </w:r>
      <w:r>
        <w:rPr>
          <w:sz w:val="24"/>
          <w:szCs w:val="22"/>
        </w:rPr>
        <w:t>»</w:t>
      </w:r>
    </w:p>
    <w:p w:rsidR="00E87B8E" w:rsidRPr="00AD7101" w:rsidRDefault="00E87B8E" w:rsidP="00E87B8E">
      <w:pPr>
        <w:ind w:firstLine="709"/>
        <w:jc w:val="center"/>
        <w:rPr>
          <w:sz w:val="24"/>
          <w:szCs w:val="24"/>
        </w:rPr>
      </w:pPr>
      <w:r>
        <w:rPr>
          <w:sz w:val="24"/>
          <w:szCs w:val="24"/>
        </w:rPr>
        <w:t>***</w:t>
      </w:r>
    </w:p>
    <w:p w:rsidR="00E87B8E" w:rsidRPr="00C87489" w:rsidRDefault="00E87B8E" w:rsidP="00E87B8E">
      <w:pPr>
        <w:shd w:val="clear" w:color="auto" w:fill="FFFFFF"/>
        <w:ind w:firstLine="720"/>
        <w:jc w:val="both"/>
        <w:rPr>
          <w:sz w:val="24"/>
        </w:rPr>
      </w:pPr>
      <w:r>
        <w:rPr>
          <w:rFonts w:cs="Arial"/>
          <w:b/>
          <w:bCs/>
          <w:iCs/>
          <w:sz w:val="24"/>
          <w:szCs w:val="23"/>
        </w:rPr>
        <w:lastRenderedPageBreak/>
        <w:t xml:space="preserve">Источник: </w:t>
      </w:r>
      <w:r>
        <w:rPr>
          <w:sz w:val="24"/>
          <w:szCs w:val="23"/>
        </w:rPr>
        <w:t xml:space="preserve">Корсакова Н.К. и др. Неуспевающие дети: нейропсихологическая диагностика трудностей </w:t>
      </w:r>
      <w:r w:rsidRPr="00C87489">
        <w:rPr>
          <w:sz w:val="24"/>
          <w:szCs w:val="23"/>
        </w:rPr>
        <w:t xml:space="preserve">в обучении младших школьников. – М.: Российское педагогическое агентство, 1997. – </w:t>
      </w:r>
      <w:r w:rsidRPr="00C87489">
        <w:rPr>
          <w:rFonts w:cs="Arial"/>
          <w:bCs/>
          <w:iCs/>
          <w:sz w:val="24"/>
          <w:szCs w:val="23"/>
        </w:rPr>
        <w:t>С. 48 – 54.</w:t>
      </w:r>
    </w:p>
    <w:p w:rsidR="00E87B8E" w:rsidRPr="007005D6" w:rsidRDefault="00E87B8E" w:rsidP="00E87B8E">
      <w:pPr>
        <w:shd w:val="clear" w:color="auto" w:fill="FFFFFF"/>
        <w:ind w:firstLine="720"/>
        <w:jc w:val="both"/>
        <w:rPr>
          <w:sz w:val="24"/>
        </w:rPr>
      </w:pPr>
      <w:r>
        <w:rPr>
          <w:sz w:val="24"/>
          <w:szCs w:val="23"/>
        </w:rPr>
        <w:t>«</w:t>
      </w:r>
      <w:r w:rsidRPr="007005D6">
        <w:rPr>
          <w:sz w:val="24"/>
          <w:szCs w:val="23"/>
        </w:rPr>
        <w:t>Взаимодействие между морфогенезом мозга и социальными воздействиями при формировании психики является двусторонним. Хроногенное созревание различных структур мозга является необходимой предпосылкой развития психических функций. В свою очередь, активная адресация различных форм социальных воздействий к ребенку определяет способ формирования психических функций и оказывает стимулирующее влияние на созревание соответствующих структур его мозга.</w:t>
      </w:r>
    </w:p>
    <w:p w:rsidR="00E87B8E" w:rsidRPr="007005D6" w:rsidRDefault="00E87B8E" w:rsidP="00E87B8E">
      <w:pPr>
        <w:shd w:val="clear" w:color="auto" w:fill="FFFFFF"/>
        <w:ind w:firstLine="720"/>
        <w:jc w:val="both"/>
        <w:rPr>
          <w:sz w:val="24"/>
        </w:rPr>
      </w:pPr>
      <w:r w:rsidRPr="007005D6">
        <w:rPr>
          <w:sz w:val="24"/>
          <w:szCs w:val="23"/>
        </w:rPr>
        <w:t xml:space="preserve">Гетерохронность развития нейрофизиологических и психических функциональных систем может детерминироваться разными факторами. Внешние факторы представлены воздействиями среды, </w:t>
      </w:r>
      <w:r>
        <w:rPr>
          <w:sz w:val="24"/>
          <w:szCs w:val="23"/>
        </w:rPr>
        <w:t xml:space="preserve">– </w:t>
      </w:r>
      <w:r w:rsidRPr="007005D6">
        <w:rPr>
          <w:sz w:val="24"/>
          <w:szCs w:val="23"/>
        </w:rPr>
        <w:t>это могут быть специфические условия жизни ребенка, влияющие на формирование психического развития (экологическая ситуация, семейные отношения, культурная среда, уровень жизни, включенность в обучающие и воспитательные программы и др.). Внутренние факторы связаны с индивидуальной ситуацией развития организма ребенка, в частности, со спецификой морфогенеза мозга.</w:t>
      </w:r>
    </w:p>
    <w:p w:rsidR="00E87B8E" w:rsidRPr="007005D6" w:rsidRDefault="00E87B8E" w:rsidP="00E87B8E">
      <w:pPr>
        <w:shd w:val="clear" w:color="auto" w:fill="FFFFFF"/>
        <w:ind w:firstLine="720"/>
        <w:jc w:val="both"/>
        <w:rPr>
          <w:sz w:val="24"/>
        </w:rPr>
      </w:pPr>
      <w:r w:rsidRPr="007005D6">
        <w:rPr>
          <w:sz w:val="24"/>
          <w:szCs w:val="23"/>
        </w:rPr>
        <w:t>Для успешной адаптации и нормального психофизиологического развития необходимо гармоническое сочетание внутренних</w:t>
      </w:r>
      <w:r>
        <w:rPr>
          <w:sz w:val="24"/>
          <w:szCs w:val="23"/>
        </w:rPr>
        <w:t xml:space="preserve"> </w:t>
      </w:r>
      <w:r w:rsidRPr="007005D6">
        <w:rPr>
          <w:sz w:val="24"/>
          <w:szCs w:val="22"/>
        </w:rPr>
        <w:t xml:space="preserve">факторов, в частности, обеспечивающих морфогенез мозга и внешних факторов, </w:t>
      </w:r>
      <w:r>
        <w:rPr>
          <w:sz w:val="24"/>
          <w:szCs w:val="22"/>
        </w:rPr>
        <w:t>в</w:t>
      </w:r>
      <w:r w:rsidRPr="007005D6">
        <w:rPr>
          <w:sz w:val="24"/>
          <w:szCs w:val="22"/>
        </w:rPr>
        <w:t xml:space="preserve"> частности, связанных с социальной ситуацией развития, в которой формируются требования, предъявляемые к ребенку.</w:t>
      </w:r>
    </w:p>
    <w:p w:rsidR="00E87B8E" w:rsidRPr="007005D6" w:rsidRDefault="00E87B8E" w:rsidP="00E87B8E">
      <w:pPr>
        <w:shd w:val="clear" w:color="auto" w:fill="FFFFFF"/>
        <w:ind w:firstLine="720"/>
        <w:jc w:val="both"/>
        <w:rPr>
          <w:sz w:val="24"/>
        </w:rPr>
      </w:pPr>
      <w:r w:rsidRPr="007005D6">
        <w:rPr>
          <w:sz w:val="24"/>
          <w:szCs w:val="22"/>
        </w:rPr>
        <w:t>Селективное выпадение биологических и социальных факторов, а также нарушение баланса биологических и социальных факторов в онтогенезе приводит к различным нарушениям психического развития ребенка</w:t>
      </w:r>
    </w:p>
    <w:p w:rsidR="00E87B8E" w:rsidRPr="007005D6" w:rsidRDefault="00E87B8E" w:rsidP="00E87B8E">
      <w:pPr>
        <w:shd w:val="clear" w:color="auto" w:fill="FFFFFF"/>
        <w:ind w:firstLine="720"/>
        <w:jc w:val="both"/>
        <w:rPr>
          <w:sz w:val="24"/>
        </w:rPr>
      </w:pPr>
      <w:r w:rsidRPr="007005D6">
        <w:rPr>
          <w:b/>
          <w:bCs/>
          <w:i/>
          <w:iCs/>
          <w:sz w:val="24"/>
          <w:szCs w:val="25"/>
        </w:rPr>
        <w:t>Роль</w:t>
      </w:r>
      <w:r w:rsidRPr="007005D6">
        <w:rPr>
          <w:rFonts w:cs="Arial"/>
          <w:b/>
          <w:bCs/>
          <w:i/>
          <w:iCs/>
          <w:sz w:val="24"/>
          <w:szCs w:val="25"/>
        </w:rPr>
        <w:t xml:space="preserve"> </w:t>
      </w:r>
      <w:r w:rsidRPr="007005D6">
        <w:rPr>
          <w:b/>
          <w:bCs/>
          <w:i/>
          <w:iCs/>
          <w:sz w:val="24"/>
          <w:szCs w:val="25"/>
        </w:rPr>
        <w:t>биологических</w:t>
      </w:r>
      <w:r w:rsidRPr="007005D6">
        <w:rPr>
          <w:rFonts w:cs="Arial"/>
          <w:b/>
          <w:bCs/>
          <w:i/>
          <w:iCs/>
          <w:sz w:val="24"/>
          <w:szCs w:val="25"/>
        </w:rPr>
        <w:t xml:space="preserve"> </w:t>
      </w:r>
      <w:r w:rsidRPr="007005D6">
        <w:rPr>
          <w:b/>
          <w:bCs/>
          <w:i/>
          <w:iCs/>
          <w:sz w:val="24"/>
          <w:szCs w:val="25"/>
        </w:rPr>
        <w:t>факторов</w:t>
      </w:r>
      <w:r w:rsidRPr="007005D6">
        <w:rPr>
          <w:rFonts w:cs="Arial"/>
          <w:b/>
          <w:bCs/>
          <w:i/>
          <w:iCs/>
          <w:sz w:val="24"/>
          <w:szCs w:val="25"/>
        </w:rPr>
        <w:t xml:space="preserve"> </w:t>
      </w:r>
      <w:r w:rsidRPr="007005D6">
        <w:rPr>
          <w:b/>
          <w:bCs/>
          <w:i/>
          <w:iCs/>
          <w:sz w:val="24"/>
          <w:szCs w:val="25"/>
        </w:rPr>
        <w:t>в</w:t>
      </w:r>
      <w:r w:rsidRPr="007005D6">
        <w:rPr>
          <w:rFonts w:cs="Arial"/>
          <w:b/>
          <w:bCs/>
          <w:i/>
          <w:iCs/>
          <w:sz w:val="24"/>
          <w:szCs w:val="25"/>
        </w:rPr>
        <w:t xml:space="preserve"> </w:t>
      </w:r>
      <w:r w:rsidRPr="007005D6">
        <w:rPr>
          <w:b/>
          <w:bCs/>
          <w:i/>
          <w:iCs/>
          <w:sz w:val="24"/>
          <w:szCs w:val="25"/>
        </w:rPr>
        <w:t>психическом развитии</w:t>
      </w:r>
      <w:r w:rsidRPr="007005D6">
        <w:rPr>
          <w:rFonts w:cs="Arial"/>
          <w:b/>
          <w:bCs/>
          <w:i/>
          <w:iCs/>
          <w:sz w:val="24"/>
          <w:szCs w:val="25"/>
        </w:rPr>
        <w:t xml:space="preserve"> </w:t>
      </w:r>
      <w:r w:rsidRPr="007005D6">
        <w:rPr>
          <w:b/>
          <w:bCs/>
          <w:i/>
          <w:iCs/>
          <w:sz w:val="24"/>
          <w:szCs w:val="25"/>
        </w:rPr>
        <w:t>ребенка</w:t>
      </w:r>
    </w:p>
    <w:p w:rsidR="00E87B8E" w:rsidRPr="007005D6" w:rsidRDefault="00E87B8E" w:rsidP="00E87B8E">
      <w:pPr>
        <w:shd w:val="clear" w:color="auto" w:fill="FFFFFF"/>
        <w:ind w:firstLine="720"/>
        <w:jc w:val="both"/>
        <w:rPr>
          <w:sz w:val="24"/>
        </w:rPr>
      </w:pPr>
      <w:r w:rsidRPr="007005D6">
        <w:rPr>
          <w:sz w:val="24"/>
          <w:szCs w:val="22"/>
        </w:rPr>
        <w:t>Ранее было показано, что различные структуры мозга созревают неравномерно и поэтому готовность к выполнению свойственных им функций наступает в разные возрастные периоды.</w:t>
      </w:r>
    </w:p>
    <w:p w:rsidR="00E87B8E" w:rsidRPr="007005D6" w:rsidRDefault="00E87B8E" w:rsidP="00E87B8E">
      <w:pPr>
        <w:shd w:val="clear" w:color="auto" w:fill="FFFFFF"/>
        <w:ind w:firstLine="720"/>
        <w:jc w:val="both"/>
        <w:rPr>
          <w:sz w:val="24"/>
        </w:rPr>
      </w:pPr>
      <w:r w:rsidRPr="007005D6">
        <w:rPr>
          <w:sz w:val="24"/>
          <w:szCs w:val="22"/>
        </w:rPr>
        <w:t>Так, интенсивное развитие первичных анализаторных зон коры создает предпосылки для развития предметных восприятий и формирования предметных действий. Созревание интегративных, ассоциативных корковых зон создает основу для объединения отдельных действий в целостные системы игровых и продуктивных деятельностей.</w:t>
      </w:r>
    </w:p>
    <w:p w:rsidR="00E87B8E" w:rsidRPr="007005D6" w:rsidRDefault="00E87B8E" w:rsidP="00E87B8E">
      <w:pPr>
        <w:shd w:val="clear" w:color="auto" w:fill="FFFFFF"/>
        <w:ind w:firstLine="720"/>
        <w:jc w:val="both"/>
        <w:rPr>
          <w:sz w:val="24"/>
        </w:rPr>
      </w:pPr>
      <w:r w:rsidRPr="007005D6">
        <w:rPr>
          <w:sz w:val="24"/>
          <w:szCs w:val="24"/>
        </w:rPr>
        <w:t>В то же время активность ребенка, реализуемая во взаимодействии со взрослым и сверстниками, приводит к усиленному функционированию определенных систем мозга и оказывает стимулирующее влияние на биохимию мозга, морфогенез нервных структур, миелинизацию нервных путей и др.</w:t>
      </w:r>
    </w:p>
    <w:p w:rsidR="00E87B8E" w:rsidRPr="007005D6" w:rsidRDefault="00E87B8E" w:rsidP="00E87B8E">
      <w:pPr>
        <w:shd w:val="clear" w:color="auto" w:fill="FFFFFF"/>
        <w:ind w:firstLine="720"/>
        <w:jc w:val="both"/>
        <w:rPr>
          <w:sz w:val="24"/>
        </w:rPr>
      </w:pPr>
      <w:r w:rsidRPr="007005D6">
        <w:rPr>
          <w:sz w:val="24"/>
          <w:szCs w:val="24"/>
        </w:rPr>
        <w:t xml:space="preserve">Например, </w:t>
      </w:r>
      <w:r>
        <w:rPr>
          <w:sz w:val="24"/>
          <w:szCs w:val="24"/>
          <w:lang w:val="en-US"/>
        </w:rPr>
        <w:t>S</w:t>
      </w:r>
      <w:r w:rsidRPr="007005D6">
        <w:rPr>
          <w:sz w:val="24"/>
          <w:szCs w:val="24"/>
        </w:rPr>
        <w:t xml:space="preserve">.В. </w:t>
      </w:r>
      <w:r>
        <w:rPr>
          <w:sz w:val="24"/>
          <w:szCs w:val="24"/>
          <w:lang w:val="en-US"/>
        </w:rPr>
        <w:t>Morgan</w:t>
      </w:r>
      <w:r w:rsidRPr="007005D6">
        <w:rPr>
          <w:sz w:val="24"/>
          <w:szCs w:val="24"/>
        </w:rPr>
        <w:t xml:space="preserve"> предполагает, что сначала идет созревание блока глубоких структур, отвечающих за активационные процессы. Они оформляются морфологически и функционально в первый год жизни и создают основу для дальнейшего интеллектуального развития.</w:t>
      </w:r>
    </w:p>
    <w:p w:rsidR="00E87B8E" w:rsidRPr="007005D6" w:rsidRDefault="00E87B8E" w:rsidP="00E87B8E">
      <w:pPr>
        <w:shd w:val="clear" w:color="auto" w:fill="FFFFFF"/>
        <w:ind w:firstLine="720"/>
        <w:jc w:val="both"/>
        <w:rPr>
          <w:sz w:val="24"/>
        </w:rPr>
      </w:pPr>
      <w:r w:rsidRPr="007005D6">
        <w:rPr>
          <w:sz w:val="24"/>
          <w:szCs w:val="24"/>
        </w:rPr>
        <w:t>Затем созревают первичные зоны мозга. Они, оформляясь к моменту рождения, также становятся полностью функциональными в течение первого года жизни и создают основу для сенсомоторной стадии развития.</w:t>
      </w:r>
    </w:p>
    <w:p w:rsidR="00E87B8E" w:rsidRPr="007005D6" w:rsidRDefault="00E87B8E" w:rsidP="00E87B8E">
      <w:pPr>
        <w:shd w:val="clear" w:color="auto" w:fill="FFFFFF"/>
        <w:ind w:firstLine="720"/>
        <w:jc w:val="both"/>
        <w:rPr>
          <w:sz w:val="24"/>
        </w:rPr>
      </w:pPr>
      <w:r w:rsidRPr="007005D6">
        <w:rPr>
          <w:sz w:val="24"/>
          <w:szCs w:val="24"/>
        </w:rPr>
        <w:t>Созревание ассоциативных зон мозга осуществляется в период от 2 до 5 лет, что создает условия для научения в пределах отдельных модальностей и соответствует дооперационному периоду развития, т.е. периоду, когда в мышлении ребенка начинают формироваться различные схемы действия.</w:t>
      </w:r>
    </w:p>
    <w:p w:rsidR="00E87B8E" w:rsidRPr="007005D6" w:rsidRDefault="00E87B8E" w:rsidP="00E87B8E">
      <w:pPr>
        <w:shd w:val="clear" w:color="auto" w:fill="FFFFFF"/>
        <w:ind w:firstLine="720"/>
        <w:jc w:val="both"/>
        <w:rPr>
          <w:sz w:val="24"/>
        </w:rPr>
      </w:pPr>
      <w:r w:rsidRPr="007005D6">
        <w:rPr>
          <w:sz w:val="24"/>
          <w:szCs w:val="23"/>
        </w:rPr>
        <w:t>После этого происходит созревание задней ассоциативной (теменно-височно-затылочной) зоны, что дает возможность перехода на стадию конкретных операций, когда в состав интеллектуальной деятельности ребенка включается выполнение простых операций и систем простых операций.</w:t>
      </w:r>
    </w:p>
    <w:p w:rsidR="00E87B8E" w:rsidRPr="007005D6" w:rsidRDefault="00E87B8E" w:rsidP="00E87B8E">
      <w:pPr>
        <w:shd w:val="clear" w:color="auto" w:fill="FFFFFF"/>
        <w:ind w:firstLine="720"/>
        <w:jc w:val="both"/>
        <w:rPr>
          <w:sz w:val="24"/>
        </w:rPr>
      </w:pPr>
      <w:r w:rsidRPr="007005D6">
        <w:rPr>
          <w:sz w:val="24"/>
          <w:szCs w:val="23"/>
        </w:rPr>
        <w:t>И, наконец, созревание лобных долей мозга в возрасте от 12 до 14 лет создает условия для перехода мышления на стадию формальных операций.</w:t>
      </w:r>
    </w:p>
    <w:p w:rsidR="00E87B8E" w:rsidRPr="007005D6" w:rsidRDefault="00E87B8E" w:rsidP="00E87B8E">
      <w:pPr>
        <w:shd w:val="clear" w:color="auto" w:fill="FFFFFF"/>
        <w:ind w:firstLine="720"/>
        <w:jc w:val="both"/>
        <w:rPr>
          <w:sz w:val="24"/>
        </w:rPr>
      </w:pPr>
      <w:r w:rsidRPr="007005D6">
        <w:rPr>
          <w:sz w:val="24"/>
          <w:szCs w:val="23"/>
        </w:rPr>
        <w:lastRenderedPageBreak/>
        <w:t>Нарушения в развитии нервной системы в онтогенезе приводят к дисгармонии внутри- и межфункциональных координации.</w:t>
      </w:r>
    </w:p>
    <w:p w:rsidR="00E87B8E" w:rsidRPr="007005D6" w:rsidRDefault="00E87B8E" w:rsidP="00E87B8E">
      <w:pPr>
        <w:shd w:val="clear" w:color="auto" w:fill="FFFFFF"/>
        <w:ind w:firstLine="720"/>
        <w:jc w:val="both"/>
        <w:rPr>
          <w:sz w:val="24"/>
        </w:rPr>
      </w:pPr>
      <w:r w:rsidRPr="007005D6">
        <w:rPr>
          <w:sz w:val="24"/>
          <w:szCs w:val="23"/>
        </w:rPr>
        <w:t xml:space="preserve">Временная независимость функций может превращаться в изоляцию друг от друга, </w:t>
      </w:r>
      <w:r w:rsidRPr="00E311D3">
        <w:rPr>
          <w:sz w:val="24"/>
          <w:szCs w:val="23"/>
        </w:rPr>
        <w:t>“</w:t>
      </w:r>
      <w:r w:rsidRPr="007005D6">
        <w:rPr>
          <w:sz w:val="24"/>
          <w:szCs w:val="23"/>
        </w:rPr>
        <w:t>зацикливание</w:t>
      </w:r>
      <w:r w:rsidRPr="00E311D3">
        <w:rPr>
          <w:sz w:val="24"/>
          <w:szCs w:val="23"/>
        </w:rPr>
        <w:t>”</w:t>
      </w:r>
      <w:r w:rsidRPr="007005D6">
        <w:rPr>
          <w:sz w:val="24"/>
          <w:szCs w:val="23"/>
        </w:rPr>
        <w:t xml:space="preserve"> функции в своем развитии. Например, при тяжелых формах умственной отсталости происходит нарушение развития моторики: двигательная активность ребенка сводится к ритмическому покачиванию и стереотипному повторению одних и тех же двигательных актов.</w:t>
      </w:r>
    </w:p>
    <w:p w:rsidR="00E87B8E" w:rsidRPr="007005D6" w:rsidRDefault="00E87B8E" w:rsidP="00E87B8E">
      <w:pPr>
        <w:shd w:val="clear" w:color="auto" w:fill="FFFFFF"/>
        <w:ind w:firstLine="720"/>
        <w:jc w:val="both"/>
        <w:rPr>
          <w:sz w:val="24"/>
        </w:rPr>
      </w:pPr>
      <w:r w:rsidRPr="007005D6">
        <w:rPr>
          <w:sz w:val="24"/>
          <w:szCs w:val="23"/>
        </w:rPr>
        <w:t>Нарушение ассоциативных связей создает трудности перехода к иерархическим связям и проявляется в форме инертных стереотипов в познавательной сфере.</w:t>
      </w:r>
    </w:p>
    <w:p w:rsidR="00E87B8E" w:rsidRPr="007005D6" w:rsidRDefault="00E87B8E" w:rsidP="00E87B8E">
      <w:pPr>
        <w:shd w:val="clear" w:color="auto" w:fill="FFFFFF"/>
        <w:ind w:firstLine="720"/>
        <w:jc w:val="both"/>
        <w:rPr>
          <w:sz w:val="24"/>
        </w:rPr>
      </w:pPr>
      <w:r w:rsidRPr="007005D6">
        <w:rPr>
          <w:sz w:val="24"/>
          <w:szCs w:val="23"/>
        </w:rPr>
        <w:t>Нарушение иерархических связей может приводить к регрессу иерархической организации психических функций, их возвращению на более низкие уровни. Например, при задержках психического развития дети, освоившие устный счет, при затрудне</w:t>
      </w:r>
      <w:r w:rsidRPr="007005D6">
        <w:rPr>
          <w:sz w:val="24"/>
          <w:szCs w:val="23"/>
        </w:rPr>
        <w:softHyphen/>
        <w:t>ниях возвращаются к счету на пальцах.</w:t>
      </w:r>
    </w:p>
    <w:p w:rsidR="00E87B8E" w:rsidRPr="007005D6" w:rsidRDefault="00E87B8E" w:rsidP="00E87B8E">
      <w:pPr>
        <w:shd w:val="clear" w:color="auto" w:fill="FFFFFF"/>
        <w:ind w:firstLine="720"/>
        <w:jc w:val="both"/>
        <w:rPr>
          <w:sz w:val="24"/>
        </w:rPr>
      </w:pPr>
      <w:r w:rsidRPr="007005D6">
        <w:rPr>
          <w:sz w:val="24"/>
          <w:szCs w:val="23"/>
        </w:rPr>
        <w:t>Примеры нарушений развития психических функций наиболее отчетливо проявляются в случаях нарушения сенсорной сферы. Так, при расстройствах зрения в раннем возрасте происходит недоразвитие психомоторной сферы, связь между предметом и словом становится либо слишком генерализованной, либо слиш</w:t>
      </w:r>
      <w:r>
        <w:rPr>
          <w:sz w:val="24"/>
          <w:szCs w:val="23"/>
        </w:rPr>
        <w:t>к</w:t>
      </w:r>
      <w:r w:rsidRPr="007005D6">
        <w:rPr>
          <w:sz w:val="24"/>
          <w:szCs w:val="23"/>
        </w:rPr>
        <w:t>ом узкой. В игре однообразные манипулятивные действия с предметом сопровождаются богатой словесной продукцией</w:t>
      </w:r>
      <w:r>
        <w:rPr>
          <w:sz w:val="24"/>
          <w:szCs w:val="23"/>
        </w:rPr>
        <w:t xml:space="preserve"> – </w:t>
      </w:r>
      <w:r w:rsidRPr="007005D6">
        <w:rPr>
          <w:sz w:val="24"/>
          <w:szCs w:val="23"/>
        </w:rPr>
        <w:t>возникает разрыв между словом и действием.</w:t>
      </w:r>
    </w:p>
    <w:p w:rsidR="00E87B8E" w:rsidRPr="007005D6" w:rsidRDefault="00E87B8E" w:rsidP="00E87B8E">
      <w:pPr>
        <w:shd w:val="clear" w:color="auto" w:fill="FFFFFF"/>
        <w:ind w:firstLine="720"/>
        <w:jc w:val="both"/>
        <w:rPr>
          <w:sz w:val="24"/>
        </w:rPr>
      </w:pPr>
      <w:r w:rsidRPr="007005D6">
        <w:rPr>
          <w:sz w:val="24"/>
          <w:szCs w:val="23"/>
        </w:rPr>
        <w:t>В случае слуховой дефицитарности письмо и чтение начинают превалировать над устной речью, внешняя речь (высказывание) доминирует относительно обращенной речи (понимания).</w:t>
      </w:r>
    </w:p>
    <w:p w:rsidR="00E87B8E" w:rsidRPr="007005D6" w:rsidRDefault="00E87B8E" w:rsidP="00E87B8E">
      <w:pPr>
        <w:shd w:val="clear" w:color="auto" w:fill="FFFFFF"/>
        <w:ind w:firstLine="720"/>
        <w:jc w:val="both"/>
        <w:rPr>
          <w:sz w:val="24"/>
        </w:rPr>
      </w:pPr>
      <w:r w:rsidRPr="007005D6">
        <w:rPr>
          <w:b/>
          <w:bCs/>
          <w:i/>
          <w:iCs/>
          <w:sz w:val="24"/>
          <w:szCs w:val="24"/>
        </w:rPr>
        <w:t>Роль</w:t>
      </w:r>
      <w:r w:rsidRPr="007005D6">
        <w:rPr>
          <w:rFonts w:cs="Arial"/>
          <w:b/>
          <w:bCs/>
          <w:i/>
          <w:iCs/>
          <w:sz w:val="24"/>
          <w:szCs w:val="24"/>
        </w:rPr>
        <w:t xml:space="preserve"> </w:t>
      </w:r>
      <w:r w:rsidRPr="007005D6">
        <w:rPr>
          <w:b/>
          <w:bCs/>
          <w:i/>
          <w:iCs/>
          <w:sz w:val="24"/>
          <w:szCs w:val="24"/>
        </w:rPr>
        <w:t>социальных</w:t>
      </w:r>
      <w:r w:rsidRPr="007005D6">
        <w:rPr>
          <w:rFonts w:cs="Arial"/>
          <w:b/>
          <w:bCs/>
          <w:i/>
          <w:iCs/>
          <w:sz w:val="24"/>
          <w:szCs w:val="24"/>
        </w:rPr>
        <w:t xml:space="preserve"> </w:t>
      </w:r>
      <w:r w:rsidRPr="007005D6">
        <w:rPr>
          <w:b/>
          <w:bCs/>
          <w:i/>
          <w:iCs/>
          <w:sz w:val="24"/>
          <w:szCs w:val="24"/>
        </w:rPr>
        <w:t>факторов</w:t>
      </w:r>
      <w:r w:rsidRPr="007005D6">
        <w:rPr>
          <w:rFonts w:cs="Arial"/>
          <w:b/>
          <w:bCs/>
          <w:i/>
          <w:iCs/>
          <w:sz w:val="24"/>
          <w:szCs w:val="24"/>
        </w:rPr>
        <w:t xml:space="preserve"> </w:t>
      </w:r>
      <w:r w:rsidRPr="007005D6">
        <w:rPr>
          <w:b/>
          <w:bCs/>
          <w:i/>
          <w:iCs/>
          <w:sz w:val="24"/>
          <w:szCs w:val="24"/>
        </w:rPr>
        <w:t>в</w:t>
      </w:r>
      <w:r w:rsidRPr="007005D6">
        <w:rPr>
          <w:rFonts w:cs="Arial"/>
          <w:b/>
          <w:bCs/>
          <w:i/>
          <w:iCs/>
          <w:sz w:val="24"/>
          <w:szCs w:val="24"/>
        </w:rPr>
        <w:t xml:space="preserve"> </w:t>
      </w:r>
      <w:r w:rsidRPr="007005D6">
        <w:rPr>
          <w:b/>
          <w:bCs/>
          <w:i/>
          <w:iCs/>
          <w:sz w:val="24"/>
          <w:szCs w:val="24"/>
        </w:rPr>
        <w:t>психическом развитии</w:t>
      </w:r>
      <w:r w:rsidRPr="007005D6">
        <w:rPr>
          <w:rFonts w:cs="Arial"/>
          <w:b/>
          <w:bCs/>
          <w:i/>
          <w:iCs/>
          <w:sz w:val="24"/>
          <w:szCs w:val="24"/>
        </w:rPr>
        <w:t xml:space="preserve"> </w:t>
      </w:r>
      <w:r w:rsidRPr="007005D6">
        <w:rPr>
          <w:b/>
          <w:bCs/>
          <w:i/>
          <w:iCs/>
          <w:sz w:val="24"/>
          <w:szCs w:val="24"/>
        </w:rPr>
        <w:t>ребенка</w:t>
      </w:r>
    </w:p>
    <w:p w:rsidR="00E87B8E" w:rsidRPr="007005D6" w:rsidRDefault="00E87B8E" w:rsidP="00E87B8E">
      <w:pPr>
        <w:shd w:val="clear" w:color="auto" w:fill="FFFFFF"/>
        <w:ind w:firstLine="720"/>
        <w:jc w:val="both"/>
        <w:rPr>
          <w:sz w:val="24"/>
        </w:rPr>
      </w:pPr>
      <w:r w:rsidRPr="007005D6">
        <w:rPr>
          <w:sz w:val="24"/>
          <w:szCs w:val="23"/>
        </w:rPr>
        <w:t>Ребенок овладевает социальным опытом при помощи взрослого, в процессе общения с окружающими, обучения.</w:t>
      </w:r>
    </w:p>
    <w:p w:rsidR="00E87B8E" w:rsidRPr="007005D6" w:rsidRDefault="00E87B8E" w:rsidP="00E87B8E">
      <w:pPr>
        <w:shd w:val="clear" w:color="auto" w:fill="FFFFFF"/>
        <w:ind w:firstLine="720"/>
        <w:jc w:val="both"/>
        <w:rPr>
          <w:sz w:val="24"/>
        </w:rPr>
      </w:pPr>
      <w:r w:rsidRPr="007005D6">
        <w:rPr>
          <w:sz w:val="24"/>
          <w:szCs w:val="23"/>
        </w:rPr>
        <w:t>На психическое развитие ребенка раннего детского возраста (1</w:t>
      </w:r>
      <w:r>
        <w:rPr>
          <w:sz w:val="24"/>
          <w:szCs w:val="23"/>
        </w:rPr>
        <w:t xml:space="preserve"> – </w:t>
      </w:r>
      <w:r w:rsidRPr="007005D6">
        <w:rPr>
          <w:sz w:val="24"/>
          <w:szCs w:val="23"/>
        </w:rPr>
        <w:t>3 года) значительное влияние оказывает овладение прямой походкой. Способность к передвижению вызывает ряд психологических последствий, связанных с вступлением ребенка в свободное, самостоятельное общение с внешним миром, с развитием способности ориентировки в пространстве.</w:t>
      </w:r>
    </w:p>
    <w:p w:rsidR="00E87B8E" w:rsidRPr="007005D6" w:rsidRDefault="00E87B8E" w:rsidP="00E87B8E">
      <w:pPr>
        <w:shd w:val="clear" w:color="auto" w:fill="FFFFFF"/>
        <w:ind w:firstLine="720"/>
        <w:jc w:val="both"/>
        <w:rPr>
          <w:sz w:val="24"/>
        </w:rPr>
      </w:pPr>
      <w:r w:rsidRPr="007005D6">
        <w:rPr>
          <w:sz w:val="24"/>
          <w:szCs w:val="23"/>
        </w:rPr>
        <w:t>Ведущей деятельностью ребенка в раннем детстве становится предметная, манипулятивная деятельность (усвоение общественно выработанных способов действия с предметами), которая сменяет непосредственно-эмоциональное общение со взрослым, являющееся основным видом деятельности в период младенчества (0</w:t>
      </w:r>
      <w:r>
        <w:rPr>
          <w:sz w:val="24"/>
          <w:szCs w:val="23"/>
        </w:rPr>
        <w:t xml:space="preserve"> – </w:t>
      </w:r>
      <w:r w:rsidRPr="007005D6">
        <w:rPr>
          <w:sz w:val="24"/>
          <w:szCs w:val="23"/>
        </w:rPr>
        <w:t>1 год). Ребенок научается ориентироваться на постоянное значение предметов, закрепленное в человеческой деятельности. В составе предметной деятельности наиболее важное значение приобретает появление первых целеполаганий и собственно орудийных действий.</w:t>
      </w:r>
    </w:p>
    <w:p w:rsidR="00E87B8E" w:rsidRPr="007005D6" w:rsidRDefault="00E87B8E" w:rsidP="00E87B8E">
      <w:pPr>
        <w:shd w:val="clear" w:color="auto" w:fill="FFFFFF"/>
        <w:ind w:firstLine="720"/>
        <w:jc w:val="both"/>
        <w:rPr>
          <w:sz w:val="24"/>
        </w:rPr>
      </w:pPr>
      <w:r w:rsidRPr="007005D6">
        <w:rPr>
          <w:sz w:val="24"/>
          <w:szCs w:val="23"/>
        </w:rPr>
        <w:t>Ранний возраст является сензитивным для овладения речью, в это время наиболее эффективно происходит усвоение речи. К концу 2-го года ребенок употребляет около 300 слов, к концу 3-его года — 1500 слов. С 2-х до 3-х лет речь приобретает связный характер.</w:t>
      </w:r>
    </w:p>
    <w:p w:rsidR="00E87B8E" w:rsidRPr="007005D6" w:rsidRDefault="00E87B8E" w:rsidP="00E87B8E">
      <w:pPr>
        <w:shd w:val="clear" w:color="auto" w:fill="FFFFFF"/>
        <w:ind w:firstLine="720"/>
        <w:jc w:val="both"/>
        <w:rPr>
          <w:sz w:val="24"/>
        </w:rPr>
      </w:pPr>
      <w:r w:rsidRPr="007005D6">
        <w:rPr>
          <w:sz w:val="24"/>
          <w:szCs w:val="23"/>
        </w:rPr>
        <w:t>Показ взрослым предметных действий вместе с речевыми указаниями ставят ребенка и взрослого в ситуацию общения.</w:t>
      </w:r>
    </w:p>
    <w:p w:rsidR="00E87B8E" w:rsidRPr="007005D6" w:rsidRDefault="00E87B8E" w:rsidP="00E87B8E">
      <w:pPr>
        <w:shd w:val="clear" w:color="auto" w:fill="FFFFFF"/>
        <w:ind w:firstLine="720"/>
        <w:jc w:val="both"/>
        <w:rPr>
          <w:sz w:val="24"/>
        </w:rPr>
      </w:pPr>
      <w:r w:rsidRPr="007005D6">
        <w:rPr>
          <w:sz w:val="24"/>
          <w:szCs w:val="23"/>
        </w:rPr>
        <w:t xml:space="preserve">В 3 года происходит смена ведущей деятельности и переход в следующий возрастной период </w:t>
      </w:r>
      <w:r>
        <w:rPr>
          <w:sz w:val="24"/>
          <w:szCs w:val="23"/>
        </w:rPr>
        <w:t xml:space="preserve">– </w:t>
      </w:r>
      <w:r w:rsidRPr="007005D6">
        <w:rPr>
          <w:sz w:val="24"/>
          <w:szCs w:val="23"/>
        </w:rPr>
        <w:t xml:space="preserve">дошкольный возраст (3 </w:t>
      </w:r>
      <w:r>
        <w:rPr>
          <w:sz w:val="24"/>
          <w:szCs w:val="23"/>
        </w:rPr>
        <w:t xml:space="preserve">– </w:t>
      </w:r>
      <w:r w:rsidRPr="007005D6">
        <w:rPr>
          <w:sz w:val="24"/>
          <w:szCs w:val="23"/>
        </w:rPr>
        <w:t>7 лет). Предметная деятельность сменяется игрой и продуктивной деятельностью, которые становятся ведущими. В ходе игры идет воспроизводство системы отношений взрослых, социальных отношений, в продуктивной</w:t>
      </w:r>
      <w:r>
        <w:rPr>
          <w:sz w:val="24"/>
          <w:szCs w:val="23"/>
        </w:rPr>
        <w:t xml:space="preserve"> – </w:t>
      </w:r>
      <w:r w:rsidRPr="007005D6">
        <w:rPr>
          <w:sz w:val="24"/>
          <w:szCs w:val="23"/>
        </w:rPr>
        <w:t>овладение рисованием, лепкой, конструированием.</w:t>
      </w:r>
    </w:p>
    <w:p w:rsidR="00E87B8E" w:rsidRPr="007005D6" w:rsidRDefault="00E87B8E" w:rsidP="00E87B8E">
      <w:pPr>
        <w:shd w:val="clear" w:color="auto" w:fill="FFFFFF"/>
        <w:ind w:firstLine="720"/>
        <w:jc w:val="both"/>
        <w:rPr>
          <w:sz w:val="24"/>
        </w:rPr>
      </w:pPr>
      <w:r w:rsidRPr="007005D6">
        <w:rPr>
          <w:sz w:val="24"/>
          <w:szCs w:val="23"/>
        </w:rPr>
        <w:t>Новые задачи, стоящие перед ребенком, приводят к совершенствованию работы анализаторных систем. Так, в дошкольном возрасте отмечается значительное снижение порогов зрительной, слуховой, кожной и двигательной чувствительности. Возрастают острота зрения, тонкость различения цветов и их оттенков, развиваются фонематический и неречевой слух.</w:t>
      </w:r>
    </w:p>
    <w:p w:rsidR="00E87B8E" w:rsidRPr="007005D6" w:rsidRDefault="00E87B8E" w:rsidP="00E87B8E">
      <w:pPr>
        <w:shd w:val="clear" w:color="auto" w:fill="FFFFFF"/>
        <w:ind w:firstLine="720"/>
        <w:jc w:val="both"/>
        <w:rPr>
          <w:sz w:val="24"/>
        </w:rPr>
      </w:pPr>
      <w:r w:rsidRPr="007005D6">
        <w:rPr>
          <w:sz w:val="24"/>
          <w:szCs w:val="23"/>
        </w:rPr>
        <w:lastRenderedPageBreak/>
        <w:t>Развитие восприятия стимулируется усвоением детьми сенсорных эталонов, служащих своеобразной меркой, позволяющей оцепить особенности обследуемых объектов.</w:t>
      </w:r>
    </w:p>
    <w:p w:rsidR="00E87B8E" w:rsidRPr="007005D6" w:rsidRDefault="00E87B8E" w:rsidP="00E87B8E">
      <w:pPr>
        <w:shd w:val="clear" w:color="auto" w:fill="FFFFFF"/>
        <w:ind w:firstLine="720"/>
        <w:jc w:val="both"/>
        <w:rPr>
          <w:sz w:val="24"/>
        </w:rPr>
      </w:pPr>
      <w:r w:rsidRPr="007005D6">
        <w:rPr>
          <w:sz w:val="24"/>
          <w:szCs w:val="23"/>
        </w:rPr>
        <w:t xml:space="preserve">На следующем этапе развития ведущей становится учебная деятельность детей, наступающая в возрасте 7 лет и длящаяся до 10 лет (младший школьный возраст). Основное новообразование этого возраста </w:t>
      </w:r>
      <w:r>
        <w:rPr>
          <w:sz w:val="24"/>
          <w:szCs w:val="23"/>
        </w:rPr>
        <w:t xml:space="preserve">– </w:t>
      </w:r>
      <w:r w:rsidRPr="007005D6">
        <w:rPr>
          <w:sz w:val="24"/>
          <w:szCs w:val="23"/>
        </w:rPr>
        <w:t>появление отвлеченного словесно-логического и рассуждающего мышления, появление которого перестраивает другие познавательные процессы, а также умение произвольно регулировать свое поведение и управлять им.</w:t>
      </w:r>
    </w:p>
    <w:p w:rsidR="00E87B8E" w:rsidRPr="007005D6" w:rsidRDefault="00E87B8E" w:rsidP="00E87B8E">
      <w:pPr>
        <w:shd w:val="clear" w:color="auto" w:fill="FFFFFF"/>
        <w:ind w:firstLine="720"/>
        <w:jc w:val="both"/>
        <w:rPr>
          <w:sz w:val="24"/>
        </w:rPr>
      </w:pPr>
      <w:r w:rsidRPr="007005D6">
        <w:rPr>
          <w:sz w:val="24"/>
          <w:szCs w:val="23"/>
        </w:rPr>
        <w:t>Затем наступает время подросткового возраста и юности, когда наиболее значимым становится поиск новых видов занятий вместе со сверстниками и, наконец, социальная активность, направленная на поиск перспективы жизненного пути.</w:t>
      </w:r>
    </w:p>
    <w:p w:rsidR="00E87B8E" w:rsidRPr="007005D6" w:rsidRDefault="00E87B8E" w:rsidP="00E87B8E">
      <w:pPr>
        <w:shd w:val="clear" w:color="auto" w:fill="FFFFFF"/>
        <w:ind w:firstLine="720"/>
        <w:jc w:val="both"/>
        <w:rPr>
          <w:sz w:val="24"/>
        </w:rPr>
      </w:pPr>
      <w:r w:rsidRPr="007005D6">
        <w:rPr>
          <w:sz w:val="24"/>
          <w:szCs w:val="23"/>
        </w:rPr>
        <w:t>Краткий обзор периодизации детского развития показывает, что на каждом этапе его развития ребенок является объектом социального воздействия. Предмет, с которым взаимодействует ребенок, социален по своим функциям и происхождению, а человек, с которым он общается, является носителем определенных способов употребления вещей и определенных смыслов человеческой деятельности. Специфичность воздействия на ребенка на каждом этапе определяется его возрастными возможностями.</w:t>
      </w:r>
    </w:p>
    <w:p w:rsidR="00E87B8E" w:rsidRPr="007005D6" w:rsidRDefault="00E87B8E" w:rsidP="00E87B8E">
      <w:pPr>
        <w:shd w:val="clear" w:color="auto" w:fill="FFFFFF"/>
        <w:ind w:firstLine="720"/>
        <w:jc w:val="both"/>
        <w:rPr>
          <w:sz w:val="24"/>
        </w:rPr>
      </w:pPr>
      <w:r w:rsidRPr="007005D6">
        <w:rPr>
          <w:sz w:val="24"/>
          <w:szCs w:val="23"/>
        </w:rPr>
        <w:t xml:space="preserve">Л.С. Выготский рассматривал этапность психического развития с точки зрения </w:t>
      </w:r>
      <w:r w:rsidRPr="00E311D3">
        <w:rPr>
          <w:sz w:val="24"/>
          <w:szCs w:val="23"/>
        </w:rPr>
        <w:t>“</w:t>
      </w:r>
      <w:r w:rsidRPr="007005D6">
        <w:rPr>
          <w:sz w:val="24"/>
          <w:szCs w:val="23"/>
        </w:rPr>
        <w:t>кризисов</w:t>
      </w:r>
      <w:r w:rsidRPr="00E311D3">
        <w:rPr>
          <w:sz w:val="24"/>
          <w:szCs w:val="23"/>
        </w:rPr>
        <w:t>”</w:t>
      </w:r>
      <w:r w:rsidRPr="007005D6">
        <w:rPr>
          <w:sz w:val="24"/>
          <w:szCs w:val="23"/>
        </w:rPr>
        <w:t>, переломных периодов в жизни ребенка (кризис новорожденности, одного года, трех, семи, тринадцати лет), во время которых происходят основные, значимые перестройки, открывающие путь качественно новым этапам развития.</w:t>
      </w:r>
    </w:p>
    <w:p w:rsidR="00E87B8E" w:rsidRPr="007005D6" w:rsidRDefault="00E87B8E" w:rsidP="00E87B8E">
      <w:pPr>
        <w:shd w:val="clear" w:color="auto" w:fill="FFFFFF"/>
        <w:ind w:firstLine="720"/>
        <w:jc w:val="both"/>
        <w:rPr>
          <w:sz w:val="24"/>
        </w:rPr>
      </w:pPr>
      <w:r w:rsidRPr="007005D6">
        <w:rPr>
          <w:sz w:val="24"/>
          <w:szCs w:val="23"/>
        </w:rPr>
        <w:t xml:space="preserve">В физиологии развития такие периоды рассматриваются как наиболее чувствительные к </w:t>
      </w:r>
      <w:r w:rsidRPr="00E311D3">
        <w:rPr>
          <w:sz w:val="24"/>
          <w:szCs w:val="23"/>
        </w:rPr>
        <w:t>“</w:t>
      </w:r>
      <w:r w:rsidRPr="007005D6">
        <w:rPr>
          <w:sz w:val="24"/>
          <w:szCs w:val="23"/>
        </w:rPr>
        <w:t>неадекватным</w:t>
      </w:r>
      <w:r w:rsidRPr="00E311D3">
        <w:rPr>
          <w:sz w:val="24"/>
          <w:szCs w:val="23"/>
        </w:rPr>
        <w:t>”</w:t>
      </w:r>
      <w:r w:rsidRPr="007005D6">
        <w:rPr>
          <w:sz w:val="24"/>
          <w:szCs w:val="23"/>
        </w:rPr>
        <w:t xml:space="preserve"> раздражителям, которые могут </w:t>
      </w:r>
      <w:r w:rsidRPr="00E311D3">
        <w:rPr>
          <w:sz w:val="24"/>
          <w:szCs w:val="23"/>
        </w:rPr>
        <w:t>“</w:t>
      </w:r>
      <w:r w:rsidRPr="007005D6">
        <w:rPr>
          <w:sz w:val="24"/>
          <w:szCs w:val="23"/>
        </w:rPr>
        <w:t>повредить</w:t>
      </w:r>
      <w:r w:rsidRPr="00E311D3">
        <w:rPr>
          <w:sz w:val="24"/>
          <w:szCs w:val="23"/>
        </w:rPr>
        <w:t>”</w:t>
      </w:r>
      <w:r w:rsidRPr="007005D6">
        <w:rPr>
          <w:sz w:val="24"/>
          <w:szCs w:val="23"/>
        </w:rPr>
        <w:t xml:space="preserve"> организм.</w:t>
      </w:r>
    </w:p>
    <w:p w:rsidR="00E87B8E" w:rsidRPr="007005D6" w:rsidRDefault="00E87B8E" w:rsidP="00E87B8E">
      <w:pPr>
        <w:shd w:val="clear" w:color="auto" w:fill="FFFFFF"/>
        <w:ind w:firstLine="720"/>
        <w:jc w:val="both"/>
        <w:rPr>
          <w:sz w:val="24"/>
        </w:rPr>
      </w:pPr>
      <w:r w:rsidRPr="007005D6">
        <w:rPr>
          <w:sz w:val="24"/>
          <w:szCs w:val="23"/>
        </w:rPr>
        <w:t>Ф. Блум и др. отмечают трудность исследования изменений, которые возникают в мозге человека в результате стимулирующего влияния среды. Тем не менее, они приводят примеры психологических исследований, которые показывают, что стимулирующая среда не только способствует интеллектуальному развитию, но и может компенсировать физиологический ущерб, причиненный в раннем детстве.</w:t>
      </w:r>
    </w:p>
    <w:p w:rsidR="00E87B8E" w:rsidRPr="007005D6" w:rsidRDefault="00E87B8E" w:rsidP="00E87B8E">
      <w:pPr>
        <w:shd w:val="clear" w:color="auto" w:fill="FFFFFF"/>
        <w:ind w:firstLine="720"/>
        <w:jc w:val="both"/>
        <w:rPr>
          <w:sz w:val="24"/>
        </w:rPr>
      </w:pPr>
      <w:r w:rsidRPr="007005D6">
        <w:rPr>
          <w:sz w:val="24"/>
          <w:szCs w:val="23"/>
        </w:rPr>
        <w:t>Так, в исследованиях, проведенных на острове Кауаи в 1955 году и в Великобритании, осуществлялось обследование всех де</w:t>
      </w:r>
      <w:r w:rsidRPr="007005D6">
        <w:rPr>
          <w:sz w:val="24"/>
          <w:szCs w:val="22"/>
        </w:rPr>
        <w:t>тей, появившихся на свет при неблагополучных условиях: преждевременные роды, маленький вес или кислородная недостаточность при родах и др., которые расценивались как факторы, повышающие риск повреждения головного мозга.</w:t>
      </w:r>
    </w:p>
    <w:p w:rsidR="00E87B8E" w:rsidRPr="007005D6" w:rsidRDefault="00E87B8E" w:rsidP="00E87B8E">
      <w:pPr>
        <w:shd w:val="clear" w:color="auto" w:fill="FFFFFF"/>
        <w:ind w:firstLine="720"/>
        <w:jc w:val="both"/>
        <w:rPr>
          <w:sz w:val="24"/>
        </w:rPr>
      </w:pPr>
      <w:r w:rsidRPr="007005D6">
        <w:rPr>
          <w:sz w:val="24"/>
          <w:szCs w:val="22"/>
        </w:rPr>
        <w:t>Повторные исследования детей, проведенные в возрасте 7-ми и 10-ти показали, что лишь незначительная часть детей имела отклонения в психическом развитии, которые можно было связать с родовыми осложнениями.</w:t>
      </w:r>
    </w:p>
    <w:p w:rsidR="00E87B8E" w:rsidRPr="007005D6" w:rsidRDefault="00E87B8E" w:rsidP="00E87B8E">
      <w:pPr>
        <w:shd w:val="clear" w:color="auto" w:fill="FFFFFF"/>
        <w:ind w:firstLine="720"/>
        <w:jc w:val="both"/>
        <w:rPr>
          <w:sz w:val="24"/>
        </w:rPr>
      </w:pPr>
      <w:r w:rsidRPr="007005D6">
        <w:rPr>
          <w:sz w:val="24"/>
          <w:szCs w:val="22"/>
        </w:rPr>
        <w:t>Основная часть детей с отклонениями психического развития из группы риска относилась к тем, кто жил в плохих условиях. К плохим условиям относились недоедание, отсутствие медицинской помощи, дурное обращение с детьми и невнимание к их физическим нуждам (ребенок плохо одет, неопрятен, никто не заботится о его безопасности), психологическая запущенность (родители не разговаривают с ребенком, не проявляют к нему теплых чувств, не стимулируют его развитие).</w:t>
      </w:r>
    </w:p>
    <w:p w:rsidR="00E87B8E" w:rsidRPr="007005D6" w:rsidRDefault="00E87B8E" w:rsidP="00E87B8E">
      <w:pPr>
        <w:shd w:val="clear" w:color="auto" w:fill="FFFFFF"/>
        <w:ind w:firstLine="720"/>
        <w:jc w:val="both"/>
        <w:rPr>
          <w:sz w:val="24"/>
        </w:rPr>
      </w:pPr>
      <w:r w:rsidRPr="007005D6">
        <w:rPr>
          <w:sz w:val="24"/>
          <w:szCs w:val="23"/>
        </w:rPr>
        <w:t>В другом наблюдении описывается случай, связанный с историей девочки, обнаруженной в 13 лет в Калифорнии в 1970 го</w:t>
      </w:r>
      <w:r w:rsidRPr="007005D6">
        <w:rPr>
          <w:sz w:val="24"/>
          <w:szCs w:val="23"/>
        </w:rPr>
        <w:softHyphen/>
        <w:t>ду. Психопат отец изолировал девочку с 20-месячного возраста в маленькой комнате, где она находилась все время, привязанная к стулу. Из еды она получала только детское питание и молоко. Когда ее обнаружили, она не умела жевать, не могла выпрямлять ноги и руки, не понимала слов и не могла говорить. По словам ее матери, в раннем возрасте девочка выглядела нормальным ребенком.</w:t>
      </w:r>
    </w:p>
    <w:p w:rsidR="00E87B8E" w:rsidRPr="007005D6" w:rsidRDefault="00E87B8E" w:rsidP="00E87B8E">
      <w:pPr>
        <w:shd w:val="clear" w:color="auto" w:fill="FFFFFF"/>
        <w:ind w:firstLine="720"/>
        <w:jc w:val="both"/>
        <w:rPr>
          <w:sz w:val="24"/>
        </w:rPr>
      </w:pPr>
      <w:r w:rsidRPr="007005D6">
        <w:rPr>
          <w:sz w:val="24"/>
          <w:szCs w:val="23"/>
        </w:rPr>
        <w:t>С девочкой начала работать психолог С. Кертис, за шесть лет работы добившаяся некоторых результатов. Девочка научилась понимать в некоторой степени речь, научилась говорить на уровне 2</w:t>
      </w:r>
      <w:r w:rsidRPr="00C744E4">
        <w:rPr>
          <w:sz w:val="24"/>
          <w:szCs w:val="23"/>
        </w:rPr>
        <w:t xml:space="preserve"> – </w:t>
      </w:r>
      <w:r w:rsidRPr="007005D6">
        <w:rPr>
          <w:sz w:val="24"/>
          <w:szCs w:val="23"/>
        </w:rPr>
        <w:t xml:space="preserve">3-летнего ребенка: </w:t>
      </w:r>
      <w:r w:rsidRPr="00C744E4">
        <w:rPr>
          <w:sz w:val="24"/>
          <w:szCs w:val="23"/>
        </w:rPr>
        <w:t>“</w:t>
      </w:r>
      <w:r w:rsidRPr="007005D6">
        <w:rPr>
          <w:sz w:val="24"/>
          <w:szCs w:val="23"/>
        </w:rPr>
        <w:t>хочет молоко</w:t>
      </w:r>
      <w:r w:rsidRPr="00C744E4">
        <w:rPr>
          <w:sz w:val="24"/>
          <w:szCs w:val="23"/>
        </w:rPr>
        <w:t>”</w:t>
      </w:r>
      <w:r w:rsidRPr="007005D6">
        <w:rPr>
          <w:sz w:val="24"/>
          <w:szCs w:val="23"/>
        </w:rPr>
        <w:t xml:space="preserve">, </w:t>
      </w:r>
      <w:r w:rsidRPr="00C744E4">
        <w:rPr>
          <w:sz w:val="24"/>
          <w:szCs w:val="23"/>
        </w:rPr>
        <w:t>“</w:t>
      </w:r>
      <w:r w:rsidRPr="007005D6">
        <w:rPr>
          <w:sz w:val="24"/>
          <w:szCs w:val="23"/>
        </w:rPr>
        <w:t>два рука</w:t>
      </w:r>
      <w:r w:rsidRPr="00C744E4">
        <w:rPr>
          <w:sz w:val="24"/>
          <w:szCs w:val="23"/>
        </w:rPr>
        <w:t>”</w:t>
      </w:r>
      <w:r w:rsidRPr="007005D6">
        <w:rPr>
          <w:sz w:val="24"/>
          <w:szCs w:val="23"/>
        </w:rPr>
        <w:t xml:space="preserve">. Она научилась пользоваться предметами, рисовать, в некоторых случаях связать причину и следствие. </w:t>
      </w:r>
      <w:r w:rsidRPr="007005D6">
        <w:rPr>
          <w:sz w:val="24"/>
          <w:szCs w:val="23"/>
        </w:rPr>
        <w:lastRenderedPageBreak/>
        <w:t>Однако дальше ее речь не развивалась и изобиловала ошибками, которые не свойственны даже двухлетним здоровым детям.</w:t>
      </w:r>
    </w:p>
    <w:p w:rsidR="00E87B8E" w:rsidRPr="007005D6" w:rsidRDefault="00E87B8E" w:rsidP="00E87B8E">
      <w:pPr>
        <w:shd w:val="clear" w:color="auto" w:fill="FFFFFF"/>
        <w:ind w:firstLine="720"/>
        <w:jc w:val="both"/>
        <w:rPr>
          <w:sz w:val="24"/>
        </w:rPr>
      </w:pPr>
      <w:r w:rsidRPr="007005D6">
        <w:rPr>
          <w:sz w:val="24"/>
          <w:szCs w:val="23"/>
        </w:rPr>
        <w:t>По предположению С. Кертис, если в надлежащее время не произошло овладение речью, которое действует как пусковой механизм для становления корковых функций, то кортикальная ткань, в норме предназначенная для речи и связанных с ней способностей может подвергнуться функциональной атрофии. Как заключает Ф. Блум: «нервная система человека должна раз</w:t>
      </w:r>
      <w:r w:rsidRPr="007005D6">
        <w:rPr>
          <w:sz w:val="24"/>
          <w:szCs w:val="22"/>
        </w:rPr>
        <w:t xml:space="preserve">виваться и условиях человеческой жизни, чтобы порождать </w:t>
      </w:r>
      <w:r w:rsidRPr="00C744E4">
        <w:rPr>
          <w:sz w:val="24"/>
          <w:szCs w:val="22"/>
        </w:rPr>
        <w:t>“</w:t>
      </w:r>
      <w:r w:rsidRPr="007005D6">
        <w:rPr>
          <w:sz w:val="24"/>
          <w:szCs w:val="22"/>
        </w:rPr>
        <w:t>человеческое поведение</w:t>
      </w:r>
      <w:r w:rsidRPr="00C744E4">
        <w:rPr>
          <w:sz w:val="24"/>
          <w:szCs w:val="22"/>
        </w:rPr>
        <w:t>”</w:t>
      </w:r>
      <w:r w:rsidRPr="007005D6">
        <w:rPr>
          <w:sz w:val="24"/>
          <w:szCs w:val="22"/>
        </w:rPr>
        <w:t>.</w:t>
      </w:r>
    </w:p>
    <w:p w:rsidR="00E87B8E" w:rsidRDefault="00E87B8E" w:rsidP="00E87B8E">
      <w:pPr>
        <w:shd w:val="clear" w:color="auto" w:fill="FFFFFF"/>
        <w:ind w:firstLine="720"/>
        <w:jc w:val="both"/>
        <w:rPr>
          <w:sz w:val="24"/>
          <w:szCs w:val="22"/>
        </w:rPr>
      </w:pPr>
      <w:r w:rsidRPr="007005D6">
        <w:rPr>
          <w:sz w:val="24"/>
          <w:szCs w:val="22"/>
        </w:rPr>
        <w:t>Таким образом, необходимо учитывать, что процесс психического развития ребенка должен опираться на гармоничное соответствие между нейрофизиологическими возможностями ребенка и требованиями, предъявляемыми социальным окружением</w:t>
      </w:r>
      <w:r>
        <w:rPr>
          <w:sz w:val="24"/>
          <w:szCs w:val="22"/>
        </w:rPr>
        <w:t>»</w:t>
      </w:r>
      <w:r w:rsidRPr="007005D6">
        <w:rPr>
          <w:sz w:val="24"/>
          <w:szCs w:val="22"/>
        </w:rPr>
        <w:t>.</w:t>
      </w:r>
    </w:p>
    <w:p w:rsidR="00E87B8E" w:rsidRDefault="00E87B8E" w:rsidP="00E87B8E">
      <w:pPr>
        <w:widowControl w:val="0"/>
        <w:shd w:val="clear" w:color="auto" w:fill="FFFFFF"/>
        <w:tabs>
          <w:tab w:val="left" w:pos="180"/>
        </w:tabs>
        <w:autoSpaceDE w:val="0"/>
        <w:autoSpaceDN w:val="0"/>
        <w:adjustRightInd w:val="0"/>
        <w:jc w:val="both"/>
        <w:rPr>
          <w:b/>
          <w:sz w:val="24"/>
          <w:szCs w:val="24"/>
        </w:rPr>
      </w:pPr>
    </w:p>
    <w:sectPr w:rsidR="00E87B8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2E2E" w:rsidRDefault="008B2E2E" w:rsidP="00E87B8E">
      <w:r>
        <w:separator/>
      </w:r>
    </w:p>
  </w:endnote>
  <w:endnote w:type="continuationSeparator" w:id="0">
    <w:p w:rsidR="008B2E2E" w:rsidRDefault="008B2E2E" w:rsidP="00E87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2E2E" w:rsidRDefault="008B2E2E" w:rsidP="00E87B8E">
      <w:r>
        <w:separator/>
      </w:r>
    </w:p>
  </w:footnote>
  <w:footnote w:type="continuationSeparator" w:id="0">
    <w:p w:rsidR="008B2E2E" w:rsidRDefault="008B2E2E" w:rsidP="00E87B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1223A"/>
    <w:multiLevelType w:val="hybridMultilevel"/>
    <w:tmpl w:val="7378631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0FC4542"/>
    <w:multiLevelType w:val="hybridMultilevel"/>
    <w:tmpl w:val="6B80B04A"/>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6416763"/>
    <w:multiLevelType w:val="hybridMultilevel"/>
    <w:tmpl w:val="1BA29988"/>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D200A23"/>
    <w:multiLevelType w:val="hybridMultilevel"/>
    <w:tmpl w:val="026E8BBC"/>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E640BFD"/>
    <w:multiLevelType w:val="hybridMultilevel"/>
    <w:tmpl w:val="4EDEFA82"/>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5">
    <w:nsid w:val="1EE72E2A"/>
    <w:multiLevelType w:val="hybridMultilevel"/>
    <w:tmpl w:val="8704125C"/>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3D7A3221"/>
    <w:multiLevelType w:val="hybridMultilevel"/>
    <w:tmpl w:val="D2C2FC3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63AC0907"/>
    <w:multiLevelType w:val="hybridMultilevel"/>
    <w:tmpl w:val="0D828B5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191244D"/>
    <w:multiLevelType w:val="hybridMultilevel"/>
    <w:tmpl w:val="88F6B9E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EDC1295"/>
    <w:multiLevelType w:val="hybridMultilevel"/>
    <w:tmpl w:val="D64A6A2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6"/>
  </w:num>
  <w:num w:numId="3">
    <w:abstractNumId w:val="8"/>
  </w:num>
  <w:num w:numId="4">
    <w:abstractNumId w:val="4"/>
  </w:num>
  <w:num w:numId="5">
    <w:abstractNumId w:val="7"/>
  </w:num>
  <w:num w:numId="6">
    <w:abstractNumId w:val="2"/>
  </w:num>
  <w:num w:numId="7">
    <w:abstractNumId w:val="5"/>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F0"/>
    <w:rsid w:val="00215AF0"/>
    <w:rsid w:val="00302F08"/>
    <w:rsid w:val="008B2E2E"/>
    <w:rsid w:val="00DD3774"/>
    <w:rsid w:val="00E87B8E"/>
    <w:rsid w:val="00F04F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3EA64B85-F3D7-4AE6-B37B-816CAC35C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7B8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E87B8E"/>
    <w:pPr>
      <w:overflowPunct w:val="0"/>
      <w:autoSpaceDE w:val="0"/>
      <w:autoSpaceDN w:val="0"/>
      <w:adjustRightInd w:val="0"/>
      <w:textAlignment w:val="baseline"/>
    </w:pPr>
  </w:style>
  <w:style w:type="character" w:customStyle="1" w:styleId="a4">
    <w:name w:val="Текст сноски Знак"/>
    <w:basedOn w:val="a0"/>
    <w:link w:val="a3"/>
    <w:semiHidden/>
    <w:rsid w:val="00E87B8E"/>
    <w:rPr>
      <w:rFonts w:ascii="Times New Roman" w:eastAsia="Times New Roman" w:hAnsi="Times New Roman" w:cs="Times New Roman"/>
      <w:sz w:val="20"/>
      <w:szCs w:val="20"/>
      <w:lang w:eastAsia="ru-RU"/>
    </w:rPr>
  </w:style>
  <w:style w:type="character" w:styleId="a5">
    <w:name w:val="footnote reference"/>
    <w:basedOn w:val="a0"/>
    <w:semiHidden/>
    <w:rsid w:val="00E87B8E"/>
    <w:rPr>
      <w:vertAlign w:val="superscript"/>
    </w:rPr>
  </w:style>
  <w:style w:type="paragraph" w:styleId="a6">
    <w:name w:val="Balloon Text"/>
    <w:basedOn w:val="a"/>
    <w:link w:val="a7"/>
    <w:uiPriority w:val="99"/>
    <w:semiHidden/>
    <w:unhideWhenUsed/>
    <w:rsid w:val="00DD3774"/>
    <w:rPr>
      <w:rFonts w:ascii="Segoe UI" w:hAnsi="Segoe UI" w:cs="Segoe UI"/>
      <w:sz w:val="18"/>
      <w:szCs w:val="18"/>
    </w:rPr>
  </w:style>
  <w:style w:type="character" w:customStyle="1" w:styleId="a7">
    <w:name w:val="Текст выноски Знак"/>
    <w:basedOn w:val="a0"/>
    <w:link w:val="a6"/>
    <w:uiPriority w:val="99"/>
    <w:semiHidden/>
    <w:rsid w:val="00DD377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14</Pages>
  <Words>6769</Words>
  <Characters>38586</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Даша</dc:creator>
  <cp:keywords/>
  <dc:description/>
  <cp:lastModifiedBy>user</cp:lastModifiedBy>
  <cp:revision>4</cp:revision>
  <cp:lastPrinted>2022-10-31T08:56:00Z</cp:lastPrinted>
  <dcterms:created xsi:type="dcterms:W3CDTF">2022-10-31T07:35:00Z</dcterms:created>
  <dcterms:modified xsi:type="dcterms:W3CDTF">2022-10-31T11:33:00Z</dcterms:modified>
</cp:coreProperties>
</file>