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79B" w:rsidRDefault="007E279B" w:rsidP="007E279B">
      <w:pPr>
        <w:pStyle w:val="3"/>
        <w:jc w:val="both"/>
        <w:rPr>
          <w:rFonts w:ascii="Times New Roman" w:hAnsi="Times New Roman"/>
        </w:rPr>
      </w:pPr>
      <w:r w:rsidRPr="0004081F">
        <w:rPr>
          <w:rFonts w:ascii="Times New Roman" w:hAnsi="Times New Roman"/>
        </w:rPr>
        <w:t>Тема</w:t>
      </w:r>
      <w:r w:rsidRPr="0004081F">
        <w:rPr>
          <w:rFonts w:ascii="Times New Roman" w:hAnsi="Times New Roman"/>
          <w:b/>
        </w:rPr>
        <w:t>:</w:t>
      </w:r>
      <w:r>
        <w:rPr>
          <w:rFonts w:ascii="Times New Roman" w:hAnsi="Times New Roman"/>
          <w:b/>
        </w:rPr>
        <w:t xml:space="preserve"> Предмет, задачи и методы педагогической психологии</w:t>
      </w:r>
    </w:p>
    <w:p w:rsidR="007E279B" w:rsidRPr="0004081F" w:rsidRDefault="007E279B" w:rsidP="007E279B">
      <w:pPr>
        <w:shd w:val="clear" w:color="auto" w:fill="FFFFFF"/>
        <w:spacing w:before="394" w:line="360" w:lineRule="auto"/>
        <w:ind w:right="38" w:firstLine="312"/>
        <w:jc w:val="both"/>
        <w:rPr>
          <w:spacing w:val="1"/>
          <w:sz w:val="24"/>
          <w:szCs w:val="24"/>
        </w:rPr>
      </w:pPr>
      <w:r w:rsidRPr="0004081F">
        <w:rPr>
          <w:b/>
          <w:spacing w:val="1"/>
          <w:sz w:val="24"/>
          <w:szCs w:val="24"/>
        </w:rPr>
        <w:t>Пед.психологии</w:t>
      </w:r>
      <w:r w:rsidRPr="0004081F">
        <w:rPr>
          <w:spacing w:val="1"/>
          <w:sz w:val="24"/>
          <w:szCs w:val="24"/>
        </w:rPr>
        <w:t xml:space="preserve"> – отрасль психологии, изучающая закономерности процесса усвоения индивидом социального опыта в условиях учебно-воспитательной деятельности, взаимосвязи обучения и развития личности.</w:t>
      </w:r>
    </w:p>
    <w:p w:rsidR="007E279B" w:rsidRPr="0004081F" w:rsidRDefault="007E279B" w:rsidP="007E279B">
      <w:pPr>
        <w:shd w:val="clear" w:color="auto" w:fill="FFFFFF"/>
        <w:spacing w:before="394" w:line="360" w:lineRule="auto"/>
        <w:ind w:right="38" w:firstLine="312"/>
        <w:jc w:val="both"/>
        <w:rPr>
          <w:b/>
          <w:spacing w:val="1"/>
          <w:sz w:val="24"/>
          <w:szCs w:val="24"/>
        </w:rPr>
      </w:pPr>
      <w:r w:rsidRPr="0004081F">
        <w:rPr>
          <w:b/>
          <w:spacing w:val="1"/>
          <w:sz w:val="24"/>
          <w:szCs w:val="24"/>
        </w:rPr>
        <w:t>История становления пед.психологии.</w:t>
      </w:r>
    </w:p>
    <w:p w:rsidR="007E279B" w:rsidRDefault="007E279B" w:rsidP="007E279B">
      <w:pPr>
        <w:spacing w:line="360" w:lineRule="auto"/>
        <w:jc w:val="both"/>
        <w:rPr>
          <w:sz w:val="24"/>
          <w:szCs w:val="24"/>
        </w:rPr>
      </w:pPr>
      <w:r w:rsidRPr="0004081F">
        <w:rPr>
          <w:sz w:val="24"/>
          <w:szCs w:val="24"/>
        </w:rPr>
        <w:t>Весь путь становления и развития пед.псих. можно разделить на 3 больших периода:</w:t>
      </w:r>
    </w:p>
    <w:p w:rsidR="007E279B" w:rsidRPr="0004081F" w:rsidRDefault="007E279B" w:rsidP="007E279B">
      <w:pPr>
        <w:spacing w:line="360" w:lineRule="auto"/>
        <w:jc w:val="both"/>
        <w:rPr>
          <w:sz w:val="24"/>
          <w:szCs w:val="24"/>
        </w:rPr>
      </w:pPr>
    </w:p>
    <w:p w:rsidR="007E279B" w:rsidRPr="0004081F" w:rsidRDefault="007E279B" w:rsidP="007E279B">
      <w:pPr>
        <w:spacing w:line="360" w:lineRule="auto"/>
        <w:jc w:val="both"/>
        <w:rPr>
          <w:sz w:val="24"/>
          <w:szCs w:val="24"/>
        </w:rPr>
      </w:pPr>
      <w:r>
        <w:rPr>
          <w:sz w:val="24"/>
          <w:szCs w:val="24"/>
        </w:rPr>
        <w:t xml:space="preserve">      </w:t>
      </w:r>
      <w:r w:rsidRPr="0004081F">
        <w:rPr>
          <w:sz w:val="24"/>
          <w:szCs w:val="24"/>
        </w:rPr>
        <w:t>1 – середина 17 в. – конец 19 в. – общедидактический этап (согласно Песталоции – «необходимо психологизировать педагогику»). В этот период педагоги-мыслители рассматривали такие проблемы связь развития, обучения и воспитания; творческая активность ученика; способности ребенка и их развитие; организация обучения и др. основоположником российской Пед.психологии является К.Д.Ушинский. Большую роль в ее становлении сыграли работы П.Ф.Каптерева, А.П.Нечаева, А.Ф.Лазурского. Это этап умозрительных, логических построений, основанных на наблюдении, анализе и оценке пед. действительности.</w:t>
      </w:r>
    </w:p>
    <w:p w:rsidR="007E279B" w:rsidRPr="0004081F" w:rsidRDefault="007E279B" w:rsidP="007E279B">
      <w:pPr>
        <w:spacing w:line="360" w:lineRule="auto"/>
        <w:ind w:firstLine="540"/>
        <w:jc w:val="both"/>
        <w:rPr>
          <w:sz w:val="24"/>
          <w:szCs w:val="24"/>
        </w:rPr>
      </w:pPr>
      <w:r w:rsidRPr="0004081F">
        <w:rPr>
          <w:sz w:val="24"/>
          <w:szCs w:val="24"/>
        </w:rPr>
        <w:t>2 – конец 19 в. – середина 20 в. – период становления пед.псих. как самостоятельной науки. Появляются первые экспериментальные работы, специальные педагогические системы (Вальдорфская школа, школы М.Монтессори); развитие тестовой психологии, психодиагностики; появляются экспериментальные лаборатории (в которых изучают физические и душевные способности ребенка; методы преподавания); возникает  такое течение , как педология.</w:t>
      </w:r>
    </w:p>
    <w:p w:rsidR="007E279B" w:rsidRPr="0004081F" w:rsidRDefault="007E279B" w:rsidP="007E279B">
      <w:pPr>
        <w:jc w:val="both"/>
        <w:rPr>
          <w:sz w:val="24"/>
          <w:szCs w:val="24"/>
        </w:rPr>
      </w:pPr>
    </w:p>
    <w:p w:rsidR="007E279B" w:rsidRPr="0004081F" w:rsidRDefault="007E279B" w:rsidP="007E279B">
      <w:pPr>
        <w:jc w:val="both"/>
        <w:rPr>
          <w:sz w:val="24"/>
          <w:szCs w:val="24"/>
        </w:rPr>
      </w:pPr>
      <w:r w:rsidRPr="0004081F">
        <w:rPr>
          <w:sz w:val="24"/>
          <w:szCs w:val="24"/>
        </w:rPr>
        <w:t xml:space="preserve">    3 – с 50-х годов 20 в. – создание целого ряда психологических теорий обучения, т.е.:</w:t>
      </w:r>
    </w:p>
    <w:p w:rsidR="007E279B" w:rsidRPr="0004081F" w:rsidRDefault="007E279B" w:rsidP="007E279B">
      <w:pPr>
        <w:spacing w:line="360" w:lineRule="auto"/>
        <w:jc w:val="both"/>
        <w:rPr>
          <w:sz w:val="24"/>
          <w:szCs w:val="24"/>
        </w:rPr>
      </w:pPr>
      <w:r w:rsidRPr="0004081F">
        <w:rPr>
          <w:sz w:val="24"/>
          <w:szCs w:val="24"/>
        </w:rPr>
        <w:t>- программированное обучение Б.Скеннер</w:t>
      </w:r>
    </w:p>
    <w:p w:rsidR="007E279B" w:rsidRPr="0004081F" w:rsidRDefault="007E279B" w:rsidP="007E279B">
      <w:pPr>
        <w:spacing w:line="360" w:lineRule="auto"/>
        <w:jc w:val="both"/>
        <w:rPr>
          <w:sz w:val="24"/>
          <w:szCs w:val="24"/>
        </w:rPr>
      </w:pPr>
      <w:r w:rsidRPr="0004081F">
        <w:rPr>
          <w:sz w:val="24"/>
          <w:szCs w:val="24"/>
        </w:rPr>
        <w:t>- проблемное обучение В.Окунь, М.Махмутов</w:t>
      </w:r>
    </w:p>
    <w:p w:rsidR="007E279B" w:rsidRPr="0004081F" w:rsidRDefault="007E279B" w:rsidP="007E279B">
      <w:pPr>
        <w:spacing w:line="360" w:lineRule="auto"/>
        <w:jc w:val="both"/>
        <w:rPr>
          <w:sz w:val="24"/>
          <w:szCs w:val="24"/>
        </w:rPr>
      </w:pPr>
      <w:r w:rsidRPr="0004081F">
        <w:rPr>
          <w:sz w:val="24"/>
          <w:szCs w:val="24"/>
        </w:rPr>
        <w:t>- теория поэтапного формирования умственных действий П.Гальперин, Н.Талызина</w:t>
      </w:r>
    </w:p>
    <w:p w:rsidR="007E279B" w:rsidRPr="0004081F" w:rsidRDefault="007E279B" w:rsidP="007E279B">
      <w:pPr>
        <w:spacing w:line="360" w:lineRule="auto"/>
        <w:jc w:val="both"/>
        <w:rPr>
          <w:sz w:val="24"/>
          <w:szCs w:val="24"/>
        </w:rPr>
      </w:pPr>
      <w:r w:rsidRPr="0004081F">
        <w:rPr>
          <w:sz w:val="24"/>
          <w:szCs w:val="24"/>
        </w:rPr>
        <w:t>- теория учебной деятельности В.Давыдов</w:t>
      </w:r>
    </w:p>
    <w:p w:rsidR="007E279B" w:rsidRPr="0004081F" w:rsidRDefault="007E279B" w:rsidP="007E279B">
      <w:pPr>
        <w:spacing w:line="360" w:lineRule="auto"/>
        <w:jc w:val="both"/>
        <w:rPr>
          <w:sz w:val="24"/>
          <w:szCs w:val="24"/>
        </w:rPr>
      </w:pPr>
      <w:r w:rsidRPr="0004081F">
        <w:rPr>
          <w:sz w:val="24"/>
          <w:szCs w:val="24"/>
        </w:rPr>
        <w:t>- теория развивающего обучения Д.Эльконин, В.Давыдов, Л.Занков</w:t>
      </w:r>
    </w:p>
    <w:p w:rsidR="007E279B" w:rsidRPr="0004081F" w:rsidRDefault="007E279B" w:rsidP="007E279B">
      <w:pPr>
        <w:shd w:val="clear" w:color="auto" w:fill="FFFFFF"/>
        <w:spacing w:before="394" w:line="360" w:lineRule="auto"/>
        <w:ind w:right="38" w:firstLine="312"/>
        <w:jc w:val="both"/>
        <w:rPr>
          <w:spacing w:val="1"/>
          <w:sz w:val="24"/>
          <w:szCs w:val="24"/>
        </w:rPr>
      </w:pPr>
      <w:r w:rsidRPr="0004081F">
        <w:rPr>
          <w:spacing w:val="1"/>
          <w:sz w:val="24"/>
          <w:szCs w:val="24"/>
        </w:rPr>
        <w:t xml:space="preserve">В центре внимания  П.п. – процессы усвоения знаний, формирование различных сторон личности уч-ся. Развитие человеческой личности в онтогенезе выступает прежде всего как процесс усвоения (присвоения) опыта, накопленного  человечеством. Этот процесс всегда  осуществляется  с той или иной мерой помощи др.людей, т.е. как обучение и воспитание. В силу этого изучение психологических закономерностей формирования  различных сторон человеческой личности в условиях учебно- воспитательной деятельности способствует познанию общих закономерностей становления личности, что является задачей общей </w:t>
      </w:r>
      <w:r w:rsidRPr="0004081F">
        <w:rPr>
          <w:spacing w:val="1"/>
          <w:sz w:val="24"/>
          <w:szCs w:val="24"/>
        </w:rPr>
        <w:lastRenderedPageBreak/>
        <w:t>психологии. П.п. имеет также тесную связь с возрастной и социальной психологией, вместе с ними она составляет психологическую основу педагогики и частных методик.</w:t>
      </w:r>
    </w:p>
    <w:p w:rsidR="007E279B" w:rsidRDefault="007E279B" w:rsidP="007E279B">
      <w:pPr>
        <w:shd w:val="clear" w:color="auto" w:fill="FFFFFF"/>
        <w:spacing w:line="245" w:lineRule="exact"/>
        <w:ind w:left="14" w:right="19" w:firstLine="317"/>
        <w:jc w:val="both"/>
        <w:rPr>
          <w:color w:val="505050"/>
          <w:spacing w:val="-3"/>
          <w:sz w:val="24"/>
          <w:szCs w:val="24"/>
        </w:rPr>
      </w:pPr>
    </w:p>
    <w:p w:rsidR="007E279B" w:rsidRDefault="007E279B" w:rsidP="007E279B">
      <w:pPr>
        <w:shd w:val="clear" w:color="auto" w:fill="FFFFFF"/>
        <w:spacing w:line="245" w:lineRule="exact"/>
        <w:ind w:left="14" w:right="19" w:firstLine="317"/>
        <w:jc w:val="both"/>
        <w:rPr>
          <w:color w:val="505050"/>
          <w:spacing w:val="-3"/>
          <w:sz w:val="24"/>
          <w:szCs w:val="24"/>
        </w:rPr>
      </w:pPr>
    </w:p>
    <w:p w:rsidR="007E279B" w:rsidRPr="0004081F" w:rsidRDefault="007E279B" w:rsidP="007E279B">
      <w:pPr>
        <w:jc w:val="both"/>
        <w:rPr>
          <w:sz w:val="24"/>
          <w:szCs w:val="24"/>
        </w:rPr>
      </w:pPr>
      <w:r w:rsidRPr="00A115A8">
        <w:rPr>
          <w:b/>
          <w:spacing w:val="-2"/>
          <w:w w:val="91"/>
          <w:sz w:val="24"/>
          <w:szCs w:val="24"/>
        </w:rPr>
        <w:t xml:space="preserve">Объектом </w:t>
      </w:r>
      <w:r w:rsidRPr="00A115A8">
        <w:rPr>
          <w:sz w:val="24"/>
          <w:szCs w:val="24"/>
        </w:rPr>
        <w:t>педагогической психологии</w:t>
      </w:r>
      <w:r w:rsidRPr="0004081F">
        <w:rPr>
          <w:spacing w:val="-2"/>
          <w:w w:val="91"/>
          <w:sz w:val="24"/>
          <w:szCs w:val="24"/>
        </w:rPr>
        <w:t xml:space="preserve"> являются процес</w:t>
      </w:r>
      <w:r w:rsidRPr="0004081F">
        <w:rPr>
          <w:spacing w:val="-2"/>
          <w:w w:val="91"/>
          <w:sz w:val="24"/>
          <w:szCs w:val="24"/>
        </w:rPr>
        <w:softHyphen/>
      </w:r>
      <w:r w:rsidRPr="0004081F">
        <w:rPr>
          <w:sz w:val="24"/>
          <w:szCs w:val="24"/>
        </w:rPr>
        <w:t>сы учения и воспитания (механизмы и закономерности  освоения человеком социокультурного опыта в образовательном процессе).</w:t>
      </w:r>
    </w:p>
    <w:p w:rsidR="007E279B" w:rsidRPr="0004081F" w:rsidRDefault="007E279B" w:rsidP="007E279B">
      <w:pPr>
        <w:jc w:val="both"/>
        <w:rPr>
          <w:sz w:val="24"/>
          <w:szCs w:val="24"/>
        </w:rPr>
      </w:pPr>
    </w:p>
    <w:p w:rsidR="007E279B" w:rsidRPr="00A115A8" w:rsidRDefault="007E279B" w:rsidP="007E279B">
      <w:pPr>
        <w:spacing w:line="360" w:lineRule="auto"/>
        <w:jc w:val="both"/>
        <w:rPr>
          <w:sz w:val="24"/>
          <w:szCs w:val="24"/>
        </w:rPr>
      </w:pPr>
      <w:r w:rsidRPr="0004081F">
        <w:rPr>
          <w:b/>
        </w:rPr>
        <w:t xml:space="preserve"> </w:t>
      </w:r>
      <w:r w:rsidRPr="0004081F">
        <w:rPr>
          <w:spacing w:val="-4"/>
        </w:rPr>
        <w:t xml:space="preserve"> </w:t>
      </w:r>
      <w:r w:rsidRPr="00A115A8">
        <w:rPr>
          <w:b/>
          <w:spacing w:val="-4"/>
          <w:sz w:val="24"/>
          <w:szCs w:val="24"/>
        </w:rPr>
        <w:t>П</w:t>
      </w:r>
      <w:r w:rsidRPr="00A115A8">
        <w:rPr>
          <w:b/>
          <w:w w:val="91"/>
          <w:sz w:val="24"/>
          <w:szCs w:val="24"/>
        </w:rPr>
        <w:t xml:space="preserve">редметом </w:t>
      </w:r>
      <w:r w:rsidRPr="00A115A8">
        <w:rPr>
          <w:w w:val="91"/>
          <w:sz w:val="24"/>
          <w:szCs w:val="24"/>
        </w:rPr>
        <w:t>является ориентировочная часть</w:t>
      </w:r>
      <w:r w:rsidRPr="00A115A8">
        <w:rPr>
          <w:b/>
          <w:w w:val="91"/>
          <w:sz w:val="24"/>
          <w:szCs w:val="24"/>
        </w:rPr>
        <w:t xml:space="preserve"> </w:t>
      </w:r>
      <w:r w:rsidRPr="00A115A8">
        <w:rPr>
          <w:w w:val="91"/>
          <w:sz w:val="24"/>
          <w:szCs w:val="24"/>
        </w:rPr>
        <w:t>деятельности учащегося. (факты, механизмы, закономерности освоения социокультурного опыта человеком и вызываемые этим процессом освоения изменения в уровне интеллектуального и личностного развития человека как субъекта уч.деят., организуемой и управляемой педагогом в разных условиях образовательного процесса.</w:t>
      </w:r>
    </w:p>
    <w:p w:rsidR="007E279B" w:rsidRPr="0004081F" w:rsidRDefault="007E279B" w:rsidP="007E279B">
      <w:pPr>
        <w:jc w:val="both"/>
      </w:pPr>
    </w:p>
    <w:p w:rsidR="007E279B" w:rsidRPr="0004081F" w:rsidRDefault="007E279B" w:rsidP="007E279B">
      <w:pPr>
        <w:shd w:val="clear" w:color="auto" w:fill="FFFFFF"/>
        <w:jc w:val="both"/>
        <w:rPr>
          <w:b/>
          <w:sz w:val="24"/>
          <w:szCs w:val="24"/>
        </w:rPr>
      </w:pPr>
      <w:r w:rsidRPr="0004081F">
        <w:rPr>
          <w:b/>
          <w:bCs/>
          <w:iCs/>
          <w:spacing w:val="-4"/>
          <w:sz w:val="24"/>
          <w:szCs w:val="24"/>
        </w:rPr>
        <w:t>Задачи педагогической психологии</w:t>
      </w:r>
    </w:p>
    <w:p w:rsidR="007E279B" w:rsidRPr="0004081F" w:rsidRDefault="007E279B" w:rsidP="007E279B">
      <w:pPr>
        <w:shd w:val="clear" w:color="auto" w:fill="FFFFFF"/>
        <w:spacing w:before="259" w:line="263" w:lineRule="exact"/>
        <w:ind w:right="4" w:firstLine="374"/>
        <w:jc w:val="both"/>
        <w:rPr>
          <w:sz w:val="24"/>
          <w:szCs w:val="24"/>
        </w:rPr>
      </w:pPr>
      <w:r w:rsidRPr="0004081F">
        <w:rPr>
          <w:spacing w:val="-2"/>
          <w:sz w:val="24"/>
          <w:szCs w:val="24"/>
        </w:rPr>
        <w:t>В целом педагогическая психология выявляет, изучает и опи</w:t>
      </w:r>
      <w:r w:rsidRPr="0004081F">
        <w:rPr>
          <w:spacing w:val="-2"/>
          <w:sz w:val="24"/>
          <w:szCs w:val="24"/>
        </w:rPr>
        <w:softHyphen/>
      </w:r>
      <w:r w:rsidRPr="0004081F">
        <w:rPr>
          <w:sz w:val="24"/>
          <w:szCs w:val="24"/>
        </w:rPr>
        <w:t>сывает психологические особенности и закономерности интел</w:t>
      </w:r>
      <w:r w:rsidRPr="0004081F">
        <w:rPr>
          <w:sz w:val="24"/>
          <w:szCs w:val="24"/>
        </w:rPr>
        <w:softHyphen/>
      </w:r>
      <w:r w:rsidRPr="0004081F">
        <w:rPr>
          <w:spacing w:val="1"/>
          <w:sz w:val="24"/>
          <w:szCs w:val="24"/>
        </w:rPr>
        <w:t>лектуального и личностного развития человека в разных усло</w:t>
      </w:r>
      <w:r w:rsidRPr="0004081F">
        <w:rPr>
          <w:spacing w:val="1"/>
          <w:sz w:val="24"/>
          <w:szCs w:val="24"/>
        </w:rPr>
        <w:softHyphen/>
      </w:r>
      <w:r w:rsidRPr="0004081F">
        <w:rPr>
          <w:spacing w:val="3"/>
          <w:sz w:val="24"/>
          <w:szCs w:val="24"/>
        </w:rPr>
        <w:t xml:space="preserve">виях учебно-воспитательной деятельности, образовательного </w:t>
      </w:r>
      <w:r w:rsidRPr="0004081F">
        <w:rPr>
          <w:spacing w:val="-4"/>
          <w:sz w:val="24"/>
          <w:szCs w:val="24"/>
        </w:rPr>
        <w:t>процесса. Конкретными задачами педагогической психологии яв</w:t>
      </w:r>
      <w:r w:rsidRPr="0004081F">
        <w:rPr>
          <w:spacing w:val="-4"/>
          <w:sz w:val="24"/>
          <w:szCs w:val="24"/>
        </w:rPr>
        <w:softHyphen/>
      </w:r>
      <w:r w:rsidRPr="0004081F">
        <w:rPr>
          <w:spacing w:val="2"/>
          <w:sz w:val="24"/>
          <w:szCs w:val="24"/>
        </w:rPr>
        <w:t>ляются:</w:t>
      </w:r>
    </w:p>
    <w:p w:rsidR="007E279B" w:rsidRPr="0004081F" w:rsidRDefault="007E279B" w:rsidP="007E279B">
      <w:pPr>
        <w:shd w:val="clear" w:color="auto" w:fill="FFFFFF"/>
        <w:spacing w:line="360" w:lineRule="auto"/>
        <w:ind w:left="4" w:right="4" w:firstLine="734"/>
        <w:jc w:val="both"/>
        <w:rPr>
          <w:sz w:val="24"/>
          <w:szCs w:val="24"/>
        </w:rPr>
      </w:pPr>
      <w:r>
        <w:rPr>
          <w:spacing w:val="4"/>
          <w:sz w:val="24"/>
          <w:szCs w:val="24"/>
        </w:rPr>
        <w:t>-</w:t>
      </w:r>
      <w:r w:rsidRPr="0004081F">
        <w:rPr>
          <w:spacing w:val="4"/>
          <w:sz w:val="24"/>
          <w:szCs w:val="24"/>
        </w:rPr>
        <w:t xml:space="preserve">раскрытие механизмов и закономерностей </w:t>
      </w:r>
      <w:r w:rsidRPr="0004081F">
        <w:rPr>
          <w:spacing w:val="-1"/>
          <w:sz w:val="24"/>
          <w:szCs w:val="24"/>
        </w:rPr>
        <w:t>воздействия на интеллектуальное и личност</w:t>
      </w:r>
      <w:r w:rsidRPr="0004081F">
        <w:rPr>
          <w:spacing w:val="-1"/>
          <w:sz w:val="24"/>
          <w:szCs w:val="24"/>
        </w:rPr>
        <w:softHyphen/>
        <w:t>ное развитие обучаемого;</w:t>
      </w:r>
    </w:p>
    <w:p w:rsidR="007E279B" w:rsidRPr="0004081F" w:rsidRDefault="007E279B" w:rsidP="007E279B">
      <w:pPr>
        <w:numPr>
          <w:ilvl w:val="0"/>
          <w:numId w:val="1"/>
        </w:numPr>
        <w:shd w:val="clear" w:color="auto" w:fill="FFFFFF"/>
        <w:tabs>
          <w:tab w:val="left" w:pos="727"/>
        </w:tabs>
        <w:spacing w:line="360" w:lineRule="auto"/>
        <w:ind w:firstLine="544"/>
        <w:jc w:val="both"/>
        <w:rPr>
          <w:sz w:val="24"/>
          <w:szCs w:val="24"/>
        </w:rPr>
      </w:pPr>
      <w:r w:rsidRPr="0004081F">
        <w:rPr>
          <w:spacing w:val="-5"/>
          <w:sz w:val="24"/>
          <w:szCs w:val="24"/>
        </w:rPr>
        <w:t xml:space="preserve">определение механизмов и закономерностей освоения </w:t>
      </w:r>
      <w:r w:rsidRPr="0004081F">
        <w:rPr>
          <w:spacing w:val="1"/>
          <w:sz w:val="24"/>
          <w:szCs w:val="24"/>
        </w:rPr>
        <w:t xml:space="preserve">социокультурного опыта, </w:t>
      </w:r>
    </w:p>
    <w:p w:rsidR="007E279B" w:rsidRPr="0004081F" w:rsidRDefault="007E279B" w:rsidP="007E279B">
      <w:pPr>
        <w:numPr>
          <w:ilvl w:val="0"/>
          <w:numId w:val="1"/>
        </w:numPr>
        <w:shd w:val="clear" w:color="auto" w:fill="FFFFFF"/>
        <w:tabs>
          <w:tab w:val="left" w:pos="727"/>
        </w:tabs>
        <w:spacing w:line="360" w:lineRule="auto"/>
        <w:ind w:firstLine="544"/>
        <w:jc w:val="both"/>
        <w:rPr>
          <w:sz w:val="24"/>
          <w:szCs w:val="24"/>
        </w:rPr>
      </w:pPr>
      <w:r w:rsidRPr="0004081F">
        <w:rPr>
          <w:spacing w:val="6"/>
          <w:sz w:val="24"/>
          <w:szCs w:val="24"/>
        </w:rPr>
        <w:t xml:space="preserve">определение связи между уровнем интеллектуального </w:t>
      </w:r>
      <w:r w:rsidRPr="0004081F">
        <w:rPr>
          <w:spacing w:val="4"/>
          <w:sz w:val="24"/>
          <w:szCs w:val="24"/>
        </w:rPr>
        <w:t xml:space="preserve">и личностного развития обучающегося и формами, методами </w:t>
      </w:r>
      <w:r w:rsidRPr="0004081F">
        <w:rPr>
          <w:spacing w:val="2"/>
          <w:sz w:val="24"/>
          <w:szCs w:val="24"/>
        </w:rPr>
        <w:t>обучающего и воспитывающего воздействия (сотрудничество, активные формы обучения и др.);</w:t>
      </w:r>
    </w:p>
    <w:p w:rsidR="007E279B" w:rsidRPr="0004081F" w:rsidRDefault="007E279B" w:rsidP="007E279B">
      <w:pPr>
        <w:numPr>
          <w:ilvl w:val="0"/>
          <w:numId w:val="2"/>
        </w:numPr>
        <w:shd w:val="clear" w:color="auto" w:fill="FFFFFF"/>
        <w:tabs>
          <w:tab w:val="left" w:pos="724"/>
        </w:tabs>
        <w:spacing w:line="360" w:lineRule="auto"/>
        <w:ind w:firstLine="540"/>
        <w:jc w:val="both"/>
        <w:rPr>
          <w:sz w:val="24"/>
          <w:szCs w:val="24"/>
        </w:rPr>
      </w:pPr>
      <w:r w:rsidRPr="0004081F">
        <w:rPr>
          <w:spacing w:val="-6"/>
          <w:sz w:val="24"/>
          <w:szCs w:val="24"/>
        </w:rPr>
        <w:t>определение особенностей организации и управления учеб</w:t>
      </w:r>
      <w:r w:rsidRPr="0004081F">
        <w:rPr>
          <w:spacing w:val="-6"/>
          <w:sz w:val="24"/>
          <w:szCs w:val="24"/>
        </w:rPr>
        <w:softHyphen/>
      </w:r>
      <w:r w:rsidRPr="0004081F">
        <w:rPr>
          <w:spacing w:val="1"/>
          <w:sz w:val="24"/>
          <w:szCs w:val="24"/>
        </w:rPr>
        <w:t xml:space="preserve">ной деятельностью обучающихся и влияние этих процессов на </w:t>
      </w:r>
      <w:r w:rsidRPr="0004081F">
        <w:rPr>
          <w:spacing w:val="-4"/>
          <w:sz w:val="24"/>
          <w:szCs w:val="24"/>
        </w:rPr>
        <w:t>их интеллектуальное и личностное развитие;  -</w:t>
      </w:r>
    </w:p>
    <w:p w:rsidR="007E279B" w:rsidRPr="0004081F" w:rsidRDefault="007E279B" w:rsidP="007E279B">
      <w:pPr>
        <w:numPr>
          <w:ilvl w:val="0"/>
          <w:numId w:val="2"/>
        </w:numPr>
        <w:shd w:val="clear" w:color="auto" w:fill="FFFFFF"/>
        <w:tabs>
          <w:tab w:val="left" w:pos="724"/>
        </w:tabs>
        <w:spacing w:line="360" w:lineRule="auto"/>
        <w:ind w:firstLine="540"/>
        <w:jc w:val="both"/>
        <w:rPr>
          <w:sz w:val="24"/>
          <w:szCs w:val="24"/>
        </w:rPr>
      </w:pPr>
      <w:r w:rsidRPr="0004081F">
        <w:rPr>
          <w:spacing w:val="-1"/>
          <w:sz w:val="24"/>
          <w:szCs w:val="24"/>
        </w:rPr>
        <w:t xml:space="preserve">изучение психологических основ деятельности педагога, </w:t>
      </w:r>
      <w:r w:rsidRPr="0004081F">
        <w:rPr>
          <w:spacing w:val="2"/>
          <w:sz w:val="24"/>
          <w:szCs w:val="24"/>
        </w:rPr>
        <w:t>его индивидуально-психологических и профессиональных ка</w:t>
      </w:r>
      <w:r w:rsidRPr="0004081F">
        <w:rPr>
          <w:spacing w:val="2"/>
          <w:sz w:val="24"/>
          <w:szCs w:val="24"/>
        </w:rPr>
        <w:softHyphen/>
      </w:r>
      <w:r w:rsidRPr="0004081F">
        <w:rPr>
          <w:spacing w:val="-4"/>
          <w:sz w:val="24"/>
          <w:szCs w:val="24"/>
        </w:rPr>
        <w:t>честв;</w:t>
      </w:r>
    </w:p>
    <w:p w:rsidR="007E279B" w:rsidRPr="0004081F" w:rsidRDefault="007E279B" w:rsidP="007E279B">
      <w:pPr>
        <w:numPr>
          <w:ilvl w:val="0"/>
          <w:numId w:val="2"/>
        </w:numPr>
        <w:shd w:val="clear" w:color="auto" w:fill="FFFFFF"/>
        <w:tabs>
          <w:tab w:val="left" w:pos="724"/>
        </w:tabs>
        <w:spacing w:before="4" w:line="360" w:lineRule="auto"/>
        <w:ind w:firstLine="540"/>
        <w:jc w:val="both"/>
        <w:rPr>
          <w:sz w:val="24"/>
          <w:szCs w:val="24"/>
        </w:rPr>
      </w:pPr>
      <w:r w:rsidRPr="0004081F">
        <w:rPr>
          <w:sz w:val="24"/>
          <w:szCs w:val="24"/>
        </w:rPr>
        <w:t>определение механизмов, закономерностей развивающе</w:t>
      </w:r>
      <w:r w:rsidRPr="0004081F">
        <w:rPr>
          <w:sz w:val="24"/>
          <w:szCs w:val="24"/>
        </w:rPr>
        <w:softHyphen/>
      </w:r>
      <w:r w:rsidRPr="0004081F">
        <w:rPr>
          <w:spacing w:val="6"/>
          <w:sz w:val="24"/>
          <w:szCs w:val="24"/>
        </w:rPr>
        <w:t xml:space="preserve">го обучения, </w:t>
      </w:r>
    </w:p>
    <w:p w:rsidR="007E279B" w:rsidRPr="0004081F" w:rsidRDefault="007E279B" w:rsidP="007E279B">
      <w:pPr>
        <w:numPr>
          <w:ilvl w:val="0"/>
          <w:numId w:val="2"/>
        </w:numPr>
        <w:shd w:val="clear" w:color="auto" w:fill="FFFFFF"/>
        <w:tabs>
          <w:tab w:val="left" w:pos="724"/>
        </w:tabs>
        <w:spacing w:line="360" w:lineRule="auto"/>
        <w:ind w:firstLine="540"/>
        <w:jc w:val="both"/>
        <w:rPr>
          <w:sz w:val="24"/>
          <w:szCs w:val="24"/>
        </w:rPr>
      </w:pPr>
      <w:r w:rsidRPr="0004081F">
        <w:rPr>
          <w:sz w:val="24"/>
          <w:szCs w:val="24"/>
        </w:rPr>
        <w:t>определение закономерностей, условий, критериев усво</w:t>
      </w:r>
      <w:r w:rsidRPr="0004081F">
        <w:rPr>
          <w:sz w:val="24"/>
          <w:szCs w:val="24"/>
        </w:rPr>
        <w:softHyphen/>
        <w:t xml:space="preserve">ения знаний, </w:t>
      </w:r>
    </w:p>
    <w:p w:rsidR="007E279B" w:rsidRPr="0004081F" w:rsidRDefault="007E279B" w:rsidP="007E279B">
      <w:pPr>
        <w:numPr>
          <w:ilvl w:val="0"/>
          <w:numId w:val="2"/>
        </w:numPr>
        <w:shd w:val="clear" w:color="auto" w:fill="FFFFFF"/>
        <w:tabs>
          <w:tab w:val="left" w:pos="724"/>
        </w:tabs>
        <w:spacing w:line="360" w:lineRule="auto"/>
        <w:ind w:firstLine="540"/>
        <w:jc w:val="both"/>
        <w:rPr>
          <w:sz w:val="24"/>
          <w:szCs w:val="24"/>
        </w:rPr>
      </w:pPr>
      <w:r w:rsidRPr="0004081F">
        <w:rPr>
          <w:sz w:val="24"/>
          <w:szCs w:val="24"/>
        </w:rPr>
        <w:t xml:space="preserve">определение психологических основ диагностики уровня </w:t>
      </w:r>
      <w:r w:rsidRPr="0004081F">
        <w:rPr>
          <w:spacing w:val="-1"/>
          <w:sz w:val="24"/>
          <w:szCs w:val="24"/>
        </w:rPr>
        <w:t>и качества усвоения и их соотнесения с образовательными стан</w:t>
      </w:r>
      <w:r w:rsidRPr="0004081F">
        <w:rPr>
          <w:spacing w:val="-1"/>
          <w:sz w:val="24"/>
          <w:szCs w:val="24"/>
        </w:rPr>
        <w:softHyphen/>
        <w:t>дартами;</w:t>
      </w:r>
    </w:p>
    <w:p w:rsidR="007E279B" w:rsidRPr="0004081F" w:rsidRDefault="007E279B" w:rsidP="007E279B">
      <w:pPr>
        <w:shd w:val="clear" w:color="auto" w:fill="FFFFFF"/>
        <w:spacing w:line="360" w:lineRule="auto"/>
        <w:ind w:left="7" w:firstLine="731"/>
        <w:jc w:val="both"/>
        <w:rPr>
          <w:sz w:val="24"/>
          <w:szCs w:val="24"/>
        </w:rPr>
      </w:pPr>
      <w:r w:rsidRPr="0004081F">
        <w:rPr>
          <w:spacing w:val="1"/>
          <w:sz w:val="24"/>
          <w:szCs w:val="24"/>
        </w:rPr>
        <w:t>разработка психологических основ дальнейшего совер</w:t>
      </w:r>
      <w:r w:rsidRPr="0004081F">
        <w:rPr>
          <w:spacing w:val="1"/>
          <w:sz w:val="24"/>
          <w:szCs w:val="24"/>
        </w:rPr>
        <w:softHyphen/>
      </w:r>
      <w:r w:rsidRPr="0004081F">
        <w:rPr>
          <w:spacing w:val="-1"/>
          <w:sz w:val="24"/>
          <w:szCs w:val="24"/>
        </w:rPr>
        <w:t>шенствования образовательного процесса на всех уровнях обра</w:t>
      </w:r>
      <w:r w:rsidRPr="0004081F">
        <w:rPr>
          <w:spacing w:val="-1"/>
          <w:sz w:val="24"/>
          <w:szCs w:val="24"/>
        </w:rPr>
        <w:softHyphen/>
      </w:r>
      <w:r w:rsidRPr="0004081F">
        <w:rPr>
          <w:sz w:val="24"/>
          <w:szCs w:val="24"/>
        </w:rPr>
        <w:t>зовательной системы.</w:t>
      </w:r>
    </w:p>
    <w:p w:rsidR="007E279B" w:rsidRPr="0004081F" w:rsidRDefault="007E279B" w:rsidP="007E279B">
      <w:pPr>
        <w:jc w:val="both"/>
        <w:rPr>
          <w:sz w:val="24"/>
          <w:szCs w:val="24"/>
        </w:rPr>
      </w:pPr>
    </w:p>
    <w:p w:rsidR="007E279B" w:rsidRPr="0004081F" w:rsidRDefault="007E279B" w:rsidP="007E279B">
      <w:pPr>
        <w:spacing w:line="360" w:lineRule="auto"/>
        <w:jc w:val="both"/>
        <w:rPr>
          <w:sz w:val="24"/>
          <w:szCs w:val="24"/>
        </w:rPr>
      </w:pPr>
      <w:r w:rsidRPr="0004081F">
        <w:rPr>
          <w:sz w:val="24"/>
          <w:szCs w:val="24"/>
        </w:rPr>
        <w:t xml:space="preserve">Традиционно П.п. рассматривается  в составе трех разделов: </w:t>
      </w:r>
    </w:p>
    <w:p w:rsidR="007E279B" w:rsidRPr="0004081F" w:rsidRDefault="007E279B" w:rsidP="007E279B">
      <w:pPr>
        <w:spacing w:line="360" w:lineRule="auto"/>
        <w:jc w:val="both"/>
        <w:rPr>
          <w:sz w:val="24"/>
          <w:szCs w:val="24"/>
        </w:rPr>
      </w:pPr>
      <w:r w:rsidRPr="0004081F">
        <w:rPr>
          <w:sz w:val="24"/>
          <w:szCs w:val="24"/>
        </w:rPr>
        <w:t>-</w:t>
      </w:r>
      <w:r w:rsidRPr="0004081F">
        <w:rPr>
          <w:b/>
          <w:sz w:val="24"/>
          <w:szCs w:val="24"/>
        </w:rPr>
        <w:t>психология обучения</w:t>
      </w:r>
      <w:r w:rsidRPr="0004081F">
        <w:rPr>
          <w:sz w:val="24"/>
          <w:szCs w:val="24"/>
        </w:rPr>
        <w:t xml:space="preserve"> – исследует процесс усвоения знаний и адекватных им умений и навыков; ее задача состоит в выявлении природы этого процесса, его характеристик и качественно своеобразных этапов, условий и критериев успешного протекания.</w:t>
      </w:r>
    </w:p>
    <w:p w:rsidR="007E279B" w:rsidRPr="0004081F" w:rsidRDefault="007E279B" w:rsidP="007E279B">
      <w:pPr>
        <w:spacing w:line="360" w:lineRule="auto"/>
        <w:jc w:val="both"/>
        <w:rPr>
          <w:sz w:val="24"/>
          <w:szCs w:val="24"/>
        </w:rPr>
      </w:pPr>
      <w:r w:rsidRPr="0004081F">
        <w:rPr>
          <w:sz w:val="24"/>
          <w:szCs w:val="24"/>
        </w:rPr>
        <w:t xml:space="preserve">- </w:t>
      </w:r>
      <w:r w:rsidRPr="0004081F">
        <w:rPr>
          <w:b/>
          <w:sz w:val="24"/>
          <w:szCs w:val="24"/>
        </w:rPr>
        <w:t>психология воспитания</w:t>
      </w:r>
      <w:r w:rsidRPr="0004081F">
        <w:rPr>
          <w:sz w:val="24"/>
          <w:szCs w:val="24"/>
        </w:rPr>
        <w:t xml:space="preserve"> – изучает закономерности процесса усвоения нравственных норм и </w:t>
      </w:r>
      <w:r w:rsidRPr="0004081F">
        <w:rPr>
          <w:sz w:val="24"/>
          <w:szCs w:val="24"/>
        </w:rPr>
        <w:lastRenderedPageBreak/>
        <w:t>принципов, формирования мировоззрения, убеждений, привычек и т.п. в условиях  учебной и воспитательной деятельности в школе.</w:t>
      </w:r>
    </w:p>
    <w:p w:rsidR="007E279B" w:rsidRPr="0004081F" w:rsidRDefault="007E279B" w:rsidP="007E279B">
      <w:pPr>
        <w:spacing w:line="360" w:lineRule="auto"/>
        <w:jc w:val="both"/>
        <w:rPr>
          <w:sz w:val="24"/>
          <w:szCs w:val="24"/>
        </w:rPr>
      </w:pPr>
      <w:r w:rsidRPr="0004081F">
        <w:rPr>
          <w:sz w:val="24"/>
          <w:szCs w:val="24"/>
        </w:rPr>
        <w:t xml:space="preserve">- </w:t>
      </w:r>
      <w:r w:rsidRPr="0004081F">
        <w:rPr>
          <w:b/>
          <w:sz w:val="24"/>
          <w:szCs w:val="24"/>
        </w:rPr>
        <w:t>психология учителя</w:t>
      </w:r>
      <w:r w:rsidRPr="0004081F">
        <w:rPr>
          <w:sz w:val="24"/>
          <w:szCs w:val="24"/>
        </w:rPr>
        <w:t xml:space="preserve"> </w:t>
      </w:r>
    </w:p>
    <w:p w:rsidR="007E279B" w:rsidRPr="0004081F" w:rsidRDefault="007E279B" w:rsidP="007E279B">
      <w:pPr>
        <w:shd w:val="clear" w:color="auto" w:fill="FFFFFF"/>
        <w:spacing w:line="263" w:lineRule="exact"/>
        <w:ind w:left="11" w:right="32" w:firstLine="378"/>
        <w:jc w:val="both"/>
        <w:rPr>
          <w:b/>
          <w:spacing w:val="1"/>
          <w:sz w:val="26"/>
          <w:szCs w:val="26"/>
        </w:rPr>
      </w:pPr>
    </w:p>
    <w:p w:rsidR="007E279B" w:rsidRPr="0004081F" w:rsidRDefault="007E279B" w:rsidP="007E279B">
      <w:pPr>
        <w:shd w:val="clear" w:color="auto" w:fill="FFFFFF"/>
        <w:spacing w:line="263" w:lineRule="exact"/>
        <w:ind w:left="11" w:right="32" w:firstLine="378"/>
        <w:jc w:val="both"/>
        <w:rPr>
          <w:spacing w:val="1"/>
          <w:sz w:val="26"/>
          <w:szCs w:val="26"/>
        </w:rPr>
      </w:pPr>
      <w:r w:rsidRPr="0004081F">
        <w:rPr>
          <w:b/>
          <w:spacing w:val="1"/>
          <w:sz w:val="26"/>
          <w:szCs w:val="26"/>
        </w:rPr>
        <w:t>Взаимосвязь обучения и воспитания</w:t>
      </w:r>
      <w:r w:rsidRPr="0004081F">
        <w:rPr>
          <w:spacing w:val="1"/>
          <w:sz w:val="26"/>
          <w:szCs w:val="26"/>
        </w:rPr>
        <w:t>.</w:t>
      </w:r>
    </w:p>
    <w:p w:rsidR="007E279B" w:rsidRPr="0004081F" w:rsidRDefault="007E279B" w:rsidP="007E279B">
      <w:pPr>
        <w:shd w:val="clear" w:color="auto" w:fill="FFFFFF"/>
        <w:spacing w:line="263" w:lineRule="exact"/>
        <w:ind w:left="11" w:right="32" w:firstLine="378"/>
        <w:jc w:val="both"/>
        <w:rPr>
          <w:spacing w:val="1"/>
          <w:sz w:val="26"/>
          <w:szCs w:val="26"/>
        </w:rPr>
      </w:pPr>
    </w:p>
    <w:p w:rsidR="007E279B" w:rsidRPr="0004081F" w:rsidRDefault="007E279B" w:rsidP="007E279B">
      <w:pPr>
        <w:shd w:val="clear" w:color="auto" w:fill="FFFFFF"/>
        <w:spacing w:line="360" w:lineRule="auto"/>
        <w:ind w:left="11" w:right="32" w:firstLine="378"/>
        <w:jc w:val="both"/>
        <w:rPr>
          <w:sz w:val="24"/>
          <w:szCs w:val="24"/>
        </w:rPr>
      </w:pPr>
      <w:r w:rsidRPr="0004081F">
        <w:rPr>
          <w:spacing w:val="1"/>
          <w:sz w:val="24"/>
          <w:szCs w:val="24"/>
        </w:rPr>
        <w:t xml:space="preserve">Под </w:t>
      </w:r>
      <w:r w:rsidRPr="0004081F">
        <w:rPr>
          <w:b/>
          <w:spacing w:val="1"/>
          <w:sz w:val="24"/>
          <w:szCs w:val="24"/>
        </w:rPr>
        <w:t>обучением</w:t>
      </w:r>
      <w:r w:rsidRPr="0004081F">
        <w:rPr>
          <w:spacing w:val="1"/>
          <w:sz w:val="24"/>
          <w:szCs w:val="24"/>
        </w:rPr>
        <w:t xml:space="preserve"> </w:t>
      </w:r>
      <w:r w:rsidRPr="0004081F">
        <w:rPr>
          <w:spacing w:val="-6"/>
          <w:sz w:val="24"/>
          <w:szCs w:val="24"/>
        </w:rPr>
        <w:t>в современной науке и педагогической практике понимаются ак</w:t>
      </w:r>
      <w:r w:rsidRPr="0004081F">
        <w:rPr>
          <w:spacing w:val="-6"/>
          <w:sz w:val="24"/>
          <w:szCs w:val="24"/>
        </w:rPr>
        <w:softHyphen/>
      </w:r>
      <w:r w:rsidRPr="0004081F">
        <w:rPr>
          <w:spacing w:val="-5"/>
          <w:sz w:val="24"/>
          <w:szCs w:val="24"/>
        </w:rPr>
        <w:t>тивный целенаправленный процесс передачи (трансляции) обу</w:t>
      </w:r>
      <w:r w:rsidRPr="0004081F">
        <w:rPr>
          <w:spacing w:val="-5"/>
          <w:sz w:val="24"/>
          <w:szCs w:val="24"/>
        </w:rPr>
        <w:softHyphen/>
      </w:r>
      <w:r w:rsidRPr="0004081F">
        <w:rPr>
          <w:spacing w:val="-3"/>
          <w:sz w:val="24"/>
          <w:szCs w:val="24"/>
        </w:rPr>
        <w:t xml:space="preserve">чающемуся социокультурного опыта предыдущих поколений </w:t>
      </w:r>
      <w:r w:rsidRPr="0004081F">
        <w:rPr>
          <w:spacing w:val="-5"/>
          <w:sz w:val="24"/>
          <w:szCs w:val="24"/>
        </w:rPr>
        <w:t>(знаний, норм, обобщенных способов действий и т.д.) и органи</w:t>
      </w:r>
      <w:r w:rsidRPr="0004081F">
        <w:rPr>
          <w:spacing w:val="-5"/>
          <w:sz w:val="24"/>
          <w:szCs w:val="24"/>
        </w:rPr>
        <w:softHyphen/>
      </w:r>
      <w:r w:rsidRPr="0004081F">
        <w:rPr>
          <w:spacing w:val="-2"/>
          <w:sz w:val="24"/>
          <w:szCs w:val="24"/>
        </w:rPr>
        <w:t>зация освоения этого опыта, а также возможности и готовнос</w:t>
      </w:r>
      <w:r w:rsidRPr="0004081F">
        <w:rPr>
          <w:spacing w:val="-2"/>
          <w:sz w:val="24"/>
          <w:szCs w:val="24"/>
        </w:rPr>
        <w:softHyphen/>
      </w:r>
      <w:r w:rsidRPr="0004081F">
        <w:rPr>
          <w:spacing w:val="-4"/>
          <w:sz w:val="24"/>
          <w:szCs w:val="24"/>
        </w:rPr>
        <w:t>ти применить этот опыт в различных ситуациях. Обучение со</w:t>
      </w:r>
      <w:r w:rsidRPr="0004081F">
        <w:rPr>
          <w:spacing w:val="-4"/>
          <w:sz w:val="24"/>
          <w:szCs w:val="24"/>
        </w:rPr>
        <w:softHyphen/>
      </w:r>
      <w:r w:rsidRPr="0004081F">
        <w:rPr>
          <w:spacing w:val="-7"/>
          <w:sz w:val="24"/>
          <w:szCs w:val="24"/>
        </w:rPr>
        <w:t>ответственно предполагает в качестве своего условия процесс на</w:t>
      </w:r>
      <w:r w:rsidRPr="0004081F">
        <w:rPr>
          <w:spacing w:val="-7"/>
          <w:sz w:val="24"/>
          <w:szCs w:val="24"/>
        </w:rPr>
        <w:softHyphen/>
      </w:r>
      <w:r w:rsidRPr="0004081F">
        <w:rPr>
          <w:spacing w:val="-1"/>
          <w:sz w:val="24"/>
          <w:szCs w:val="24"/>
        </w:rPr>
        <w:t>учения или учения как освоение этого опыта.</w:t>
      </w:r>
    </w:p>
    <w:p w:rsidR="007E279B" w:rsidRPr="0004081F" w:rsidRDefault="007E279B" w:rsidP="007E279B">
      <w:pPr>
        <w:shd w:val="clear" w:color="auto" w:fill="FFFFFF"/>
        <w:spacing w:line="360" w:lineRule="auto"/>
        <w:ind w:left="18" w:right="18" w:firstLine="382"/>
        <w:jc w:val="both"/>
        <w:rPr>
          <w:sz w:val="24"/>
          <w:szCs w:val="24"/>
        </w:rPr>
      </w:pPr>
      <w:r w:rsidRPr="0004081F">
        <w:rPr>
          <w:b/>
          <w:spacing w:val="-13"/>
          <w:sz w:val="24"/>
          <w:szCs w:val="24"/>
        </w:rPr>
        <w:t>Воспитание</w:t>
      </w:r>
      <w:r w:rsidRPr="0004081F">
        <w:rPr>
          <w:spacing w:val="-13"/>
          <w:sz w:val="24"/>
          <w:szCs w:val="24"/>
        </w:rPr>
        <w:t xml:space="preserve"> есть целенаправленное воздействие (в процессе обу</w:t>
      </w:r>
      <w:r w:rsidRPr="0004081F">
        <w:rPr>
          <w:spacing w:val="-13"/>
          <w:sz w:val="24"/>
          <w:szCs w:val="24"/>
        </w:rPr>
        <w:softHyphen/>
      </w:r>
      <w:r w:rsidRPr="0004081F">
        <w:rPr>
          <w:spacing w:val="-5"/>
          <w:sz w:val="24"/>
          <w:szCs w:val="24"/>
        </w:rPr>
        <w:t>чения, параллельно с ним или вне его) на человека с целью фор</w:t>
      </w:r>
      <w:r w:rsidRPr="0004081F">
        <w:rPr>
          <w:spacing w:val="-5"/>
          <w:sz w:val="24"/>
          <w:szCs w:val="24"/>
        </w:rPr>
        <w:softHyphen/>
      </w:r>
      <w:r w:rsidRPr="0004081F">
        <w:rPr>
          <w:spacing w:val="-15"/>
          <w:sz w:val="24"/>
          <w:szCs w:val="24"/>
        </w:rPr>
        <w:t xml:space="preserve">мирования у него определенных </w:t>
      </w:r>
      <w:r w:rsidRPr="0004081F">
        <w:rPr>
          <w:spacing w:val="-1"/>
          <w:sz w:val="24"/>
          <w:szCs w:val="24"/>
        </w:rPr>
        <w:t xml:space="preserve">ценностных ориентации, принципов </w:t>
      </w:r>
      <w:r w:rsidRPr="0004081F">
        <w:rPr>
          <w:spacing w:val="-2"/>
          <w:sz w:val="24"/>
          <w:szCs w:val="24"/>
        </w:rPr>
        <w:t xml:space="preserve">поведения, систем оценок, отношения к себе, к другим людям, </w:t>
      </w:r>
      <w:r w:rsidRPr="0004081F">
        <w:rPr>
          <w:spacing w:val="-4"/>
          <w:sz w:val="24"/>
          <w:szCs w:val="24"/>
        </w:rPr>
        <w:t xml:space="preserve">к труду, к обществу, к миру </w:t>
      </w:r>
      <w:r w:rsidRPr="0004081F">
        <w:rPr>
          <w:spacing w:val="-6"/>
          <w:sz w:val="24"/>
          <w:szCs w:val="24"/>
        </w:rPr>
        <w:t>Воспитание рассматривается как целостное воздействие всей об</w:t>
      </w:r>
      <w:r w:rsidRPr="0004081F">
        <w:rPr>
          <w:spacing w:val="-6"/>
          <w:sz w:val="24"/>
          <w:szCs w:val="24"/>
        </w:rPr>
        <w:softHyphen/>
      </w:r>
      <w:r w:rsidRPr="0004081F">
        <w:rPr>
          <w:spacing w:val="-4"/>
          <w:sz w:val="24"/>
          <w:szCs w:val="24"/>
        </w:rPr>
        <w:t>разовательной среды хотя в аналитических и педагогиче</w:t>
      </w:r>
      <w:r w:rsidRPr="0004081F">
        <w:rPr>
          <w:spacing w:val="-4"/>
          <w:sz w:val="24"/>
          <w:szCs w:val="24"/>
        </w:rPr>
        <w:softHyphen/>
      </w:r>
      <w:r w:rsidRPr="0004081F">
        <w:rPr>
          <w:spacing w:val="-5"/>
          <w:sz w:val="24"/>
          <w:szCs w:val="24"/>
        </w:rPr>
        <w:t>ских целях оно дифференцируется на нравственное, эстетичес</w:t>
      </w:r>
      <w:r w:rsidRPr="0004081F">
        <w:rPr>
          <w:spacing w:val="-5"/>
          <w:sz w:val="24"/>
          <w:szCs w:val="24"/>
        </w:rPr>
        <w:softHyphen/>
      </w:r>
      <w:r w:rsidRPr="0004081F">
        <w:rPr>
          <w:spacing w:val="-1"/>
          <w:sz w:val="24"/>
          <w:szCs w:val="24"/>
        </w:rPr>
        <w:t>кое, трудовое, физическое и т.д.</w:t>
      </w:r>
    </w:p>
    <w:p w:rsidR="007E279B" w:rsidRPr="0004081F" w:rsidRDefault="007E279B" w:rsidP="007E279B">
      <w:pPr>
        <w:shd w:val="clear" w:color="auto" w:fill="FFFFFF"/>
        <w:spacing w:line="360" w:lineRule="auto"/>
        <w:ind w:right="54" w:firstLine="378"/>
        <w:jc w:val="both"/>
        <w:rPr>
          <w:sz w:val="24"/>
          <w:szCs w:val="24"/>
        </w:rPr>
      </w:pPr>
      <w:r w:rsidRPr="0004081F">
        <w:rPr>
          <w:spacing w:val="-3"/>
          <w:sz w:val="24"/>
          <w:szCs w:val="24"/>
        </w:rPr>
        <w:t xml:space="preserve">Взаимосвязь понимаемых таким образом процессов обучения </w:t>
      </w:r>
      <w:r w:rsidRPr="0004081F">
        <w:rPr>
          <w:spacing w:val="4"/>
          <w:sz w:val="24"/>
          <w:szCs w:val="24"/>
        </w:rPr>
        <w:t>и воспитания может быть, по крайней мере, четырех типов:</w:t>
      </w:r>
    </w:p>
    <w:p w:rsidR="007E279B" w:rsidRPr="0004081F" w:rsidRDefault="007E279B" w:rsidP="007E279B">
      <w:pPr>
        <w:numPr>
          <w:ilvl w:val="0"/>
          <w:numId w:val="3"/>
        </w:numPr>
        <w:shd w:val="clear" w:color="auto" w:fill="FFFFFF"/>
        <w:tabs>
          <w:tab w:val="left" w:pos="702"/>
        </w:tabs>
        <w:spacing w:line="360" w:lineRule="auto"/>
        <w:ind w:firstLine="389"/>
        <w:jc w:val="both"/>
        <w:rPr>
          <w:spacing w:val="-12"/>
          <w:sz w:val="24"/>
          <w:szCs w:val="24"/>
        </w:rPr>
      </w:pPr>
      <w:r w:rsidRPr="0004081F">
        <w:rPr>
          <w:spacing w:val="-1"/>
          <w:sz w:val="24"/>
          <w:szCs w:val="24"/>
        </w:rPr>
        <w:t xml:space="preserve">Воспитание неотрывно от обучения, в процессе которого </w:t>
      </w:r>
      <w:r w:rsidRPr="0004081F">
        <w:rPr>
          <w:sz w:val="24"/>
          <w:szCs w:val="24"/>
        </w:rPr>
        <w:t>оно осуществляется (через содержание, формы, средства обуче</w:t>
      </w:r>
      <w:r w:rsidRPr="0004081F">
        <w:rPr>
          <w:sz w:val="24"/>
          <w:szCs w:val="24"/>
        </w:rPr>
        <w:softHyphen/>
      </w:r>
      <w:r w:rsidRPr="0004081F">
        <w:rPr>
          <w:spacing w:val="-2"/>
          <w:sz w:val="24"/>
          <w:szCs w:val="24"/>
        </w:rPr>
        <w:t>ния). Это именно тот тип отношения между двумя этими процес</w:t>
      </w:r>
      <w:r w:rsidRPr="0004081F">
        <w:rPr>
          <w:spacing w:val="-2"/>
          <w:sz w:val="24"/>
          <w:szCs w:val="24"/>
        </w:rPr>
        <w:softHyphen/>
      </w:r>
      <w:r w:rsidRPr="0004081F">
        <w:rPr>
          <w:spacing w:val="-3"/>
          <w:sz w:val="24"/>
          <w:szCs w:val="24"/>
        </w:rPr>
        <w:t>сами, в котором они как бы сливаются воедино. «Обучая, мы вос</w:t>
      </w:r>
      <w:r w:rsidRPr="0004081F">
        <w:rPr>
          <w:spacing w:val="-3"/>
          <w:sz w:val="24"/>
          <w:szCs w:val="24"/>
        </w:rPr>
        <w:softHyphen/>
      </w:r>
      <w:r w:rsidRPr="0004081F">
        <w:rPr>
          <w:spacing w:val="-6"/>
          <w:sz w:val="24"/>
          <w:szCs w:val="24"/>
        </w:rPr>
        <w:t xml:space="preserve">питываем, воспитывая, мы обучаем», — отмечал С.Л. Рубинштейн. </w:t>
      </w:r>
      <w:r w:rsidRPr="0004081F">
        <w:rPr>
          <w:spacing w:val="1"/>
          <w:sz w:val="24"/>
          <w:szCs w:val="24"/>
        </w:rPr>
        <w:t xml:space="preserve">В такой форме воспитание входит в учебный процесс, который </w:t>
      </w:r>
      <w:r w:rsidRPr="0004081F">
        <w:rPr>
          <w:spacing w:val="-2"/>
          <w:sz w:val="24"/>
          <w:szCs w:val="24"/>
        </w:rPr>
        <w:t>определяется в этом случае как воспитывающее обучение. Имен</w:t>
      </w:r>
      <w:r w:rsidRPr="0004081F">
        <w:rPr>
          <w:spacing w:val="-2"/>
          <w:sz w:val="24"/>
          <w:szCs w:val="24"/>
        </w:rPr>
        <w:softHyphen/>
        <w:t>но оно преимущественно и рассматривается педагогической пси</w:t>
      </w:r>
      <w:r w:rsidRPr="0004081F">
        <w:rPr>
          <w:spacing w:val="-2"/>
          <w:sz w:val="24"/>
          <w:szCs w:val="24"/>
        </w:rPr>
        <w:softHyphen/>
      </w:r>
      <w:r w:rsidRPr="0004081F">
        <w:rPr>
          <w:spacing w:val="-1"/>
          <w:sz w:val="24"/>
          <w:szCs w:val="24"/>
        </w:rPr>
        <w:t>хологией.</w:t>
      </w:r>
    </w:p>
    <w:p w:rsidR="007E279B" w:rsidRPr="0004081F" w:rsidRDefault="007E279B" w:rsidP="007E279B">
      <w:pPr>
        <w:numPr>
          <w:ilvl w:val="0"/>
          <w:numId w:val="3"/>
        </w:numPr>
        <w:shd w:val="clear" w:color="auto" w:fill="FFFFFF"/>
        <w:tabs>
          <w:tab w:val="left" w:pos="702"/>
        </w:tabs>
        <w:spacing w:line="360" w:lineRule="auto"/>
        <w:ind w:firstLine="389"/>
        <w:jc w:val="both"/>
        <w:rPr>
          <w:spacing w:val="-9"/>
          <w:sz w:val="24"/>
          <w:szCs w:val="24"/>
        </w:rPr>
      </w:pPr>
      <w:r w:rsidRPr="0004081F">
        <w:rPr>
          <w:spacing w:val="-7"/>
          <w:sz w:val="24"/>
          <w:szCs w:val="24"/>
        </w:rPr>
        <w:t>Воспитание осуществляется в образовательном процессе оп</w:t>
      </w:r>
      <w:r w:rsidRPr="0004081F">
        <w:rPr>
          <w:spacing w:val="-7"/>
          <w:sz w:val="24"/>
          <w:szCs w:val="24"/>
        </w:rPr>
        <w:softHyphen/>
      </w:r>
      <w:r w:rsidRPr="0004081F">
        <w:rPr>
          <w:spacing w:val="-2"/>
          <w:sz w:val="24"/>
          <w:szCs w:val="24"/>
        </w:rPr>
        <w:t>ределенной системы или учреждения и вне обучения, параллель</w:t>
      </w:r>
      <w:r w:rsidRPr="0004081F">
        <w:rPr>
          <w:spacing w:val="-2"/>
          <w:sz w:val="24"/>
          <w:szCs w:val="24"/>
        </w:rPr>
        <w:softHyphen/>
      </w:r>
      <w:r w:rsidRPr="0004081F">
        <w:rPr>
          <w:spacing w:val="-6"/>
          <w:sz w:val="24"/>
          <w:szCs w:val="24"/>
        </w:rPr>
        <w:t xml:space="preserve">но ему (кружки, общественная работа, трудовое воспитание). Здесь </w:t>
      </w:r>
      <w:r w:rsidRPr="0004081F">
        <w:rPr>
          <w:sz w:val="24"/>
          <w:szCs w:val="24"/>
        </w:rPr>
        <w:t xml:space="preserve">должны подкрепляться все эффекты обучения, и в свою очередь </w:t>
      </w:r>
      <w:r w:rsidRPr="0004081F">
        <w:rPr>
          <w:spacing w:val="1"/>
          <w:sz w:val="24"/>
          <w:szCs w:val="24"/>
        </w:rPr>
        <w:t>обучение должно действовать на воспитание.</w:t>
      </w:r>
    </w:p>
    <w:p w:rsidR="007E279B" w:rsidRPr="0004081F" w:rsidRDefault="007E279B" w:rsidP="007E279B">
      <w:pPr>
        <w:numPr>
          <w:ilvl w:val="0"/>
          <w:numId w:val="3"/>
        </w:numPr>
        <w:shd w:val="clear" w:color="auto" w:fill="FFFFFF"/>
        <w:tabs>
          <w:tab w:val="left" w:pos="702"/>
        </w:tabs>
        <w:spacing w:line="360" w:lineRule="auto"/>
        <w:ind w:firstLine="389"/>
        <w:jc w:val="both"/>
        <w:rPr>
          <w:spacing w:val="-6"/>
          <w:sz w:val="24"/>
          <w:szCs w:val="24"/>
        </w:rPr>
      </w:pPr>
      <w:r w:rsidRPr="0004081F">
        <w:rPr>
          <w:spacing w:val="-3"/>
          <w:sz w:val="24"/>
          <w:szCs w:val="24"/>
        </w:rPr>
        <w:t>Воспитание осуществляется вне образовательного процес</w:t>
      </w:r>
      <w:r w:rsidRPr="0004081F">
        <w:rPr>
          <w:spacing w:val="-3"/>
          <w:sz w:val="24"/>
          <w:szCs w:val="24"/>
        </w:rPr>
        <w:softHyphen/>
      </w:r>
      <w:r w:rsidRPr="0004081F">
        <w:rPr>
          <w:sz w:val="24"/>
          <w:szCs w:val="24"/>
        </w:rPr>
        <w:t>са (но в соответствии с его общими целями и ценностями) семь</w:t>
      </w:r>
      <w:r w:rsidRPr="0004081F">
        <w:rPr>
          <w:sz w:val="24"/>
          <w:szCs w:val="24"/>
        </w:rPr>
        <w:softHyphen/>
      </w:r>
      <w:r w:rsidRPr="0004081F">
        <w:rPr>
          <w:spacing w:val="-2"/>
          <w:sz w:val="24"/>
          <w:szCs w:val="24"/>
        </w:rPr>
        <w:t xml:space="preserve">ей, трудовым коллективом, группой, общностью, где происходит </w:t>
      </w:r>
      <w:r w:rsidRPr="0004081F">
        <w:rPr>
          <w:spacing w:val="1"/>
          <w:sz w:val="24"/>
          <w:szCs w:val="24"/>
        </w:rPr>
        <w:t>и некоторое стихийное обучение и научение.</w:t>
      </w:r>
    </w:p>
    <w:p w:rsidR="007E279B" w:rsidRPr="0004081F" w:rsidRDefault="007E279B" w:rsidP="007E279B">
      <w:pPr>
        <w:numPr>
          <w:ilvl w:val="0"/>
          <w:numId w:val="3"/>
        </w:numPr>
        <w:shd w:val="clear" w:color="auto" w:fill="FFFFFF"/>
        <w:tabs>
          <w:tab w:val="left" w:pos="702"/>
        </w:tabs>
        <w:spacing w:line="360" w:lineRule="auto"/>
        <w:ind w:firstLine="389"/>
        <w:jc w:val="both"/>
        <w:rPr>
          <w:spacing w:val="-1"/>
          <w:sz w:val="24"/>
          <w:szCs w:val="24"/>
        </w:rPr>
      </w:pPr>
      <w:r w:rsidRPr="0004081F">
        <w:rPr>
          <w:sz w:val="24"/>
          <w:szCs w:val="24"/>
        </w:rPr>
        <w:t>Воспитание осуществляется и другими (не образователь</w:t>
      </w:r>
      <w:r w:rsidRPr="0004081F">
        <w:rPr>
          <w:sz w:val="24"/>
          <w:szCs w:val="24"/>
        </w:rPr>
        <w:softHyphen/>
      </w:r>
      <w:r w:rsidRPr="0004081F">
        <w:rPr>
          <w:spacing w:val="-2"/>
          <w:sz w:val="24"/>
          <w:szCs w:val="24"/>
        </w:rPr>
        <w:t xml:space="preserve">ными) учреждениями, общностями (клубы, дискотеки, компании и т.д.), сопровождаясь стихийным, а иногда и целенаправленным </w:t>
      </w:r>
      <w:r w:rsidRPr="0004081F">
        <w:rPr>
          <w:sz w:val="24"/>
          <w:szCs w:val="24"/>
        </w:rPr>
        <w:t>обучением и научением. Такое часто жесткое жизненно реалис</w:t>
      </w:r>
      <w:r w:rsidRPr="0004081F">
        <w:rPr>
          <w:sz w:val="24"/>
          <w:szCs w:val="24"/>
        </w:rPr>
        <w:softHyphen/>
      </w:r>
      <w:r w:rsidRPr="0004081F">
        <w:rPr>
          <w:sz w:val="24"/>
          <w:szCs w:val="24"/>
        </w:rPr>
        <w:br/>
      </w:r>
      <w:r w:rsidRPr="0004081F">
        <w:rPr>
          <w:spacing w:val="-6"/>
          <w:sz w:val="24"/>
          <w:szCs w:val="24"/>
        </w:rPr>
        <w:t>тичное именно на момент воздействия воспитание старшими, свер</w:t>
      </w:r>
      <w:r w:rsidRPr="0004081F">
        <w:rPr>
          <w:spacing w:val="-6"/>
          <w:sz w:val="24"/>
          <w:szCs w:val="24"/>
        </w:rPr>
        <w:softHyphen/>
      </w:r>
      <w:r w:rsidRPr="0004081F">
        <w:rPr>
          <w:spacing w:val="3"/>
          <w:sz w:val="24"/>
          <w:szCs w:val="24"/>
        </w:rPr>
        <w:t xml:space="preserve">стниками часто оказывается </w:t>
      </w:r>
      <w:r w:rsidRPr="0004081F">
        <w:rPr>
          <w:spacing w:val="3"/>
          <w:sz w:val="24"/>
          <w:szCs w:val="24"/>
        </w:rPr>
        <w:lastRenderedPageBreak/>
        <w:t>решающим.</w:t>
      </w:r>
    </w:p>
    <w:p w:rsidR="007E279B" w:rsidRPr="0004081F" w:rsidRDefault="007E279B" w:rsidP="007E279B">
      <w:pPr>
        <w:shd w:val="clear" w:color="auto" w:fill="FFFFFF"/>
        <w:spacing w:line="360" w:lineRule="auto"/>
        <w:ind w:left="22" w:right="14" w:firstLine="378"/>
        <w:jc w:val="both"/>
        <w:rPr>
          <w:sz w:val="24"/>
          <w:szCs w:val="24"/>
        </w:rPr>
      </w:pPr>
      <w:r w:rsidRPr="0004081F">
        <w:rPr>
          <w:spacing w:val="-2"/>
          <w:sz w:val="24"/>
          <w:szCs w:val="24"/>
        </w:rPr>
        <w:t>Естественно, что три последние формы воспитания в его от</w:t>
      </w:r>
      <w:r w:rsidRPr="0004081F">
        <w:rPr>
          <w:spacing w:val="-2"/>
          <w:sz w:val="24"/>
          <w:szCs w:val="24"/>
        </w:rPr>
        <w:softHyphen/>
      </w:r>
      <w:r w:rsidRPr="0004081F">
        <w:rPr>
          <w:spacing w:val="-1"/>
          <w:sz w:val="24"/>
          <w:szCs w:val="24"/>
        </w:rPr>
        <w:t>ношении к процессу обучения должны рассматриваться в специ</w:t>
      </w:r>
      <w:r w:rsidRPr="0004081F">
        <w:rPr>
          <w:spacing w:val="-1"/>
          <w:sz w:val="24"/>
          <w:szCs w:val="24"/>
        </w:rPr>
        <w:softHyphen/>
      </w:r>
      <w:r w:rsidRPr="0004081F">
        <w:rPr>
          <w:spacing w:val="5"/>
          <w:sz w:val="24"/>
          <w:szCs w:val="24"/>
        </w:rPr>
        <w:t xml:space="preserve">альном разделе психологии и педагогики, а не только и не </w:t>
      </w:r>
      <w:r w:rsidRPr="0004081F">
        <w:rPr>
          <w:sz w:val="24"/>
          <w:szCs w:val="24"/>
        </w:rPr>
        <w:t>столько педагогической психологией. Для педагогической пси</w:t>
      </w:r>
      <w:r w:rsidRPr="0004081F">
        <w:rPr>
          <w:sz w:val="24"/>
          <w:szCs w:val="24"/>
        </w:rPr>
        <w:softHyphen/>
      </w:r>
      <w:r w:rsidRPr="0004081F">
        <w:rPr>
          <w:spacing w:val="1"/>
          <w:sz w:val="24"/>
          <w:szCs w:val="24"/>
        </w:rPr>
        <w:t xml:space="preserve">хологии воспитание органично включено в процесс обучения </w:t>
      </w:r>
      <w:r w:rsidRPr="0004081F">
        <w:rPr>
          <w:sz w:val="24"/>
          <w:szCs w:val="24"/>
        </w:rPr>
        <w:t>посредством его содержания, форм и методов. Структура педа</w:t>
      </w:r>
      <w:r w:rsidRPr="0004081F">
        <w:rPr>
          <w:sz w:val="24"/>
          <w:szCs w:val="24"/>
        </w:rPr>
        <w:softHyphen/>
        <w:t>гогической психологии в приведенном определении ее предме</w:t>
      </w:r>
      <w:r w:rsidRPr="0004081F">
        <w:rPr>
          <w:sz w:val="24"/>
          <w:szCs w:val="24"/>
        </w:rPr>
        <w:softHyphen/>
      </w:r>
      <w:r w:rsidRPr="0004081F">
        <w:rPr>
          <w:spacing w:val="3"/>
          <w:sz w:val="24"/>
          <w:szCs w:val="24"/>
        </w:rPr>
        <w:t>та и с рассмотренной выше позиции включает:</w:t>
      </w:r>
    </w:p>
    <w:p w:rsidR="007E279B" w:rsidRPr="0004081F" w:rsidRDefault="007E279B" w:rsidP="007E279B">
      <w:pPr>
        <w:numPr>
          <w:ilvl w:val="0"/>
          <w:numId w:val="4"/>
        </w:numPr>
        <w:shd w:val="clear" w:color="auto" w:fill="FFFFFF"/>
        <w:tabs>
          <w:tab w:val="left" w:pos="734"/>
        </w:tabs>
        <w:spacing w:line="360" w:lineRule="auto"/>
        <w:ind w:left="22" w:firstLine="385"/>
        <w:jc w:val="both"/>
        <w:rPr>
          <w:spacing w:val="-14"/>
          <w:sz w:val="24"/>
          <w:szCs w:val="24"/>
        </w:rPr>
      </w:pPr>
      <w:r w:rsidRPr="0004081F">
        <w:rPr>
          <w:spacing w:val="-1"/>
          <w:sz w:val="24"/>
          <w:szCs w:val="24"/>
        </w:rPr>
        <w:t xml:space="preserve">психологию образовательной деятельности (как единства </w:t>
      </w:r>
      <w:r w:rsidRPr="0004081F">
        <w:rPr>
          <w:spacing w:val="1"/>
          <w:sz w:val="24"/>
          <w:szCs w:val="24"/>
        </w:rPr>
        <w:t>учебной и педагогической деятельности);</w:t>
      </w:r>
    </w:p>
    <w:p w:rsidR="007E279B" w:rsidRPr="0004081F" w:rsidRDefault="007E279B" w:rsidP="007E279B">
      <w:pPr>
        <w:numPr>
          <w:ilvl w:val="0"/>
          <w:numId w:val="4"/>
        </w:numPr>
        <w:shd w:val="clear" w:color="auto" w:fill="FFFFFF"/>
        <w:tabs>
          <w:tab w:val="left" w:pos="734"/>
        </w:tabs>
        <w:spacing w:line="360" w:lineRule="auto"/>
        <w:ind w:left="22" w:firstLine="385"/>
        <w:jc w:val="both"/>
        <w:rPr>
          <w:spacing w:val="-12"/>
          <w:sz w:val="24"/>
          <w:szCs w:val="24"/>
        </w:rPr>
      </w:pPr>
      <w:r w:rsidRPr="0004081F">
        <w:rPr>
          <w:spacing w:val="-3"/>
          <w:sz w:val="24"/>
          <w:szCs w:val="24"/>
        </w:rPr>
        <w:t>психологию учебной деятельности и ее субъекта — обуча</w:t>
      </w:r>
      <w:r w:rsidRPr="0004081F">
        <w:rPr>
          <w:spacing w:val="-3"/>
          <w:sz w:val="24"/>
          <w:szCs w:val="24"/>
        </w:rPr>
        <w:softHyphen/>
      </w:r>
      <w:r w:rsidRPr="0004081F">
        <w:rPr>
          <w:spacing w:val="2"/>
          <w:sz w:val="24"/>
          <w:szCs w:val="24"/>
        </w:rPr>
        <w:t>ющегося (ученика, студента);</w:t>
      </w:r>
    </w:p>
    <w:p w:rsidR="007E279B" w:rsidRPr="0004081F" w:rsidRDefault="007E279B" w:rsidP="007E279B">
      <w:pPr>
        <w:numPr>
          <w:ilvl w:val="0"/>
          <w:numId w:val="4"/>
        </w:numPr>
        <w:shd w:val="clear" w:color="auto" w:fill="FFFFFF"/>
        <w:tabs>
          <w:tab w:val="left" w:pos="734"/>
        </w:tabs>
        <w:spacing w:line="360" w:lineRule="auto"/>
        <w:ind w:left="22" w:firstLine="385"/>
        <w:jc w:val="both"/>
        <w:rPr>
          <w:spacing w:val="-10"/>
          <w:sz w:val="24"/>
          <w:szCs w:val="24"/>
        </w:rPr>
      </w:pPr>
      <w:r w:rsidRPr="0004081F">
        <w:rPr>
          <w:spacing w:val="3"/>
          <w:sz w:val="24"/>
          <w:szCs w:val="24"/>
        </w:rPr>
        <w:t xml:space="preserve">психологию педагогической деятельности (в единстве </w:t>
      </w:r>
      <w:r w:rsidRPr="0004081F">
        <w:rPr>
          <w:spacing w:val="-2"/>
          <w:sz w:val="24"/>
          <w:szCs w:val="24"/>
        </w:rPr>
        <w:t>обучающего и воспитывающего воздействия) и ее субъекта (учи</w:t>
      </w:r>
      <w:r w:rsidRPr="0004081F">
        <w:rPr>
          <w:spacing w:val="-2"/>
          <w:sz w:val="24"/>
          <w:szCs w:val="24"/>
        </w:rPr>
        <w:softHyphen/>
      </w:r>
      <w:r w:rsidRPr="0004081F">
        <w:rPr>
          <w:spacing w:val="3"/>
          <w:sz w:val="24"/>
          <w:szCs w:val="24"/>
        </w:rPr>
        <w:t>теля, преподавателя);</w:t>
      </w:r>
    </w:p>
    <w:p w:rsidR="007E279B" w:rsidRDefault="007E279B" w:rsidP="007E279B">
      <w:pPr>
        <w:spacing w:line="360" w:lineRule="auto"/>
        <w:jc w:val="both"/>
        <w:rPr>
          <w:sz w:val="24"/>
          <w:szCs w:val="24"/>
        </w:rPr>
      </w:pPr>
    </w:p>
    <w:p w:rsidR="007E279B" w:rsidRDefault="007E279B" w:rsidP="007E279B">
      <w:pPr>
        <w:spacing w:line="360" w:lineRule="auto"/>
        <w:jc w:val="both"/>
        <w:rPr>
          <w:b/>
          <w:sz w:val="24"/>
          <w:szCs w:val="24"/>
        </w:rPr>
      </w:pPr>
      <w:r>
        <w:rPr>
          <w:b/>
          <w:sz w:val="24"/>
          <w:szCs w:val="24"/>
        </w:rPr>
        <w:t>Основные методы исследования</w:t>
      </w:r>
    </w:p>
    <w:p w:rsidR="007E279B" w:rsidRDefault="007E279B" w:rsidP="007E279B">
      <w:pPr>
        <w:spacing w:line="360" w:lineRule="auto"/>
        <w:jc w:val="both"/>
        <w:rPr>
          <w:b/>
          <w:sz w:val="24"/>
          <w:szCs w:val="24"/>
        </w:rPr>
      </w:pPr>
    </w:p>
    <w:p w:rsidR="007E279B" w:rsidRPr="0004081F" w:rsidRDefault="007E279B" w:rsidP="007E279B">
      <w:pPr>
        <w:shd w:val="clear" w:color="auto" w:fill="FFFFFF"/>
        <w:spacing w:before="302" w:line="360" w:lineRule="auto"/>
        <w:ind w:right="10" w:firstLine="317"/>
        <w:jc w:val="both"/>
      </w:pPr>
      <w:r w:rsidRPr="0004081F">
        <w:rPr>
          <w:sz w:val="23"/>
          <w:szCs w:val="23"/>
        </w:rPr>
        <w:t xml:space="preserve">В педагогической психологии используются те же методы, </w:t>
      </w:r>
      <w:r w:rsidRPr="0004081F">
        <w:rPr>
          <w:spacing w:val="2"/>
          <w:sz w:val="23"/>
          <w:szCs w:val="23"/>
        </w:rPr>
        <w:t>что и в других ветвях психологической науки. Главными ме</w:t>
      </w:r>
      <w:r w:rsidRPr="0004081F">
        <w:rPr>
          <w:spacing w:val="2"/>
          <w:sz w:val="23"/>
          <w:szCs w:val="23"/>
        </w:rPr>
        <w:softHyphen/>
      </w:r>
      <w:r w:rsidRPr="0004081F">
        <w:rPr>
          <w:spacing w:val="1"/>
          <w:sz w:val="23"/>
          <w:szCs w:val="23"/>
        </w:rPr>
        <w:t>тодами являются наблюдение и эксперимент.</w:t>
      </w:r>
    </w:p>
    <w:p w:rsidR="007E279B" w:rsidRPr="0004081F" w:rsidRDefault="007E279B" w:rsidP="007E279B">
      <w:pPr>
        <w:shd w:val="clear" w:color="auto" w:fill="FFFFFF"/>
        <w:spacing w:before="5" w:line="360" w:lineRule="auto"/>
        <w:ind w:left="5" w:firstLine="312"/>
        <w:jc w:val="both"/>
      </w:pPr>
      <w:r w:rsidRPr="0004081F">
        <w:rPr>
          <w:b/>
          <w:iCs/>
          <w:spacing w:val="1"/>
          <w:sz w:val="24"/>
          <w:szCs w:val="24"/>
        </w:rPr>
        <w:t>Наблюдение</w:t>
      </w:r>
      <w:r w:rsidRPr="0004081F">
        <w:rPr>
          <w:i/>
          <w:iCs/>
          <w:spacing w:val="1"/>
          <w:sz w:val="23"/>
          <w:szCs w:val="23"/>
        </w:rPr>
        <w:t xml:space="preserve"> - </w:t>
      </w:r>
      <w:r w:rsidRPr="0004081F">
        <w:rPr>
          <w:iCs/>
          <w:spacing w:val="1"/>
          <w:sz w:val="23"/>
          <w:szCs w:val="23"/>
        </w:rPr>
        <w:t xml:space="preserve"> основной, наиболее распространенный в П.п. эмпирический метод целенаправленного систематического изучения человека. о</w:t>
      </w:r>
      <w:r w:rsidRPr="0004081F">
        <w:rPr>
          <w:spacing w:val="1"/>
          <w:sz w:val="23"/>
          <w:szCs w:val="23"/>
        </w:rPr>
        <w:t>дин из методов сбора данных путем прямо</w:t>
      </w:r>
      <w:r w:rsidRPr="0004081F">
        <w:rPr>
          <w:spacing w:val="1"/>
          <w:sz w:val="23"/>
          <w:szCs w:val="23"/>
        </w:rPr>
        <w:softHyphen/>
      </w:r>
      <w:r w:rsidRPr="0004081F">
        <w:rPr>
          <w:spacing w:val="3"/>
          <w:sz w:val="23"/>
          <w:szCs w:val="23"/>
        </w:rPr>
        <w:t xml:space="preserve">го зрительного и слухового контакта с объектом изучения. </w:t>
      </w:r>
      <w:r w:rsidRPr="0004081F">
        <w:rPr>
          <w:spacing w:val="2"/>
          <w:sz w:val="23"/>
          <w:szCs w:val="23"/>
        </w:rPr>
        <w:t xml:space="preserve">Специфическая особенность этого метода состоит в том, что </w:t>
      </w:r>
      <w:r w:rsidRPr="0004081F">
        <w:rPr>
          <w:spacing w:val="5"/>
          <w:sz w:val="23"/>
          <w:szCs w:val="23"/>
        </w:rPr>
        <w:t xml:space="preserve">при его использовании исследователь не воздействует на </w:t>
      </w:r>
      <w:r w:rsidRPr="0004081F">
        <w:rPr>
          <w:spacing w:val="1"/>
          <w:sz w:val="23"/>
          <w:szCs w:val="23"/>
        </w:rPr>
        <w:t xml:space="preserve">предмет изучения, не вызывает интересующие его явления, а </w:t>
      </w:r>
      <w:r w:rsidRPr="0004081F">
        <w:rPr>
          <w:sz w:val="23"/>
          <w:szCs w:val="23"/>
        </w:rPr>
        <w:t>ждет их естественного проявления.</w:t>
      </w:r>
    </w:p>
    <w:p w:rsidR="007E279B" w:rsidRPr="0004081F" w:rsidRDefault="007E279B" w:rsidP="007E279B">
      <w:pPr>
        <w:shd w:val="clear" w:color="auto" w:fill="FFFFFF"/>
        <w:tabs>
          <w:tab w:val="left" w:pos="562"/>
        </w:tabs>
        <w:spacing w:before="10" w:line="360" w:lineRule="auto"/>
        <w:ind w:firstLine="317"/>
        <w:jc w:val="both"/>
      </w:pPr>
      <w:r w:rsidRPr="0004081F">
        <w:rPr>
          <w:b/>
          <w:spacing w:val="1"/>
          <w:sz w:val="24"/>
          <w:szCs w:val="24"/>
        </w:rPr>
        <w:t>Самонаблюдение</w:t>
      </w:r>
      <w:r w:rsidRPr="0004081F">
        <w:rPr>
          <w:spacing w:val="1"/>
          <w:sz w:val="23"/>
          <w:szCs w:val="23"/>
        </w:rPr>
        <w:t xml:space="preserve"> – метод наблюдения человека за самим собой на основе рефлексивного мышления. Этот метод лежит в основе самоотчетов.</w:t>
      </w:r>
    </w:p>
    <w:p w:rsidR="007E279B" w:rsidRPr="0004081F" w:rsidRDefault="007E279B" w:rsidP="007E279B">
      <w:pPr>
        <w:shd w:val="clear" w:color="auto" w:fill="FFFFFF"/>
        <w:spacing w:before="110" w:line="360" w:lineRule="auto"/>
        <w:ind w:right="10" w:firstLine="312"/>
        <w:jc w:val="both"/>
      </w:pPr>
      <w:r w:rsidRPr="0004081F">
        <w:rPr>
          <w:b/>
          <w:iCs/>
          <w:spacing w:val="1"/>
          <w:sz w:val="24"/>
          <w:szCs w:val="24"/>
        </w:rPr>
        <w:t>Эксперимент</w:t>
      </w:r>
      <w:r w:rsidRPr="0004081F">
        <w:rPr>
          <w:i/>
          <w:iCs/>
          <w:spacing w:val="1"/>
          <w:sz w:val="23"/>
          <w:szCs w:val="23"/>
        </w:rPr>
        <w:t xml:space="preserve"> </w:t>
      </w:r>
      <w:r w:rsidRPr="0004081F">
        <w:rPr>
          <w:spacing w:val="1"/>
          <w:sz w:val="23"/>
          <w:szCs w:val="23"/>
        </w:rPr>
        <w:t xml:space="preserve">занимает главное место в психологических </w:t>
      </w:r>
      <w:r w:rsidRPr="0004081F">
        <w:rPr>
          <w:sz w:val="23"/>
          <w:szCs w:val="23"/>
        </w:rPr>
        <w:t xml:space="preserve">исследованиях. Его отличие от наблюдения состоит в том, что экспериментатор </w:t>
      </w:r>
      <w:r w:rsidRPr="0004081F">
        <w:rPr>
          <w:i/>
          <w:iCs/>
          <w:sz w:val="23"/>
          <w:szCs w:val="23"/>
        </w:rPr>
        <w:t xml:space="preserve">воздействует </w:t>
      </w:r>
      <w:r w:rsidRPr="0004081F">
        <w:rPr>
          <w:sz w:val="23"/>
          <w:szCs w:val="23"/>
        </w:rPr>
        <w:t>на исследуемый объект в соот</w:t>
      </w:r>
      <w:r w:rsidRPr="0004081F">
        <w:rPr>
          <w:sz w:val="23"/>
          <w:szCs w:val="23"/>
        </w:rPr>
        <w:softHyphen/>
      </w:r>
      <w:r w:rsidRPr="0004081F">
        <w:rPr>
          <w:spacing w:val="1"/>
          <w:sz w:val="23"/>
          <w:szCs w:val="23"/>
        </w:rPr>
        <w:t xml:space="preserve">ветствии с гипотезой исследования. </w:t>
      </w:r>
    </w:p>
    <w:p w:rsidR="007E279B" w:rsidRPr="0004081F" w:rsidRDefault="007E279B" w:rsidP="007E279B">
      <w:pPr>
        <w:shd w:val="clear" w:color="auto" w:fill="FFFFFF"/>
        <w:spacing w:line="360" w:lineRule="auto"/>
        <w:ind w:left="14" w:right="14" w:firstLine="322"/>
        <w:jc w:val="both"/>
      </w:pPr>
      <w:r w:rsidRPr="0004081F">
        <w:rPr>
          <w:spacing w:val="1"/>
          <w:sz w:val="23"/>
          <w:szCs w:val="23"/>
        </w:rPr>
        <w:t>Различают два вида эксперимента: лабораторный (в специальных условиях, с аппаратурой и т.д.) и естест</w:t>
      </w:r>
      <w:r w:rsidRPr="0004081F">
        <w:rPr>
          <w:spacing w:val="1"/>
          <w:sz w:val="23"/>
          <w:szCs w:val="23"/>
        </w:rPr>
        <w:softHyphen/>
        <w:t xml:space="preserve">венный. Основное различие между ними состоит в том, что в </w:t>
      </w:r>
      <w:r w:rsidRPr="0004081F">
        <w:rPr>
          <w:spacing w:val="3"/>
          <w:sz w:val="23"/>
          <w:szCs w:val="23"/>
        </w:rPr>
        <w:t xml:space="preserve">лабораторном эксперименте испытуемый знает, что у него </w:t>
      </w:r>
      <w:r w:rsidRPr="0004081F">
        <w:rPr>
          <w:spacing w:val="10"/>
          <w:sz w:val="23"/>
          <w:szCs w:val="23"/>
        </w:rPr>
        <w:t xml:space="preserve">что-то проверяется, что он проходит какое-то испытание. </w:t>
      </w:r>
      <w:r w:rsidRPr="0004081F">
        <w:rPr>
          <w:sz w:val="23"/>
          <w:szCs w:val="23"/>
        </w:rPr>
        <w:t xml:space="preserve">В естественном эксперименте испытуемые этого не знают, так как эксперимент проводится в привычных для них условиях, о </w:t>
      </w:r>
      <w:r w:rsidRPr="0004081F">
        <w:rPr>
          <w:spacing w:val="1"/>
          <w:sz w:val="23"/>
          <w:szCs w:val="23"/>
        </w:rPr>
        <w:t xml:space="preserve">его проведении их не информируют. Одной из наиболее эффективных и распространенных форм естественного эксперимента является формирующий эксперимент. В его ходе изучаются изменения в уровне знаний, умений, отношений, ценностей, в уровне психического и личностного развития обучающихся под целенаправленным обучающим и </w:t>
      </w:r>
      <w:r w:rsidRPr="0004081F">
        <w:rPr>
          <w:spacing w:val="1"/>
          <w:sz w:val="23"/>
          <w:szCs w:val="23"/>
        </w:rPr>
        <w:lastRenderedPageBreak/>
        <w:t>воспитывающим воздействием.</w:t>
      </w:r>
    </w:p>
    <w:p w:rsidR="007E279B" w:rsidRPr="0004081F" w:rsidRDefault="007E279B" w:rsidP="007E279B">
      <w:pPr>
        <w:shd w:val="clear" w:color="auto" w:fill="FFFFFF"/>
        <w:spacing w:line="360" w:lineRule="auto"/>
        <w:ind w:left="5" w:right="10" w:firstLine="298"/>
        <w:jc w:val="both"/>
      </w:pPr>
      <w:r w:rsidRPr="0004081F">
        <w:rPr>
          <w:sz w:val="23"/>
          <w:szCs w:val="23"/>
        </w:rPr>
        <w:t xml:space="preserve">В последние десятилетия в нашей стране был проведен целый  </w:t>
      </w:r>
      <w:r w:rsidRPr="0004081F">
        <w:rPr>
          <w:spacing w:val="-3"/>
          <w:sz w:val="23"/>
          <w:szCs w:val="23"/>
        </w:rPr>
        <w:t>ряд длительных и очень значимых естественных экспери</w:t>
      </w:r>
      <w:r w:rsidRPr="0004081F">
        <w:rPr>
          <w:spacing w:val="-3"/>
          <w:sz w:val="23"/>
          <w:szCs w:val="23"/>
        </w:rPr>
        <w:softHyphen/>
      </w:r>
      <w:r w:rsidRPr="0004081F">
        <w:rPr>
          <w:spacing w:val="3"/>
          <w:sz w:val="23"/>
          <w:szCs w:val="23"/>
        </w:rPr>
        <w:t xml:space="preserve">ментов именно в области обучения. Прежде всего следует это эксперимент, проходивший под руководством </w:t>
      </w:r>
      <w:r w:rsidRPr="0004081F">
        <w:rPr>
          <w:spacing w:val="2"/>
          <w:sz w:val="23"/>
          <w:szCs w:val="23"/>
        </w:rPr>
        <w:t xml:space="preserve">Д.Б.Эльконина и В.В.Давыдова в начальной школе. Этот </w:t>
      </w:r>
      <w:r w:rsidRPr="0004081F">
        <w:rPr>
          <w:spacing w:val="3"/>
          <w:sz w:val="23"/>
          <w:szCs w:val="23"/>
        </w:rPr>
        <w:t xml:space="preserve">эксперимент позволил выделить условия воспитывающего и </w:t>
      </w:r>
      <w:r w:rsidRPr="0004081F">
        <w:rPr>
          <w:sz w:val="23"/>
          <w:szCs w:val="23"/>
        </w:rPr>
        <w:t>развивающего обучения, а также возрастные возможности детей в усвоении научных знаний.</w:t>
      </w:r>
    </w:p>
    <w:p w:rsidR="007E279B" w:rsidRPr="0004081F" w:rsidRDefault="007E279B" w:rsidP="007E279B">
      <w:pPr>
        <w:shd w:val="clear" w:color="auto" w:fill="FFFFFF"/>
        <w:spacing w:line="360" w:lineRule="auto"/>
        <w:ind w:left="10" w:right="10" w:firstLine="283"/>
        <w:jc w:val="both"/>
      </w:pPr>
      <w:r w:rsidRPr="0004081F">
        <w:rPr>
          <w:i/>
          <w:iCs/>
          <w:spacing w:val="-1"/>
          <w:sz w:val="23"/>
          <w:szCs w:val="23"/>
        </w:rPr>
        <w:t xml:space="preserve">Другие методы исследования. </w:t>
      </w:r>
      <w:r w:rsidRPr="0004081F">
        <w:rPr>
          <w:spacing w:val="-1"/>
          <w:sz w:val="23"/>
          <w:szCs w:val="23"/>
        </w:rPr>
        <w:t>Кроме наблюдения и экспе</w:t>
      </w:r>
      <w:r w:rsidRPr="0004081F">
        <w:rPr>
          <w:spacing w:val="-1"/>
          <w:sz w:val="23"/>
          <w:szCs w:val="23"/>
        </w:rPr>
        <w:softHyphen/>
      </w:r>
      <w:r w:rsidRPr="0004081F">
        <w:rPr>
          <w:spacing w:val="1"/>
          <w:sz w:val="23"/>
          <w:szCs w:val="23"/>
        </w:rPr>
        <w:t xml:space="preserve">римента педагогическая психология использует также такие </w:t>
      </w:r>
      <w:r w:rsidRPr="0004081F">
        <w:rPr>
          <w:spacing w:val="-1"/>
          <w:sz w:val="23"/>
          <w:szCs w:val="23"/>
        </w:rPr>
        <w:t xml:space="preserve">методы, как метод </w:t>
      </w:r>
      <w:r w:rsidRPr="0004081F">
        <w:rPr>
          <w:i/>
          <w:iCs/>
          <w:spacing w:val="-1"/>
          <w:sz w:val="23"/>
          <w:szCs w:val="23"/>
        </w:rPr>
        <w:t xml:space="preserve">беседы, </w:t>
      </w:r>
      <w:r w:rsidRPr="0004081F">
        <w:rPr>
          <w:spacing w:val="-1"/>
          <w:sz w:val="23"/>
          <w:szCs w:val="23"/>
        </w:rPr>
        <w:t xml:space="preserve">метод </w:t>
      </w:r>
      <w:r w:rsidRPr="0004081F">
        <w:rPr>
          <w:i/>
          <w:iCs/>
          <w:spacing w:val="-1"/>
          <w:sz w:val="23"/>
          <w:szCs w:val="23"/>
        </w:rPr>
        <w:t>изучения продуктов деятель</w:t>
      </w:r>
      <w:r w:rsidRPr="0004081F">
        <w:rPr>
          <w:i/>
          <w:iCs/>
          <w:spacing w:val="-1"/>
          <w:sz w:val="23"/>
          <w:szCs w:val="23"/>
        </w:rPr>
        <w:softHyphen/>
      </w:r>
      <w:r w:rsidRPr="0004081F">
        <w:rPr>
          <w:i/>
          <w:iCs/>
          <w:spacing w:val="-2"/>
          <w:sz w:val="23"/>
          <w:szCs w:val="23"/>
        </w:rPr>
        <w:t xml:space="preserve">ности, анкетирование </w:t>
      </w:r>
      <w:r w:rsidRPr="0004081F">
        <w:rPr>
          <w:spacing w:val="-2"/>
          <w:sz w:val="23"/>
          <w:szCs w:val="23"/>
        </w:rPr>
        <w:t>и др.</w:t>
      </w:r>
    </w:p>
    <w:p w:rsidR="007E279B" w:rsidRPr="0004081F" w:rsidRDefault="007E279B" w:rsidP="007E279B">
      <w:pPr>
        <w:shd w:val="clear" w:color="auto" w:fill="FFFFFF"/>
        <w:spacing w:line="360" w:lineRule="auto"/>
        <w:ind w:left="5" w:right="14" w:firstLine="302"/>
        <w:jc w:val="both"/>
        <w:rPr>
          <w:sz w:val="23"/>
          <w:szCs w:val="23"/>
        </w:rPr>
      </w:pPr>
      <w:r w:rsidRPr="0004081F">
        <w:rPr>
          <w:b/>
          <w:iCs/>
          <w:spacing w:val="1"/>
          <w:sz w:val="24"/>
          <w:szCs w:val="24"/>
        </w:rPr>
        <w:t>Беседа</w:t>
      </w:r>
      <w:r w:rsidRPr="0004081F">
        <w:rPr>
          <w:i/>
          <w:iCs/>
          <w:spacing w:val="1"/>
          <w:sz w:val="23"/>
          <w:szCs w:val="23"/>
        </w:rPr>
        <w:t xml:space="preserve"> </w:t>
      </w:r>
      <w:r w:rsidRPr="0004081F">
        <w:rPr>
          <w:spacing w:val="1"/>
          <w:sz w:val="23"/>
          <w:szCs w:val="23"/>
        </w:rPr>
        <w:t xml:space="preserve">используется в разных вариантах. В одних случаях </w:t>
      </w:r>
      <w:r w:rsidRPr="0004081F">
        <w:rPr>
          <w:sz w:val="23"/>
          <w:szCs w:val="23"/>
        </w:rPr>
        <w:t>исследователь создает условия для ее естественного возникно</w:t>
      </w:r>
      <w:r w:rsidRPr="0004081F">
        <w:rPr>
          <w:sz w:val="23"/>
          <w:szCs w:val="23"/>
        </w:rPr>
        <w:softHyphen/>
        <w:t>вения. В этом случае собеседник не подозревает, что он явля</w:t>
      </w:r>
      <w:r w:rsidRPr="0004081F">
        <w:rPr>
          <w:sz w:val="23"/>
          <w:szCs w:val="23"/>
        </w:rPr>
        <w:softHyphen/>
      </w:r>
      <w:r w:rsidRPr="0004081F">
        <w:rPr>
          <w:spacing w:val="1"/>
          <w:sz w:val="23"/>
          <w:szCs w:val="23"/>
        </w:rPr>
        <w:t>ется предметом изучения. В других случаях человек соглаша</w:t>
      </w:r>
      <w:r w:rsidRPr="0004081F">
        <w:rPr>
          <w:spacing w:val="1"/>
          <w:sz w:val="23"/>
          <w:szCs w:val="23"/>
        </w:rPr>
        <w:softHyphen/>
      </w:r>
      <w:r w:rsidRPr="0004081F">
        <w:rPr>
          <w:sz w:val="23"/>
          <w:szCs w:val="23"/>
        </w:rPr>
        <w:t>ется на беседу, зная, что он является испытуемым. Беседа может быть как самостоятельным методом изучения, так и вспомогательным (перед экспериментом, терапией и ..)</w:t>
      </w:r>
    </w:p>
    <w:p w:rsidR="007E279B" w:rsidRPr="0004081F" w:rsidRDefault="007E279B" w:rsidP="007E279B">
      <w:pPr>
        <w:shd w:val="clear" w:color="auto" w:fill="FFFFFF"/>
        <w:spacing w:line="360" w:lineRule="auto"/>
        <w:ind w:left="5" w:right="14" w:firstLine="302"/>
        <w:jc w:val="both"/>
      </w:pPr>
    </w:p>
    <w:p w:rsidR="007E279B" w:rsidRPr="0004081F" w:rsidRDefault="007E279B" w:rsidP="007E279B">
      <w:pPr>
        <w:shd w:val="clear" w:color="auto" w:fill="FFFFFF"/>
        <w:spacing w:before="5" w:line="360" w:lineRule="auto"/>
        <w:ind w:right="14" w:firstLine="312"/>
        <w:jc w:val="both"/>
        <w:rPr>
          <w:spacing w:val="-5"/>
          <w:sz w:val="24"/>
          <w:szCs w:val="24"/>
        </w:rPr>
      </w:pPr>
      <w:r w:rsidRPr="0004081F">
        <w:rPr>
          <w:sz w:val="23"/>
          <w:szCs w:val="23"/>
        </w:rPr>
        <w:t xml:space="preserve">При </w:t>
      </w:r>
      <w:r w:rsidRPr="0004081F">
        <w:rPr>
          <w:b/>
          <w:iCs/>
          <w:sz w:val="24"/>
          <w:szCs w:val="24"/>
        </w:rPr>
        <w:t>изучении продуктов деятельности</w:t>
      </w:r>
      <w:r w:rsidRPr="0004081F">
        <w:rPr>
          <w:i/>
          <w:iCs/>
          <w:sz w:val="23"/>
          <w:szCs w:val="23"/>
        </w:rPr>
        <w:t xml:space="preserve"> </w:t>
      </w:r>
      <w:r w:rsidRPr="0004081F">
        <w:rPr>
          <w:sz w:val="23"/>
          <w:szCs w:val="23"/>
        </w:rPr>
        <w:t>(сочинений, кон</w:t>
      </w:r>
      <w:r w:rsidRPr="0004081F">
        <w:rPr>
          <w:sz w:val="23"/>
          <w:szCs w:val="23"/>
        </w:rPr>
        <w:softHyphen/>
      </w:r>
      <w:r w:rsidRPr="0004081F">
        <w:rPr>
          <w:spacing w:val="9"/>
          <w:sz w:val="23"/>
          <w:szCs w:val="23"/>
        </w:rPr>
        <w:t xml:space="preserve">трольных работ, конспектов, комментариев, выступлений, рисунков и др.) исследователь по их </w:t>
      </w:r>
      <w:r w:rsidRPr="0004081F">
        <w:rPr>
          <w:spacing w:val="-4"/>
          <w:sz w:val="24"/>
          <w:szCs w:val="24"/>
        </w:rPr>
        <w:t xml:space="preserve">особенностям, по допущенным ошибкам может получить информацию о процессе усвоения; в частности, об условиях, </w:t>
      </w:r>
      <w:r w:rsidRPr="0004081F">
        <w:rPr>
          <w:spacing w:val="-5"/>
          <w:sz w:val="24"/>
          <w:szCs w:val="24"/>
        </w:rPr>
        <w:t>мешающих или способствующих этому процессу.</w:t>
      </w:r>
    </w:p>
    <w:p w:rsidR="007E279B" w:rsidRPr="0004081F" w:rsidRDefault="007E279B" w:rsidP="007E279B">
      <w:pPr>
        <w:shd w:val="clear" w:color="auto" w:fill="FFFFFF"/>
        <w:spacing w:before="5" w:line="360" w:lineRule="auto"/>
        <w:ind w:right="14" w:firstLine="312"/>
        <w:jc w:val="both"/>
      </w:pPr>
    </w:p>
    <w:p w:rsidR="007E279B" w:rsidRPr="0004081F" w:rsidRDefault="007E279B" w:rsidP="007E279B">
      <w:pPr>
        <w:shd w:val="clear" w:color="auto" w:fill="FFFFFF"/>
        <w:spacing w:line="360" w:lineRule="auto"/>
        <w:ind w:right="43" w:firstLine="302"/>
        <w:jc w:val="both"/>
        <w:rPr>
          <w:spacing w:val="-3"/>
          <w:sz w:val="24"/>
          <w:szCs w:val="24"/>
        </w:rPr>
      </w:pPr>
      <w:r w:rsidRPr="0004081F">
        <w:rPr>
          <w:b/>
          <w:iCs/>
          <w:spacing w:val="-6"/>
          <w:sz w:val="24"/>
          <w:szCs w:val="24"/>
        </w:rPr>
        <w:t>Анкетирование</w:t>
      </w:r>
      <w:r w:rsidRPr="0004081F">
        <w:rPr>
          <w:i/>
          <w:iCs/>
          <w:spacing w:val="-6"/>
          <w:sz w:val="24"/>
          <w:szCs w:val="24"/>
        </w:rPr>
        <w:t xml:space="preserve"> </w:t>
      </w:r>
      <w:r w:rsidRPr="0004081F">
        <w:rPr>
          <w:spacing w:val="-6"/>
          <w:sz w:val="24"/>
          <w:szCs w:val="24"/>
        </w:rPr>
        <w:t>применяется также довольно широко. В ча</w:t>
      </w:r>
      <w:r w:rsidRPr="0004081F">
        <w:rPr>
          <w:spacing w:val="-6"/>
          <w:sz w:val="24"/>
          <w:szCs w:val="24"/>
        </w:rPr>
        <w:softHyphen/>
      </w:r>
      <w:r w:rsidRPr="0004081F">
        <w:rPr>
          <w:spacing w:val="-2"/>
          <w:sz w:val="24"/>
          <w:szCs w:val="24"/>
        </w:rPr>
        <w:t>стности, этот метод особенно часто используется при изуче</w:t>
      </w:r>
      <w:r w:rsidRPr="0004081F">
        <w:rPr>
          <w:spacing w:val="-2"/>
          <w:sz w:val="24"/>
          <w:szCs w:val="24"/>
        </w:rPr>
        <w:softHyphen/>
      </w:r>
      <w:r w:rsidRPr="0004081F">
        <w:rPr>
          <w:spacing w:val="-3"/>
          <w:sz w:val="24"/>
          <w:szCs w:val="24"/>
        </w:rPr>
        <w:t>нии мотивов учения. Главная трудность его применения -</w:t>
      </w:r>
      <w:r w:rsidRPr="0004081F">
        <w:rPr>
          <w:sz w:val="24"/>
          <w:szCs w:val="24"/>
        </w:rPr>
        <w:t xml:space="preserve">разработка корректного перечня вопросов, включаемых в </w:t>
      </w:r>
      <w:r w:rsidRPr="0004081F">
        <w:rPr>
          <w:spacing w:val="-4"/>
          <w:sz w:val="24"/>
          <w:szCs w:val="24"/>
        </w:rPr>
        <w:t>анкету. Обычно этот метод используется в качестве вспомога</w:t>
      </w:r>
      <w:r w:rsidRPr="0004081F">
        <w:rPr>
          <w:spacing w:val="-4"/>
          <w:sz w:val="24"/>
          <w:szCs w:val="24"/>
        </w:rPr>
        <w:softHyphen/>
      </w:r>
      <w:r w:rsidRPr="0004081F">
        <w:rPr>
          <w:spacing w:val="-3"/>
          <w:sz w:val="24"/>
          <w:szCs w:val="24"/>
        </w:rPr>
        <w:t>тельного метода исследования.</w:t>
      </w:r>
    </w:p>
    <w:p w:rsidR="007E279B" w:rsidRPr="0004081F" w:rsidRDefault="007E279B" w:rsidP="007E279B">
      <w:pPr>
        <w:shd w:val="clear" w:color="auto" w:fill="FFFFFF"/>
        <w:spacing w:line="360" w:lineRule="auto"/>
        <w:ind w:right="43" w:firstLine="302"/>
        <w:jc w:val="both"/>
        <w:rPr>
          <w:spacing w:val="-3"/>
          <w:sz w:val="24"/>
          <w:szCs w:val="24"/>
        </w:rPr>
      </w:pPr>
      <w:r w:rsidRPr="0004081F">
        <w:rPr>
          <w:spacing w:val="-3"/>
          <w:sz w:val="24"/>
          <w:szCs w:val="24"/>
        </w:rPr>
        <w:t xml:space="preserve">Все большее распространение  в П.п. получает </w:t>
      </w:r>
      <w:r w:rsidRPr="0004081F">
        <w:rPr>
          <w:b/>
          <w:spacing w:val="-3"/>
          <w:sz w:val="24"/>
          <w:szCs w:val="24"/>
        </w:rPr>
        <w:t>метод тестирования</w:t>
      </w:r>
      <w:r w:rsidRPr="0004081F">
        <w:rPr>
          <w:spacing w:val="-3"/>
          <w:sz w:val="24"/>
          <w:szCs w:val="24"/>
        </w:rPr>
        <w:t xml:space="preserve">.  </w:t>
      </w:r>
    </w:p>
    <w:p w:rsidR="007E279B" w:rsidRPr="0004081F" w:rsidRDefault="007E279B" w:rsidP="007E279B">
      <w:pPr>
        <w:shd w:val="clear" w:color="auto" w:fill="FFFFFF"/>
        <w:spacing w:line="360" w:lineRule="auto"/>
        <w:ind w:right="43" w:firstLine="302"/>
        <w:jc w:val="both"/>
        <w:rPr>
          <w:spacing w:val="-3"/>
          <w:sz w:val="24"/>
          <w:szCs w:val="24"/>
        </w:rPr>
      </w:pPr>
    </w:p>
    <w:p w:rsidR="007E279B" w:rsidRDefault="007E279B" w:rsidP="007E279B">
      <w:pPr>
        <w:jc w:val="both"/>
      </w:pPr>
    </w:p>
    <w:p w:rsidR="007E279B" w:rsidRDefault="007E279B" w:rsidP="007E279B">
      <w:pPr>
        <w:widowControl/>
        <w:spacing w:line="360" w:lineRule="auto"/>
        <w:jc w:val="center"/>
        <w:rPr>
          <w:color w:val="000000"/>
          <w:sz w:val="24"/>
          <w:szCs w:val="24"/>
        </w:rPr>
      </w:pPr>
      <w:r>
        <w:rPr>
          <w:b/>
          <w:sz w:val="24"/>
          <w:szCs w:val="24"/>
        </w:rPr>
        <w:t>Тема: Теория П.Я. Гальперина о поэтапном формировании умственных действий и понятий</w:t>
      </w:r>
    </w:p>
    <w:p w:rsidR="007E279B" w:rsidRDefault="007E279B" w:rsidP="007E279B">
      <w:pPr>
        <w:shd w:val="clear" w:color="auto" w:fill="FFFFFF"/>
        <w:spacing w:line="360" w:lineRule="auto"/>
        <w:ind w:firstLine="426"/>
        <w:jc w:val="both"/>
        <w:rPr>
          <w:sz w:val="24"/>
          <w:szCs w:val="24"/>
        </w:rPr>
      </w:pPr>
      <w:r>
        <w:rPr>
          <w:color w:val="000000"/>
          <w:sz w:val="24"/>
          <w:szCs w:val="24"/>
        </w:rPr>
        <w:t>Родоначальник этой теории — П. Я. Гальперин, в дальнейшем  развивала ее Н. Ф. Талызина. Центральная идея — усвоение знаний происходит только в результате выполнения учащимися определенной системы действий. Процесс этот проходит  в несколько этапов.</w:t>
      </w:r>
    </w:p>
    <w:p w:rsidR="007E279B" w:rsidRDefault="007E279B" w:rsidP="007E279B">
      <w:pPr>
        <w:widowControl/>
        <w:spacing w:line="360" w:lineRule="auto"/>
        <w:ind w:firstLine="720"/>
        <w:jc w:val="both"/>
        <w:rPr>
          <w:sz w:val="24"/>
          <w:szCs w:val="24"/>
        </w:rPr>
      </w:pPr>
      <w:r>
        <w:rPr>
          <w:sz w:val="24"/>
          <w:szCs w:val="24"/>
        </w:rPr>
        <w:t xml:space="preserve">Действия включают совокупность </w:t>
      </w:r>
      <w:r>
        <w:rPr>
          <w:spacing w:val="60"/>
          <w:sz w:val="24"/>
          <w:szCs w:val="24"/>
        </w:rPr>
        <w:t>операций</w:t>
      </w:r>
      <w:r>
        <w:rPr>
          <w:sz w:val="24"/>
          <w:szCs w:val="24"/>
        </w:rPr>
        <w:t xml:space="preserve">, выполняемых в </w:t>
      </w:r>
      <w:r>
        <w:rPr>
          <w:spacing w:val="60"/>
          <w:sz w:val="24"/>
          <w:szCs w:val="24"/>
        </w:rPr>
        <w:t>определенном</w:t>
      </w:r>
      <w:r>
        <w:rPr>
          <w:sz w:val="24"/>
          <w:szCs w:val="24"/>
        </w:rPr>
        <w:t xml:space="preserve"> порядке и в соответствии с </w:t>
      </w:r>
      <w:r>
        <w:rPr>
          <w:spacing w:val="60"/>
          <w:sz w:val="24"/>
          <w:szCs w:val="24"/>
        </w:rPr>
        <w:t>определенными</w:t>
      </w:r>
      <w:r>
        <w:rPr>
          <w:sz w:val="24"/>
          <w:szCs w:val="24"/>
        </w:rPr>
        <w:t xml:space="preserve"> правилами. Последовательность выполнения операций составляет процесс выполнения действия.</w:t>
      </w:r>
    </w:p>
    <w:p w:rsidR="007E279B" w:rsidRDefault="007E279B" w:rsidP="007E279B">
      <w:pPr>
        <w:widowControl/>
        <w:spacing w:line="360" w:lineRule="auto"/>
        <w:ind w:firstLine="720"/>
        <w:jc w:val="both"/>
        <w:rPr>
          <w:sz w:val="24"/>
          <w:szCs w:val="24"/>
        </w:rPr>
      </w:pPr>
      <w:r>
        <w:rPr>
          <w:sz w:val="24"/>
          <w:szCs w:val="24"/>
        </w:rPr>
        <w:t>В процессе формирования умственных действий и понятий выделяется несколько этапов.</w:t>
      </w:r>
    </w:p>
    <w:p w:rsidR="007E279B" w:rsidRDefault="007E279B" w:rsidP="007E279B">
      <w:pPr>
        <w:widowControl/>
        <w:pBdr>
          <w:bottom w:val="single" w:sz="8" w:space="1" w:color="000000"/>
        </w:pBdr>
        <w:spacing w:line="360" w:lineRule="auto"/>
        <w:ind w:firstLine="720"/>
        <w:jc w:val="both"/>
        <w:rPr>
          <w:sz w:val="24"/>
          <w:szCs w:val="24"/>
        </w:rPr>
      </w:pPr>
      <w:r>
        <w:rPr>
          <w:sz w:val="24"/>
          <w:szCs w:val="24"/>
        </w:rPr>
        <w:lastRenderedPageBreak/>
        <w:t xml:space="preserve">Первый – этап составления </w:t>
      </w:r>
      <w:r>
        <w:rPr>
          <w:b/>
          <w:i/>
          <w:sz w:val="24"/>
          <w:szCs w:val="24"/>
        </w:rPr>
        <w:t>ориентировочной основы действия</w:t>
      </w:r>
      <w:r>
        <w:rPr>
          <w:sz w:val="24"/>
          <w:szCs w:val="24"/>
        </w:rPr>
        <w:t xml:space="preserve"> (ООД), на котором учащиеся получают необходимые разъяснения о цели действия, его объекте, системе ориентиров, учет которых необходим для выполнения действия с требуемыми качествами и в заданном диапазоне. Перед учащимися раскрывается содержание ориентировочной основы действия.</w:t>
      </w:r>
    </w:p>
    <w:p w:rsidR="007E279B" w:rsidRDefault="007E279B" w:rsidP="007E279B">
      <w:pPr>
        <w:widowControl/>
        <w:pBdr>
          <w:bottom w:val="single" w:sz="8" w:space="1" w:color="000000"/>
        </w:pBdr>
        <w:spacing w:line="360" w:lineRule="auto"/>
        <w:ind w:firstLine="720"/>
        <w:jc w:val="both"/>
        <w:rPr>
          <w:sz w:val="24"/>
          <w:szCs w:val="24"/>
        </w:rPr>
      </w:pPr>
      <w:r>
        <w:rPr>
          <w:sz w:val="24"/>
          <w:szCs w:val="24"/>
        </w:rPr>
        <w:t>Ориентировочная основа - еще не действие, а только знакомство с ним и условиями его успешного выполнения.</w:t>
      </w:r>
    </w:p>
    <w:p w:rsidR="007E279B" w:rsidRDefault="007E279B" w:rsidP="007E279B">
      <w:pPr>
        <w:widowControl/>
        <w:pBdr>
          <w:bottom w:val="single" w:sz="8" w:space="1" w:color="000000"/>
        </w:pBdr>
        <w:spacing w:line="360" w:lineRule="auto"/>
        <w:ind w:firstLine="720"/>
        <w:jc w:val="both"/>
        <w:rPr>
          <w:sz w:val="24"/>
          <w:szCs w:val="24"/>
        </w:rPr>
      </w:pPr>
      <w:r>
        <w:rPr>
          <w:sz w:val="24"/>
          <w:szCs w:val="24"/>
        </w:rPr>
        <w:t>«Какой бы ни была по качеству ориентировочная основа действия, - пишет П.Я.Гальперин, - и как бы она ни была дана – в виде представления или внешней схемы – она все-таки остается не более чем системой указаний на то, как выполнять новое действие, и не является самими действием. Самого действия у нашего ученика еще нет, он вообще еще не производит его, а без выполнения действия ему нельзя научиться»</w:t>
      </w:r>
      <w:r>
        <w:rPr>
          <w:rStyle w:val="a3"/>
          <w:rFonts w:eastAsiaTheme="majorEastAsia"/>
          <w:sz w:val="24"/>
          <w:szCs w:val="24"/>
        </w:rPr>
        <w:footnoteReference w:id="1"/>
      </w:r>
      <w:r>
        <w:rPr>
          <w:sz w:val="24"/>
          <w:szCs w:val="24"/>
        </w:rPr>
        <w:t xml:space="preserve">. </w:t>
      </w:r>
    </w:p>
    <w:p w:rsidR="007E279B" w:rsidRDefault="007E279B" w:rsidP="007E279B">
      <w:pPr>
        <w:widowControl/>
        <w:pBdr>
          <w:bottom w:val="single" w:sz="8" w:space="1" w:color="000000"/>
        </w:pBdr>
        <w:spacing w:line="360" w:lineRule="auto"/>
        <w:ind w:firstLine="720"/>
        <w:jc w:val="both"/>
        <w:rPr>
          <w:spacing w:val="60"/>
          <w:sz w:val="24"/>
          <w:szCs w:val="24"/>
        </w:rPr>
      </w:pPr>
      <w:r>
        <w:rPr>
          <w:sz w:val="24"/>
          <w:szCs w:val="24"/>
        </w:rPr>
        <w:t xml:space="preserve">На </w:t>
      </w:r>
      <w:r>
        <w:rPr>
          <w:sz w:val="24"/>
          <w:szCs w:val="24"/>
          <w:u w:val="single"/>
        </w:rPr>
        <w:t>втором</w:t>
      </w:r>
      <w:r>
        <w:rPr>
          <w:sz w:val="24"/>
          <w:szCs w:val="24"/>
        </w:rPr>
        <w:t xml:space="preserve"> этапе – этапе формирования действия в </w:t>
      </w:r>
      <w:r>
        <w:rPr>
          <w:spacing w:val="60"/>
          <w:sz w:val="24"/>
          <w:szCs w:val="24"/>
        </w:rPr>
        <w:t>материальном</w:t>
      </w:r>
      <w:r>
        <w:rPr>
          <w:sz w:val="24"/>
          <w:szCs w:val="24"/>
        </w:rPr>
        <w:t xml:space="preserve"> (или </w:t>
      </w:r>
      <w:r>
        <w:rPr>
          <w:spacing w:val="60"/>
          <w:sz w:val="24"/>
          <w:szCs w:val="24"/>
        </w:rPr>
        <w:t>материализованном</w:t>
      </w:r>
      <w:r>
        <w:rPr>
          <w:sz w:val="24"/>
          <w:szCs w:val="24"/>
        </w:rPr>
        <w:t>) виде учащиеся уже выполняют действие, но пока во внешней, материальной (работа с реальными предметами) или материализованной (работа с их моделями) форме с развертыванием всех входящих в него операций. Этап дает возможность усвоить содержание действия, которое выполнятся сознательно во всем составе операций.</w:t>
      </w:r>
    </w:p>
    <w:p w:rsidR="007E279B" w:rsidRDefault="007E279B" w:rsidP="007E279B">
      <w:pPr>
        <w:widowControl/>
        <w:pBdr>
          <w:bottom w:val="single" w:sz="8" w:space="1" w:color="000000"/>
        </w:pBdr>
        <w:spacing w:line="360" w:lineRule="auto"/>
        <w:ind w:firstLine="720"/>
        <w:jc w:val="both"/>
        <w:rPr>
          <w:spacing w:val="60"/>
          <w:sz w:val="24"/>
          <w:szCs w:val="24"/>
        </w:rPr>
      </w:pPr>
      <w:r>
        <w:rPr>
          <w:spacing w:val="60"/>
          <w:sz w:val="24"/>
          <w:szCs w:val="24"/>
        </w:rPr>
        <w:t>Внешнеречевая форма действия</w:t>
      </w:r>
      <w:r>
        <w:rPr>
          <w:sz w:val="24"/>
          <w:szCs w:val="24"/>
        </w:rPr>
        <w:t xml:space="preserve"> – следующий шаг в превращении действия в </w:t>
      </w:r>
      <w:r>
        <w:rPr>
          <w:spacing w:val="60"/>
          <w:sz w:val="24"/>
          <w:szCs w:val="24"/>
        </w:rPr>
        <w:t>умственное</w:t>
      </w:r>
      <w:r>
        <w:rPr>
          <w:sz w:val="24"/>
          <w:szCs w:val="24"/>
        </w:rPr>
        <w:t>. На этом этапе действия представлены в форме внешней речи. Речевое действие – это отражение материального или материализованного действия. Для подготовки речевой формы необходимо приучать детей к проговариванию всех операций, которые они выполняют уже в материальной или материализованной форме. Им напоминают: надо называть то, что они делают – «делай и называй».</w:t>
      </w: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rPr>
          <w:spacing w:val="60"/>
          <w:sz w:val="24"/>
          <w:szCs w:val="24"/>
        </w:rPr>
      </w:pPr>
    </w:p>
    <w:p w:rsidR="007E279B" w:rsidRDefault="007E279B" w:rsidP="007E279B">
      <w:pPr>
        <w:widowControl/>
        <w:pBdr>
          <w:bottom w:val="single" w:sz="8" w:space="1" w:color="000000"/>
        </w:pBdr>
        <w:spacing w:line="360" w:lineRule="auto"/>
        <w:ind w:firstLine="720"/>
        <w:jc w:val="both"/>
      </w:pPr>
    </w:p>
    <w:p w:rsidR="007E279B" w:rsidRDefault="007E279B" w:rsidP="007E279B">
      <w:pPr>
        <w:widowControl/>
        <w:pBdr>
          <w:bottom w:val="single" w:sz="8" w:space="1" w:color="000000"/>
        </w:pBdr>
        <w:spacing w:line="360" w:lineRule="auto"/>
        <w:ind w:firstLine="720"/>
        <w:jc w:val="both"/>
      </w:pPr>
    </w:p>
    <w:p w:rsidR="007E279B" w:rsidRDefault="007E279B" w:rsidP="007E279B">
      <w:pPr>
        <w:widowControl/>
        <w:pBdr>
          <w:bottom w:val="single" w:sz="8" w:space="1" w:color="000000"/>
        </w:pBdr>
        <w:spacing w:line="360" w:lineRule="auto"/>
        <w:ind w:firstLine="720"/>
        <w:jc w:val="both"/>
      </w:pPr>
    </w:p>
    <w:p w:rsidR="007E279B" w:rsidRDefault="007E279B" w:rsidP="007E279B">
      <w:pPr>
        <w:widowControl/>
        <w:pBdr>
          <w:bottom w:val="single" w:sz="8" w:space="1" w:color="000000"/>
        </w:pBdr>
        <w:spacing w:line="360" w:lineRule="auto"/>
        <w:jc w:val="both"/>
        <w:rPr>
          <w:spacing w:val="60"/>
          <w:sz w:val="24"/>
          <w:szCs w:val="24"/>
        </w:rPr>
      </w:pPr>
      <w:r>
        <w:rPr>
          <w:spacing w:val="60"/>
          <w:sz w:val="24"/>
          <w:szCs w:val="24"/>
        </w:rPr>
        <w:t xml:space="preserve">Умственная форма действия </w:t>
      </w:r>
      <w:r>
        <w:rPr>
          <w:sz w:val="24"/>
          <w:szCs w:val="24"/>
        </w:rPr>
        <w:t>– четвертый и пятый этапы являются заключительными на пути преобразования действия из внешнего во внутреннее. Если раньше ученик выполнял действие как практическое, преобразуя внешние предметы, то теперь выполняет его в уме, оперируя образами этих предметов, которые могут представляться в наглядной форме или в виде понятий. Переход в умственную форму происходит через использование вначале внешней речи про себя: ученик проговаривает все операции, но уже беззвучно (четвертый этап). Постепенное проговаривание становится ненужным, действие выполняется с помощью внутренней речи (пятый этап). В этом случае говорят, что действие перешло из внешней формы во внутреннюю.</w:t>
      </w:r>
    </w:p>
    <w:p w:rsidR="007E279B" w:rsidRDefault="007E279B" w:rsidP="007E279B">
      <w:pPr>
        <w:widowControl/>
        <w:pBdr>
          <w:bottom w:val="single" w:sz="8" w:space="1" w:color="000000"/>
        </w:pBdr>
        <w:spacing w:line="360" w:lineRule="auto"/>
        <w:ind w:firstLine="720"/>
        <w:jc w:val="both"/>
      </w:pPr>
      <w:r>
        <w:rPr>
          <w:spacing w:val="60"/>
          <w:sz w:val="24"/>
          <w:szCs w:val="24"/>
        </w:rPr>
        <w:t>Этапы формирования умственных действий</w:t>
      </w:r>
      <w:r>
        <w:rPr>
          <w:sz w:val="24"/>
          <w:szCs w:val="24"/>
        </w:rPr>
        <w:t xml:space="preserve"> можно представить в виде схемы. </w:t>
      </w:r>
    </w:p>
    <w:p w:rsidR="007E279B" w:rsidRDefault="007E279B" w:rsidP="007E279B">
      <w:pPr>
        <w:widowControl/>
        <w:spacing w:line="360" w:lineRule="auto"/>
        <w:ind w:firstLine="720"/>
        <w:jc w:val="both"/>
        <w:rPr>
          <w:sz w:val="24"/>
          <w:szCs w:val="24"/>
        </w:rPr>
      </w:pPr>
      <w:r>
        <w:rPr>
          <w:noProof/>
        </w:rPr>
        <mc:AlternateContent>
          <mc:Choice Requires="wps">
            <w:drawing>
              <wp:anchor distT="0" distB="0" distL="114935" distR="114935" simplePos="0" relativeHeight="251659264" behindDoc="0" locked="0" layoutInCell="1" allowOverlap="1">
                <wp:simplePos x="0" y="0"/>
                <wp:positionH relativeFrom="page">
                  <wp:posOffset>2624455</wp:posOffset>
                </wp:positionH>
                <wp:positionV relativeFrom="page">
                  <wp:posOffset>756285</wp:posOffset>
                </wp:positionV>
                <wp:extent cx="2277110" cy="357505"/>
                <wp:effectExtent l="14605" t="13335" r="13335" b="1016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357505"/>
                        </a:xfrm>
                        <a:prstGeom prst="rect">
                          <a:avLst/>
                        </a:prstGeom>
                        <a:solidFill>
                          <a:srgbClr val="FFFFFF">
                            <a:alpha val="0"/>
                          </a:srgbClr>
                        </a:solidFill>
                        <a:ln w="12700" cmpd="sng">
                          <a:solidFill>
                            <a:srgbClr val="000000"/>
                          </a:solidFill>
                          <a:miter lim="800000"/>
                          <a:headEnd/>
                          <a:tailEnd/>
                        </a:ln>
                      </wps:spPr>
                      <wps:txbx>
                        <w:txbxContent>
                          <w:p w:rsidR="007E279B" w:rsidRDefault="007E279B" w:rsidP="007E279B">
                            <w:pPr>
                              <w:widowControl/>
                              <w:pBdr>
                                <w:bottom w:val="single" w:sz="8" w:space="1" w:color="000000"/>
                              </w:pBdr>
                              <w:spacing w:line="360" w:lineRule="auto"/>
                              <w:jc w:val="center"/>
                            </w:pPr>
                            <w:r>
                              <w:rPr>
                                <w:sz w:val="28"/>
                              </w:rPr>
                              <w:t>О  О  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0" o:spid="_x0000_s1026" type="#_x0000_t202" style="position:absolute;left:0;text-align:left;margin-left:206.65pt;margin-top:59.55pt;width:179.3pt;height:28.15pt;z-index:251659264;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" strokeweight="1pt">
                <v:fill opacity="0"/>
                <v:textbox inset="0,0,0,0">
                  <w:txbxContent>
                    <w:p w:rsidR="007E279B" w:rsidRDefault="007E279B" w:rsidP="007E279B">
                      <w:pPr>
                        <w:widowControl/>
                        <w:pBdr>
                          <w:bottom w:val="single" w:sz="8" w:space="1" w:color="000000"/>
                        </w:pBdr>
                        <w:spacing w:line="360" w:lineRule="auto"/>
                        <w:jc w:val="center"/>
                      </w:pPr>
                      <w:r>
                        <w:rPr>
                          <w:sz w:val="28"/>
                        </w:rPr>
                        <w:t>О  О  Д</w:t>
                      </w:r>
                    </w:p>
                  </w:txbxContent>
                </v:textbox>
                <w10:wrap anchorx="page" anchory="page"/>
              </v:shape>
            </w:pict>
          </mc:Fallback>
        </mc:AlternateContent>
      </w:r>
      <w:r>
        <w:rPr>
          <w:noProof/>
        </w:rPr>
        <mc:AlternateContent>
          <mc:Choice Requires="wps">
            <w:drawing>
              <wp:anchor distT="0" distB="0" distL="114935" distR="114935" simplePos="0" relativeHeight="251660288" behindDoc="0" locked="0" layoutInCell="1" allowOverlap="1">
                <wp:simplePos x="0" y="0"/>
                <wp:positionH relativeFrom="page">
                  <wp:posOffset>946150</wp:posOffset>
                </wp:positionH>
                <wp:positionV relativeFrom="page">
                  <wp:posOffset>2199005</wp:posOffset>
                </wp:positionV>
                <wp:extent cx="2277110" cy="408305"/>
                <wp:effectExtent l="12700" t="8255" r="15240" b="12065"/>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408305"/>
                        </a:xfrm>
                        <a:prstGeom prst="rect">
                          <a:avLst/>
                        </a:prstGeom>
                        <a:solidFill>
                          <a:srgbClr val="FFFFFF">
                            <a:alpha val="0"/>
                          </a:srgbClr>
                        </a:solidFill>
                        <a:ln w="12700" cmpd="sng">
                          <a:solidFill>
                            <a:srgbClr val="000000"/>
                          </a:solidFill>
                          <a:miter lim="800000"/>
                          <a:headEnd/>
                          <a:tailEnd/>
                        </a:ln>
                      </wps:spPr>
                      <wps:txbx>
                        <w:txbxContent>
                          <w:p w:rsidR="007E279B" w:rsidRDefault="007E279B" w:rsidP="007E279B">
                            <w:pPr>
                              <w:jc w:val="center"/>
                            </w:pPr>
                            <w:r>
                              <w:rPr>
                                <w:sz w:val="28"/>
                              </w:rPr>
                              <w:t>Материальное действие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 o:spid="_x0000_s1027" type="#_x0000_t202" style="position:absolute;left:0;text-align:left;margin-left:74.5pt;margin-top:173.15pt;width:179.3pt;height:32.1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" strokeweight="1pt">
                <v:fill opacity="0"/>
                <v:textbox inset="0,0,0,0">
                  <w:txbxContent>
                    <w:p w:rsidR="007E279B" w:rsidRDefault="007E279B" w:rsidP="007E279B">
                      <w:pPr>
                        <w:jc w:val="center"/>
                      </w:pPr>
                      <w:r>
                        <w:rPr>
                          <w:sz w:val="28"/>
                        </w:rPr>
                        <w:t>Материальное действие</w:t>
                      </w:r>
                    </w:p>
                  </w:txbxContent>
                </v:textbox>
                <w10:wrap anchorx="page" anchory="page"/>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page">
                  <wp:posOffset>4340860</wp:posOffset>
                </wp:positionH>
                <wp:positionV relativeFrom="page">
                  <wp:posOffset>2209165</wp:posOffset>
                </wp:positionV>
                <wp:extent cx="2277110" cy="387985"/>
                <wp:effectExtent l="6985" t="8890" r="11430" b="1270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387985"/>
                        </a:xfrm>
                        <a:prstGeom prst="rect">
                          <a:avLst/>
                        </a:prstGeom>
                        <a:solidFill>
                          <a:srgbClr val="FFFFFF">
                            <a:alpha val="0"/>
                          </a:srgbClr>
                        </a:solidFill>
                        <a:ln w="12700" cmpd="sng">
                          <a:solidFill>
                            <a:srgbClr val="000000"/>
                          </a:solidFill>
                          <a:miter lim="800000"/>
                          <a:headEnd/>
                          <a:tailEnd/>
                        </a:ln>
                      </wps:spPr>
                      <wps:txbx>
                        <w:txbxContent>
                          <w:p w:rsidR="007E279B" w:rsidRDefault="007E279B" w:rsidP="007E279B">
                            <w:pPr>
                              <w:widowControl/>
                              <w:spacing w:line="360" w:lineRule="auto"/>
                              <w:jc w:val="center"/>
                            </w:pPr>
                            <w:r>
                              <w:rPr>
                                <w:sz w:val="28"/>
                              </w:rPr>
                              <w:t>Материализованное действие</w:t>
                            </w:r>
                          </w:p>
                          <w:p w:rsidR="007E279B" w:rsidRDefault="007E279B" w:rsidP="007E279B">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 o:spid="_x0000_s1028" type="#_x0000_t202" style="position:absolute;left:0;text-align:left;margin-left:341.8pt;margin-top:173.95pt;width:179.3pt;height:30.55pt;z-index:25166131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" strokeweight="1pt">
                <v:fill opacity="0"/>
                <v:textbox inset="0,0,0,0">
                  <w:txbxContent>
                    <w:p w:rsidR="007E279B" w:rsidRDefault="007E279B" w:rsidP="007E279B">
                      <w:pPr>
                        <w:widowControl/>
                        <w:spacing w:line="360" w:lineRule="auto"/>
                        <w:jc w:val="center"/>
                      </w:pPr>
                      <w:r>
                        <w:rPr>
                          <w:sz w:val="28"/>
                        </w:rPr>
                        <w:t>Материализованное действие</w:t>
                      </w:r>
                    </w:p>
                    <w:p w:rsidR="007E279B" w:rsidRDefault="007E279B" w:rsidP="007E279B">
                      <w:pPr>
                        <w:jc w:val="center"/>
                      </w:pPr>
                    </w:p>
                  </w:txbxContent>
                </v:textbox>
                <w10:wrap anchorx="page" anchory="page"/>
              </v:shape>
            </w:pict>
          </mc:Fallback>
        </mc:AlternateContent>
      </w:r>
      <w:r>
        <w:rPr>
          <w:noProof/>
        </w:rPr>
        <mc:AlternateContent>
          <mc:Choice Requires="wps">
            <w:drawing>
              <wp:anchor distT="0" distB="0" distL="114935" distR="114935" simplePos="0" relativeHeight="251662336" behindDoc="0" locked="0" layoutInCell="1" allowOverlap="1">
                <wp:simplePos x="0" y="0"/>
                <wp:positionH relativeFrom="page">
                  <wp:posOffset>2622550</wp:posOffset>
                </wp:positionH>
                <wp:positionV relativeFrom="page">
                  <wp:posOffset>3916045</wp:posOffset>
                </wp:positionV>
                <wp:extent cx="2277110" cy="387985"/>
                <wp:effectExtent l="12700" t="10795" r="15240" b="10795"/>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387985"/>
                        </a:xfrm>
                        <a:prstGeom prst="rect">
                          <a:avLst/>
                        </a:prstGeom>
                        <a:solidFill>
                          <a:srgbClr val="FFFFFF">
                            <a:alpha val="0"/>
                          </a:srgbClr>
                        </a:solidFill>
                        <a:ln w="12700" cmpd="sng">
                          <a:solidFill>
                            <a:srgbClr val="000000"/>
                          </a:solidFill>
                          <a:miter lim="800000"/>
                          <a:headEnd/>
                          <a:tailEnd/>
                        </a:ln>
                      </wps:spPr>
                      <wps:txbx>
                        <w:txbxContent>
                          <w:p w:rsidR="007E279B" w:rsidRDefault="007E279B" w:rsidP="007E279B">
                            <w:pPr>
                              <w:jc w:val="center"/>
                            </w:pPr>
                            <w:r>
                              <w:rPr>
                                <w:sz w:val="28"/>
                              </w:rPr>
                              <w:t>Внешнеречевое действие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 o:spid="_x0000_s1029" type="#_x0000_t202" style="position:absolute;left:0;text-align:left;margin-left:206.5pt;margin-top:308.35pt;width:179.3pt;height:30.55pt;z-index:25166233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" strokeweight="1pt">
                <v:fill opacity="0"/>
                <v:textbox inset="0,0,0,0">
                  <w:txbxContent>
                    <w:p w:rsidR="007E279B" w:rsidRDefault="007E279B" w:rsidP="007E279B">
                      <w:pPr>
                        <w:jc w:val="center"/>
                      </w:pPr>
                      <w:r>
                        <w:rPr>
                          <w:sz w:val="28"/>
                        </w:rPr>
                        <w:t>Внешнеречевое действие</w:t>
                      </w:r>
                    </w:p>
                  </w:txbxContent>
                </v:textbox>
                <w10:wrap anchorx="page" anchory="page"/>
              </v:shape>
            </w:pict>
          </mc:Fallback>
        </mc:AlternateContent>
      </w:r>
      <w:r>
        <w:rPr>
          <w:noProof/>
        </w:rPr>
        <mc:AlternateContent>
          <mc:Choice Requires="wps">
            <w:drawing>
              <wp:anchor distT="0" distB="0" distL="114935" distR="114935" simplePos="0" relativeHeight="251663360" behindDoc="0" locked="0" layoutInCell="1" allowOverlap="1">
                <wp:simplePos x="0" y="0"/>
                <wp:positionH relativeFrom="page">
                  <wp:posOffset>2642235</wp:posOffset>
                </wp:positionH>
                <wp:positionV relativeFrom="page">
                  <wp:posOffset>5277485</wp:posOffset>
                </wp:positionV>
                <wp:extent cx="2277110" cy="377825"/>
                <wp:effectExtent l="13335" t="10160" r="14605" b="12065"/>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377825"/>
                        </a:xfrm>
                        <a:prstGeom prst="rect">
                          <a:avLst/>
                        </a:prstGeom>
                        <a:solidFill>
                          <a:srgbClr val="FFFFFF">
                            <a:alpha val="0"/>
                          </a:srgbClr>
                        </a:solidFill>
                        <a:ln w="12700" cmpd="sng">
                          <a:solidFill>
                            <a:srgbClr val="000000"/>
                          </a:solidFill>
                          <a:miter lim="800000"/>
                          <a:headEnd/>
                          <a:tailEnd/>
                        </a:ln>
                      </wps:spPr>
                      <wps:txbx>
                        <w:txbxContent>
                          <w:p w:rsidR="007E279B" w:rsidRDefault="007E279B" w:rsidP="007E279B">
                            <w:pPr>
                              <w:widowControl/>
                              <w:spacing w:line="360" w:lineRule="auto"/>
                              <w:jc w:val="center"/>
                            </w:pPr>
                            <w:r>
                              <w:rPr>
                                <w:sz w:val="28"/>
                              </w:rPr>
                              <w:t>Умственное действие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 o:spid="_x0000_s1030" type="#_x0000_t202" style="position:absolute;left:0;text-align:left;margin-left:208.05pt;margin-top:415.55pt;width:179.3pt;height:29.75pt;z-index:251663360;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" strokeweight="1pt">
                <v:fill opacity="0"/>
                <v:textbox inset="0,0,0,0">
                  <w:txbxContent>
                    <w:p w:rsidR="007E279B" w:rsidRDefault="007E279B" w:rsidP="007E279B">
                      <w:pPr>
                        <w:widowControl/>
                        <w:spacing w:line="360" w:lineRule="auto"/>
                        <w:jc w:val="center"/>
                      </w:pPr>
                      <w:r>
                        <w:rPr>
                          <w:sz w:val="28"/>
                        </w:rPr>
                        <w:t>Умственное действие</w:t>
                      </w:r>
                    </w:p>
                  </w:txbxContent>
                </v:textbox>
                <w10:wrap anchorx="page" anchory="page"/>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posOffset>1899920</wp:posOffset>
                </wp:positionH>
                <wp:positionV relativeFrom="page">
                  <wp:posOffset>1412875</wp:posOffset>
                </wp:positionV>
                <wp:extent cx="1737995" cy="488315"/>
                <wp:effectExtent l="23495" t="12700" r="10160" b="4191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37995" cy="488315"/>
                        </a:xfrm>
                        <a:prstGeom prst="line">
                          <a:avLst/>
                        </a:prstGeom>
                        <a:noFill/>
                        <a:ln w="9360" cap="sq">
                          <a:solidFill>
                            <a:srgbClr val="000000"/>
                          </a:solidFill>
                          <a:miter lim="800000"/>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DD292E" id="Прямая соединительная линия 5" o:spid="_x0000_s1026" style="position:absolute;flip:x;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9.6pt,111.25pt" to="286.4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" strokeweight=".26mm">
                <v:stroke endarrow="block" endarrowwidth="narrow" endarrowlength="long" joinstyle="miter" endcap="square"/>
                <w10:wrap anchorx="page" anchory="page"/>
              </v:lin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page">
                  <wp:posOffset>3657600</wp:posOffset>
                </wp:positionH>
                <wp:positionV relativeFrom="page">
                  <wp:posOffset>1412875</wp:posOffset>
                </wp:positionV>
                <wp:extent cx="1971675" cy="508635"/>
                <wp:effectExtent l="9525" t="12700" r="28575" b="5016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508635"/>
                        </a:xfrm>
                        <a:prstGeom prst="line">
                          <a:avLst/>
                        </a:prstGeom>
                        <a:noFill/>
                        <a:ln w="9360" cap="sq">
                          <a:solidFill>
                            <a:srgbClr val="000000"/>
                          </a:solidFill>
                          <a:miter lim="800000"/>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801243" id="Прямая соединительная линия 4"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in,111.25pt" to="443.2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" strokeweight=".26mm">
                <v:stroke endarrow="block" endarrowwidth="narrow" endarrowlength="long" joinstyle="miter" endcap="square"/>
                <w10:wrap anchorx="page" anchory="page"/>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page">
                  <wp:posOffset>2001520</wp:posOffset>
                </wp:positionH>
                <wp:positionV relativeFrom="page">
                  <wp:posOffset>3211195</wp:posOffset>
                </wp:positionV>
                <wp:extent cx="1677035" cy="407035"/>
                <wp:effectExtent l="10795" t="10795" r="26670" b="4889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7035" cy="407035"/>
                        </a:xfrm>
                        <a:prstGeom prst="line">
                          <a:avLst/>
                        </a:prstGeom>
                        <a:noFill/>
                        <a:ln w="9360" cap="sq">
                          <a:solidFill>
                            <a:srgbClr val="000000"/>
                          </a:solidFill>
                          <a:miter lim="800000"/>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3D77FA" id="Прямая соединительная линия 3"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6pt,252.85pt" to="289.65pt,2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" strokeweight=".26mm">
                <v:stroke endarrow="block" endarrowwidth="narrow" endarrowlength="long" joinstyle="miter" endcap="square"/>
                <w10:wrap anchorx="page" anchory="page"/>
              </v:lin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page">
                  <wp:posOffset>3688080</wp:posOffset>
                </wp:positionH>
                <wp:positionV relativeFrom="page">
                  <wp:posOffset>2875915</wp:posOffset>
                </wp:positionV>
                <wp:extent cx="1920875" cy="427355"/>
                <wp:effectExtent l="30480" t="8890" r="10795" b="4953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0875" cy="427355"/>
                        </a:xfrm>
                        <a:prstGeom prst="line">
                          <a:avLst/>
                        </a:prstGeom>
                        <a:noFill/>
                        <a:ln w="9360" cap="sq">
                          <a:solidFill>
                            <a:srgbClr val="000000"/>
                          </a:solidFill>
                          <a:miter lim="800000"/>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4E9818" id="Прямая соединительная линия 2" o:spid="_x0000_s1026" style="position:absolute;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0.4pt,226.45pt" to="441.65pt,2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" strokeweight=".26mm">
                <v:stroke endarrow="block" endarrowwidth="narrow" endarrowlength="long" joinstyle="miter" endcap="square"/>
                <w10:wrap anchorx="page" anchory="page"/>
              </v:lin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page">
                  <wp:posOffset>3718560</wp:posOffset>
                </wp:positionH>
                <wp:positionV relativeFrom="page">
                  <wp:posOffset>4613275</wp:posOffset>
                </wp:positionV>
                <wp:extent cx="635" cy="366395"/>
                <wp:effectExtent l="41910" t="12700" r="43180" b="2095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6395"/>
                        </a:xfrm>
                        <a:prstGeom prst="line">
                          <a:avLst/>
                        </a:prstGeom>
                        <a:noFill/>
                        <a:ln w="9360" cap="sq">
                          <a:solidFill>
                            <a:srgbClr val="000000"/>
                          </a:solidFill>
                          <a:miter lim="800000"/>
                          <a:headEnd/>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123DAF" id="Прямая соединительная линия 1"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2.8pt,363.25pt" to="292.85pt,3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" strokeweight=".26mm">
                <v:stroke endarrow="block" endarrowwidth="narrow" endarrowlength="long" joinstyle="miter" endcap="square"/>
                <w10:wrap anchorx="page" anchory="page"/>
              </v:line>
            </w:pict>
          </mc:Fallback>
        </mc:AlternateContent>
      </w:r>
    </w:p>
    <w:p w:rsidR="007E279B" w:rsidRDefault="007E279B" w:rsidP="007E279B">
      <w:pPr>
        <w:widowControl/>
        <w:spacing w:line="360" w:lineRule="auto"/>
        <w:ind w:firstLine="720"/>
        <w:jc w:val="both"/>
        <w:rPr>
          <w:sz w:val="24"/>
          <w:szCs w:val="24"/>
        </w:rPr>
      </w:pPr>
    </w:p>
    <w:p w:rsidR="007E279B" w:rsidRDefault="007E279B" w:rsidP="007E279B">
      <w:pPr>
        <w:widowControl/>
        <w:spacing w:line="360" w:lineRule="auto"/>
        <w:ind w:firstLine="720"/>
        <w:jc w:val="both"/>
        <w:rPr>
          <w:sz w:val="24"/>
          <w:szCs w:val="24"/>
        </w:rPr>
      </w:pPr>
    </w:p>
    <w:p w:rsidR="007E279B" w:rsidRDefault="007E279B" w:rsidP="007E279B">
      <w:pPr>
        <w:widowControl/>
        <w:spacing w:line="360" w:lineRule="auto"/>
        <w:ind w:firstLine="720"/>
        <w:jc w:val="both"/>
        <w:rPr>
          <w:sz w:val="24"/>
          <w:szCs w:val="24"/>
        </w:rPr>
      </w:pPr>
      <w:r>
        <w:rPr>
          <w:sz w:val="24"/>
          <w:szCs w:val="24"/>
        </w:rPr>
        <w:t xml:space="preserve">В более поздних работах П.Я. Гальперин указывает на необходимость введения еще одного этапа – </w:t>
      </w:r>
      <w:r>
        <w:rPr>
          <w:spacing w:val="60"/>
          <w:sz w:val="24"/>
          <w:szCs w:val="24"/>
        </w:rPr>
        <w:t>мотивационной основы действия</w:t>
      </w:r>
      <w:r>
        <w:rPr>
          <w:sz w:val="24"/>
          <w:szCs w:val="24"/>
        </w:rPr>
        <w:t>.  В исследованиях П.Я. Гальперина использовалось создание проблемных ситуаций, разрешение которых возможно с помощью того действия, к формированию которого предстояло приступить.</w:t>
      </w:r>
    </w:p>
    <w:p w:rsidR="007E279B" w:rsidRDefault="007E279B" w:rsidP="007E279B">
      <w:pPr>
        <w:widowControl/>
        <w:spacing w:line="360" w:lineRule="auto"/>
        <w:ind w:firstLine="720"/>
        <w:jc w:val="both"/>
        <w:rPr>
          <w:sz w:val="24"/>
          <w:szCs w:val="24"/>
        </w:rPr>
      </w:pPr>
      <w:r>
        <w:rPr>
          <w:sz w:val="24"/>
          <w:szCs w:val="24"/>
        </w:rPr>
        <w:t>Определяющее значение в формировании умственных действий имеет ориентировочная основа действия (ООД). Учащийся должен четко выявить, на что нужно ориентироваться, чтобы правильно выполнить задание. Ориентировочная основа – это условия, на которые ребенок ориентируется при выполнении действия. Допустим, ему надо написать заглавную букву. Для этого он должен учесть соотношение элементов этой буквы, их расположение на плоскости листа по отношению к разлиновке тетради. Нередко школьники недооценивают ориентировочную часть, спешат к исполнительной, т.е. получению результата. Так, при решении задачи они, не проанализировав условие, не наметив план работы, спешат выполнить действия.</w:t>
      </w:r>
    </w:p>
    <w:p w:rsidR="007E279B" w:rsidRDefault="007E279B" w:rsidP="007E279B">
      <w:pPr>
        <w:widowControl/>
        <w:spacing w:line="360" w:lineRule="auto"/>
        <w:ind w:firstLine="720"/>
        <w:jc w:val="both"/>
        <w:rPr>
          <w:sz w:val="24"/>
          <w:szCs w:val="24"/>
        </w:rPr>
      </w:pPr>
      <w:r>
        <w:rPr>
          <w:sz w:val="24"/>
          <w:szCs w:val="24"/>
        </w:rPr>
        <w:lastRenderedPageBreak/>
        <w:t>Для того, чтобы усвоить понятие или выполнить какое-либо действие, необходим предварительный учет очень многих условий  (выделение принципов понятия, свойств материала и инструмента, последовательности операций и др.), т.е. предварительная ориентировка, которая может быть следующей:</w:t>
      </w:r>
    </w:p>
    <w:p w:rsidR="007E279B" w:rsidRDefault="007E279B" w:rsidP="007E279B">
      <w:pPr>
        <w:widowControl/>
        <w:numPr>
          <w:ilvl w:val="0"/>
          <w:numId w:val="6"/>
        </w:numPr>
        <w:tabs>
          <w:tab w:val="left" w:pos="1800"/>
        </w:tabs>
        <w:suppressAutoHyphens/>
        <w:autoSpaceDE/>
        <w:autoSpaceDN/>
        <w:adjustRightInd/>
        <w:spacing w:line="360" w:lineRule="auto"/>
        <w:jc w:val="both"/>
        <w:rPr>
          <w:sz w:val="24"/>
          <w:szCs w:val="24"/>
        </w:rPr>
      </w:pPr>
      <w:r>
        <w:rPr>
          <w:sz w:val="24"/>
          <w:szCs w:val="24"/>
        </w:rPr>
        <w:t>по степени полноты: неполной, полной, избыточной;</w:t>
      </w:r>
    </w:p>
    <w:p w:rsidR="007E279B" w:rsidRDefault="007E279B" w:rsidP="007E279B">
      <w:pPr>
        <w:widowControl/>
        <w:numPr>
          <w:ilvl w:val="0"/>
          <w:numId w:val="6"/>
        </w:numPr>
        <w:tabs>
          <w:tab w:val="left" w:pos="1800"/>
        </w:tabs>
        <w:suppressAutoHyphens/>
        <w:autoSpaceDE/>
        <w:autoSpaceDN/>
        <w:adjustRightInd/>
        <w:spacing w:line="360" w:lineRule="auto"/>
        <w:jc w:val="both"/>
        <w:rPr>
          <w:sz w:val="24"/>
          <w:szCs w:val="24"/>
        </w:rPr>
      </w:pPr>
      <w:r>
        <w:rPr>
          <w:sz w:val="24"/>
          <w:szCs w:val="24"/>
        </w:rPr>
        <w:t>по способу обучения: даваться в готовом виде или выделяться учащимися самостоятельно;</w:t>
      </w:r>
    </w:p>
    <w:p w:rsidR="007E279B" w:rsidRDefault="007E279B" w:rsidP="007E279B">
      <w:pPr>
        <w:widowControl/>
        <w:numPr>
          <w:ilvl w:val="0"/>
          <w:numId w:val="6"/>
        </w:numPr>
        <w:tabs>
          <w:tab w:val="left" w:pos="1800"/>
        </w:tabs>
        <w:suppressAutoHyphens/>
        <w:autoSpaceDE/>
        <w:autoSpaceDN/>
        <w:adjustRightInd/>
        <w:spacing w:line="360" w:lineRule="auto"/>
        <w:jc w:val="both"/>
        <w:rPr>
          <w:sz w:val="24"/>
          <w:szCs w:val="24"/>
        </w:rPr>
      </w:pPr>
      <w:r>
        <w:rPr>
          <w:sz w:val="24"/>
          <w:szCs w:val="24"/>
        </w:rPr>
        <w:t>по степени обобщенности: конкретной или обобщенной.</w:t>
      </w:r>
    </w:p>
    <w:p w:rsidR="007E279B" w:rsidRDefault="007E279B" w:rsidP="007E279B">
      <w:pPr>
        <w:widowControl/>
        <w:spacing w:line="360" w:lineRule="auto"/>
        <w:ind w:firstLine="720"/>
        <w:jc w:val="both"/>
        <w:rPr>
          <w:spacing w:val="60"/>
          <w:sz w:val="24"/>
          <w:szCs w:val="24"/>
        </w:rPr>
      </w:pPr>
      <w:r>
        <w:rPr>
          <w:sz w:val="24"/>
          <w:szCs w:val="24"/>
        </w:rPr>
        <w:t>П.Я.Гальперин выделил три этапа построения схемы ориентировочной основы действия и, соответственно, три типа учения, каждый из которых создает определенные условия для усвоения знаний, умений и навыков.</w:t>
      </w:r>
    </w:p>
    <w:p w:rsidR="007E279B" w:rsidRDefault="007E279B" w:rsidP="007E279B">
      <w:pPr>
        <w:widowControl/>
        <w:spacing w:line="360" w:lineRule="auto"/>
        <w:ind w:firstLine="720"/>
        <w:jc w:val="both"/>
        <w:rPr>
          <w:sz w:val="24"/>
          <w:szCs w:val="24"/>
        </w:rPr>
      </w:pPr>
      <w:r>
        <w:rPr>
          <w:spacing w:val="60"/>
          <w:sz w:val="24"/>
          <w:szCs w:val="24"/>
        </w:rPr>
        <w:t>Первый</w:t>
      </w:r>
      <w:r>
        <w:rPr>
          <w:sz w:val="24"/>
          <w:szCs w:val="24"/>
        </w:rPr>
        <w:t xml:space="preserve"> характеризуется тем, что ее состав не полн, ориентиры представлены в конкретном виде, обучающемуся показывают конкретный результат (</w:t>
      </w:r>
      <w:r>
        <w:rPr>
          <w:spacing w:val="60"/>
          <w:sz w:val="24"/>
          <w:szCs w:val="24"/>
        </w:rPr>
        <w:t>что делать</w:t>
      </w:r>
      <w:r>
        <w:rPr>
          <w:sz w:val="24"/>
          <w:szCs w:val="24"/>
        </w:rPr>
        <w:t xml:space="preserve">) и образец </w:t>
      </w:r>
      <w:r>
        <w:rPr>
          <w:spacing w:val="60"/>
          <w:sz w:val="24"/>
          <w:szCs w:val="24"/>
        </w:rPr>
        <w:t>(как делать</w:t>
      </w:r>
      <w:r>
        <w:rPr>
          <w:sz w:val="24"/>
          <w:szCs w:val="24"/>
        </w:rPr>
        <w:t>). Дети выделяют ориентиры путем слепых проб, ошибок. Процесс формирования знаний, умений и навыков идет медленно, с большим количеством неправильных действий.</w:t>
      </w:r>
    </w:p>
    <w:p w:rsidR="007E279B" w:rsidRDefault="007E279B" w:rsidP="007E279B">
      <w:pPr>
        <w:widowControl/>
        <w:spacing w:line="360" w:lineRule="auto"/>
        <w:ind w:firstLine="720"/>
        <w:jc w:val="both"/>
        <w:rPr>
          <w:spacing w:val="60"/>
          <w:sz w:val="24"/>
          <w:szCs w:val="24"/>
        </w:rPr>
      </w:pPr>
      <w:r>
        <w:rPr>
          <w:sz w:val="24"/>
          <w:szCs w:val="24"/>
        </w:rPr>
        <w:t>Примером организации учебной деятельности при использовании первого типа ООД может служить проведенное Н.С.Пантиной</w:t>
      </w:r>
      <w:r>
        <w:rPr>
          <w:rStyle w:val="a3"/>
          <w:rFonts w:eastAsiaTheme="majorEastAsia"/>
          <w:sz w:val="24"/>
          <w:szCs w:val="24"/>
        </w:rPr>
        <w:footnoteReference w:id="2"/>
      </w:r>
      <w:r>
        <w:rPr>
          <w:sz w:val="24"/>
          <w:szCs w:val="24"/>
        </w:rPr>
        <w:t xml:space="preserve"> экспериментальное обучение детей написанию букв. Учитель демонстрировал образец буквы, выделяя ее элементы, и давал такое объяснение: «Мы начинаем писать вот здесь (указывает), ведем по линеечке вниз до сих пор (указывает), а теперь поворачиваем вверх и ведем вот в этот уголочек (указывает)». Учащиеся практически не получали никаких ориентиров, а лишь образец конечного продукта. Им пришлось в среднем 174 раза повторить процесс написания буквы, пока нащупали нужные ориентиры, позволяющие написать правильно. Чтобы перейти к написанию следующей буквы, они вновь проделывали весь длительный путь самостоятельного поиска ориентиров.</w:t>
      </w:r>
    </w:p>
    <w:p w:rsidR="007E279B" w:rsidRDefault="007E279B" w:rsidP="007E279B">
      <w:pPr>
        <w:widowControl/>
        <w:spacing w:line="360" w:lineRule="auto"/>
        <w:ind w:firstLine="720"/>
        <w:jc w:val="both"/>
        <w:rPr>
          <w:spacing w:val="60"/>
          <w:sz w:val="24"/>
          <w:szCs w:val="24"/>
        </w:rPr>
      </w:pPr>
      <w:r>
        <w:rPr>
          <w:spacing w:val="60"/>
          <w:sz w:val="24"/>
          <w:szCs w:val="24"/>
        </w:rPr>
        <w:t>Второй</w:t>
      </w:r>
      <w:r>
        <w:rPr>
          <w:sz w:val="24"/>
          <w:szCs w:val="24"/>
        </w:rPr>
        <w:t xml:space="preserve"> тип ориентировочной основы характеризуется наличием условий, необходимых для выполнения действия. Детям дается полная программа последовательности всех операций (алгоритм) в готовом виде и в конкретной форме, которая пригодна для ориентировки лишь в данном конкретном случае.</w:t>
      </w:r>
    </w:p>
    <w:p w:rsidR="007E279B" w:rsidRDefault="007E279B" w:rsidP="007E279B">
      <w:pPr>
        <w:widowControl/>
        <w:pBdr>
          <w:bottom w:val="single" w:sz="8" w:space="1" w:color="000000"/>
        </w:pBdr>
        <w:tabs>
          <w:tab w:val="left" w:pos="1800"/>
        </w:tabs>
        <w:spacing w:line="360" w:lineRule="auto"/>
        <w:ind w:firstLine="663"/>
        <w:jc w:val="both"/>
        <w:rPr>
          <w:sz w:val="24"/>
          <w:szCs w:val="24"/>
        </w:rPr>
      </w:pPr>
      <w:r>
        <w:rPr>
          <w:spacing w:val="60"/>
          <w:sz w:val="24"/>
          <w:szCs w:val="24"/>
        </w:rPr>
        <w:t xml:space="preserve">Пример обучения написанию букв с применением ООД второго типа. </w:t>
      </w:r>
      <w:r>
        <w:rPr>
          <w:sz w:val="24"/>
          <w:szCs w:val="24"/>
        </w:rPr>
        <w:t xml:space="preserve">Дети получают образец определенной буквы, но при этом на бумаге была дана система точек, с помощью которых можно осуществить исполнительную часть действия и получить нужный контур. Ученики копировали эти точки и по ним воспроизводили контур, т.е. получали всю совокупность необходимых ориентиров и использовали их в своем действии. </w:t>
      </w:r>
      <w:r>
        <w:rPr>
          <w:sz w:val="24"/>
          <w:szCs w:val="24"/>
        </w:rPr>
        <w:lastRenderedPageBreak/>
        <w:t>Однако эти ориентиры конкретные, пригодные только для воспроизведения данной буквы. Поэтому при переходе к усвоению следующей буквы преподаватель вновь должен дать соответствующую систему точек. При таком обучении для усвоения первой буквы потребовалось 22 повторения, для второй – 17.</w:t>
      </w:r>
    </w:p>
    <w:p w:rsidR="007E279B" w:rsidRDefault="007E279B" w:rsidP="007E279B">
      <w:pPr>
        <w:widowControl/>
        <w:pBdr>
          <w:bottom w:val="single" w:sz="8" w:space="1" w:color="000000"/>
        </w:pBdr>
        <w:tabs>
          <w:tab w:val="left" w:pos="1800"/>
        </w:tabs>
        <w:spacing w:line="360" w:lineRule="auto"/>
        <w:ind w:firstLine="663"/>
        <w:jc w:val="both"/>
        <w:rPr>
          <w:sz w:val="24"/>
          <w:szCs w:val="24"/>
        </w:rPr>
      </w:pPr>
      <w:r>
        <w:rPr>
          <w:sz w:val="24"/>
          <w:szCs w:val="24"/>
        </w:rPr>
        <w:t>Действие, сформированное по второму типу ориентировочной основы, более устойчиво, чем при первом. Однако широкого переноса действия за границы сходных конкретных условий не осуществляется. Анализируя результаты использования второго типа ориентировочной основы, П.Я.Гальперин приходит к заключению, что качественного сдвига в умственном развитии в этом случае не отмечается. В связи с этим он ставит вопрос, нельзя ли найти такой метод работы, который позволил бы ребенку самостоятельно устанавливать ориентировочную основу для любого объекта новой области. Для этого нужно раскрыть строение объекта, предполагающее состав элементов и связи между ними, т.е. надо выделить характерные единицы и их сочетания.</w:t>
      </w:r>
    </w:p>
    <w:p w:rsidR="007E279B" w:rsidRDefault="007E279B" w:rsidP="007E279B">
      <w:pPr>
        <w:widowControl/>
        <w:pBdr>
          <w:bottom w:val="single" w:sz="8" w:space="1" w:color="000000"/>
        </w:pBdr>
        <w:spacing w:line="360" w:lineRule="auto"/>
        <w:ind w:firstLine="720"/>
        <w:jc w:val="both"/>
        <w:rPr>
          <w:sz w:val="24"/>
          <w:szCs w:val="24"/>
        </w:rPr>
      </w:pPr>
      <w:r>
        <w:rPr>
          <w:sz w:val="24"/>
          <w:szCs w:val="24"/>
        </w:rPr>
        <w:t xml:space="preserve">Рассмотрим это на таком примере. Основная задача при написании букв – правильное воспроизведение контура. Что же составляет единицу контура? Если отвлечься от формы и размера, то такой единицей выступает отрезок линии неизменного направления, который может быть любой </w:t>
      </w:r>
      <w:r>
        <w:rPr>
          <w:spacing w:val="60"/>
          <w:sz w:val="24"/>
          <w:szCs w:val="24"/>
        </w:rPr>
        <w:t>кривизны</w:t>
      </w:r>
      <w:r>
        <w:rPr>
          <w:sz w:val="24"/>
          <w:szCs w:val="24"/>
        </w:rPr>
        <w:t xml:space="preserve">, но там, где линия меняет направление, кончается одна </w:t>
      </w:r>
      <w:r>
        <w:rPr>
          <w:spacing w:val="60"/>
          <w:sz w:val="24"/>
          <w:szCs w:val="24"/>
        </w:rPr>
        <w:t>единица</w:t>
      </w:r>
      <w:r>
        <w:rPr>
          <w:sz w:val="24"/>
          <w:szCs w:val="24"/>
        </w:rPr>
        <w:t xml:space="preserve"> </w:t>
      </w:r>
      <w:r>
        <w:rPr>
          <w:spacing w:val="60"/>
          <w:sz w:val="24"/>
          <w:szCs w:val="24"/>
        </w:rPr>
        <w:t>контура</w:t>
      </w:r>
      <w:r>
        <w:rPr>
          <w:sz w:val="24"/>
          <w:szCs w:val="24"/>
        </w:rPr>
        <w:t xml:space="preserve"> и начинается другая. Кроме того, каждую единицу контура отличает длина, расстояние между ее началом и концом и положение на </w:t>
      </w:r>
      <w:r>
        <w:rPr>
          <w:spacing w:val="60"/>
          <w:sz w:val="24"/>
          <w:szCs w:val="24"/>
        </w:rPr>
        <w:t>координатах</w:t>
      </w:r>
      <w:r>
        <w:rPr>
          <w:sz w:val="24"/>
          <w:szCs w:val="24"/>
        </w:rPr>
        <w:t xml:space="preserve"> страницы. Различались разделительные точки (для начала и конца отрезка) и вспомогательные (помогали сохранить направление очень длинных отрезков). У ребенка вырабатывалось умение выделять единицы контура, проставлять начальную и конечную разделительные точки, а также вспомогательные, затем переносить их на чистое место страницы и по ним воспроизводить заданный контур.</w:t>
      </w:r>
    </w:p>
    <w:p w:rsidR="007E279B" w:rsidRDefault="007E279B" w:rsidP="007E279B">
      <w:pPr>
        <w:widowControl/>
        <w:pBdr>
          <w:bottom w:val="single" w:sz="8" w:space="1" w:color="000000"/>
        </w:pBdr>
        <w:spacing w:line="360" w:lineRule="auto"/>
        <w:ind w:firstLine="720"/>
        <w:jc w:val="both"/>
        <w:rPr>
          <w:spacing w:val="60"/>
          <w:sz w:val="24"/>
          <w:szCs w:val="24"/>
        </w:rPr>
      </w:pPr>
      <w:r>
        <w:rPr>
          <w:sz w:val="24"/>
          <w:szCs w:val="24"/>
        </w:rPr>
        <w:t>После изучения и овладения 5 – 7 буквами остальные дети анализировали самостоятельно, составляли полный набор их опорных точек и по ним быстро осваивали написание. Любопытно, что после освоения написания букв русского алфавита наблюдается свободный переход на любые шрифты (латинский, арабский, стенографические знаки). И это понятно: дети усвоили принцип анализа линий, их расположения.</w:t>
      </w:r>
    </w:p>
    <w:p w:rsidR="007E279B" w:rsidRDefault="007E279B" w:rsidP="007E279B">
      <w:pPr>
        <w:widowControl/>
        <w:pBdr>
          <w:bottom w:val="single" w:sz="8" w:space="1" w:color="000000"/>
        </w:pBdr>
        <w:spacing w:line="360" w:lineRule="auto"/>
        <w:ind w:firstLine="720"/>
        <w:jc w:val="both"/>
        <w:rPr>
          <w:sz w:val="24"/>
          <w:szCs w:val="24"/>
        </w:rPr>
      </w:pPr>
      <w:r>
        <w:rPr>
          <w:spacing w:val="60"/>
          <w:sz w:val="24"/>
          <w:szCs w:val="24"/>
        </w:rPr>
        <w:t>Третий</w:t>
      </w:r>
      <w:r>
        <w:rPr>
          <w:sz w:val="24"/>
          <w:szCs w:val="24"/>
        </w:rPr>
        <w:t xml:space="preserve"> тип ориентировочной основы способствует формированию полноценных умений и приводит к значительному сдвигу в умственном развитии ребенка. Он характеризуется тем, что имеет </w:t>
      </w:r>
      <w:r>
        <w:rPr>
          <w:spacing w:val="60"/>
          <w:sz w:val="24"/>
          <w:szCs w:val="24"/>
        </w:rPr>
        <w:t>полный</w:t>
      </w:r>
      <w:r>
        <w:rPr>
          <w:sz w:val="24"/>
          <w:szCs w:val="24"/>
        </w:rPr>
        <w:t xml:space="preserve"> состав; ориентиры представлены в </w:t>
      </w:r>
      <w:r>
        <w:rPr>
          <w:spacing w:val="60"/>
          <w:sz w:val="24"/>
          <w:szCs w:val="24"/>
        </w:rPr>
        <w:t>обобщенном</w:t>
      </w:r>
      <w:r>
        <w:rPr>
          <w:sz w:val="24"/>
          <w:szCs w:val="24"/>
        </w:rPr>
        <w:t xml:space="preserve"> виде, характерном для целого класса явлений. В каждом конкретном случае школьник составляет ориентировочную основу </w:t>
      </w:r>
      <w:r>
        <w:rPr>
          <w:spacing w:val="60"/>
          <w:sz w:val="24"/>
          <w:szCs w:val="24"/>
        </w:rPr>
        <w:t>самостоятельно</w:t>
      </w:r>
      <w:r>
        <w:rPr>
          <w:sz w:val="24"/>
          <w:szCs w:val="24"/>
        </w:rPr>
        <w:t xml:space="preserve"> при помощи общего метода, который ему дается. Действие вырабатывается быстро и безошибочно, очень устойчиво, обладает широтой переноса. Полный перенос возможен благодаря умению наметить полную ориентировочную </w:t>
      </w:r>
      <w:r>
        <w:rPr>
          <w:sz w:val="24"/>
          <w:szCs w:val="24"/>
        </w:rPr>
        <w:lastRenderedPageBreak/>
        <w:t xml:space="preserve">основу для </w:t>
      </w:r>
      <w:r>
        <w:rPr>
          <w:spacing w:val="60"/>
          <w:sz w:val="24"/>
          <w:szCs w:val="24"/>
        </w:rPr>
        <w:t>любого</w:t>
      </w:r>
      <w:r>
        <w:rPr>
          <w:sz w:val="24"/>
          <w:szCs w:val="24"/>
        </w:rPr>
        <w:t xml:space="preserve"> нового задания, умению проанализировать внутреннюю структуру нового объекта (а не путем проб и эмпирического подбора).</w:t>
      </w:r>
    </w:p>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pStyle w:val="2"/>
        <w:keepLines w:val="0"/>
        <w:widowControl/>
        <w:numPr>
          <w:ilvl w:val="1"/>
          <w:numId w:val="5"/>
        </w:numPr>
        <w:pBdr>
          <w:bottom w:val="single" w:sz="8" w:space="1" w:color="000000"/>
        </w:pBdr>
        <w:suppressAutoHyphens/>
        <w:autoSpaceDE/>
        <w:autoSpaceDN/>
        <w:adjustRightInd/>
        <w:spacing w:before="0" w:line="360" w:lineRule="auto"/>
        <w:ind w:left="0" w:firstLine="720"/>
        <w:jc w:val="center"/>
        <w:rPr>
          <w:sz w:val="24"/>
          <w:szCs w:val="24"/>
        </w:rPr>
      </w:pPr>
      <w:r>
        <w:rPr>
          <w:szCs w:val="24"/>
        </w:rPr>
        <w:t>Характеристика типов ориентировочной основы</w:t>
      </w:r>
      <w:r>
        <w:rPr>
          <w:rStyle w:val="a3"/>
          <w:szCs w:val="24"/>
        </w:rPr>
        <w:footnoteReference w:id="3"/>
      </w:r>
    </w:p>
    <w:tbl>
      <w:tblPr>
        <w:tblW w:w="0" w:type="auto"/>
        <w:tblInd w:w="708" w:type="dxa"/>
        <w:tblLayout w:type="fixed"/>
        <w:tblLook w:val="0000" w:firstRow="0" w:lastRow="0" w:firstColumn="0" w:lastColumn="0" w:noHBand="0" w:noVBand="0"/>
      </w:tblPr>
      <w:tblGrid>
        <w:gridCol w:w="1132"/>
        <w:gridCol w:w="1517"/>
        <w:gridCol w:w="2126"/>
        <w:gridCol w:w="1701"/>
        <w:gridCol w:w="2576"/>
      </w:tblGrid>
      <w:tr w:rsidR="007E279B" w:rsidTr="002E62AC">
        <w:tc>
          <w:tcPr>
            <w:tcW w:w="1132"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Тип учения</w:t>
            </w:r>
          </w:p>
        </w:tc>
        <w:tc>
          <w:tcPr>
            <w:tcW w:w="1517"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Полнота ООД</w:t>
            </w:r>
          </w:p>
        </w:tc>
        <w:tc>
          <w:tcPr>
            <w:tcW w:w="2126"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Обобщенность ООД</w:t>
            </w:r>
          </w:p>
        </w:tc>
        <w:tc>
          <w:tcPr>
            <w:tcW w:w="1701"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Способ составления</w:t>
            </w:r>
          </w:p>
        </w:tc>
        <w:tc>
          <w:tcPr>
            <w:tcW w:w="2576" w:type="dxa"/>
            <w:tcBorders>
              <w:top w:val="single" w:sz="4" w:space="0" w:color="000000"/>
              <w:left w:val="single" w:sz="4" w:space="0" w:color="000000"/>
              <w:bottom w:val="single" w:sz="4" w:space="0" w:color="000000"/>
              <w:right w:val="single" w:sz="4" w:space="0" w:color="000000"/>
            </w:tcBorders>
            <w:shd w:val="clear" w:color="auto" w:fill="auto"/>
          </w:tcPr>
          <w:p w:rsidR="007E279B" w:rsidRDefault="007E279B" w:rsidP="002E62AC">
            <w:pPr>
              <w:widowControl/>
              <w:spacing w:line="360" w:lineRule="auto"/>
              <w:jc w:val="center"/>
            </w:pPr>
            <w:r>
              <w:rPr>
                <w:sz w:val="24"/>
                <w:szCs w:val="24"/>
              </w:rPr>
              <w:t>Способ предъявления учащимся</w:t>
            </w:r>
          </w:p>
        </w:tc>
      </w:tr>
      <w:tr w:rsidR="007E279B" w:rsidTr="002E62AC">
        <w:tc>
          <w:tcPr>
            <w:tcW w:w="1132"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1</w:t>
            </w:r>
          </w:p>
        </w:tc>
        <w:tc>
          <w:tcPr>
            <w:tcW w:w="1517"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Неполная</w:t>
            </w:r>
          </w:p>
        </w:tc>
        <w:tc>
          <w:tcPr>
            <w:tcW w:w="2126"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Частная на одном образце</w:t>
            </w:r>
          </w:p>
        </w:tc>
        <w:tc>
          <w:tcPr>
            <w:tcW w:w="1701"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Эмпири-ческий</w:t>
            </w:r>
          </w:p>
        </w:tc>
        <w:tc>
          <w:tcPr>
            <w:tcW w:w="2576" w:type="dxa"/>
            <w:tcBorders>
              <w:top w:val="single" w:sz="4" w:space="0" w:color="000000"/>
              <w:left w:val="single" w:sz="4" w:space="0" w:color="000000"/>
              <w:bottom w:val="single" w:sz="4" w:space="0" w:color="000000"/>
              <w:right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 xml:space="preserve">Дается в </w:t>
            </w:r>
          </w:p>
          <w:p w:rsidR="007E279B" w:rsidRDefault="007E279B" w:rsidP="002E62AC">
            <w:pPr>
              <w:widowControl/>
              <w:spacing w:line="360" w:lineRule="auto"/>
              <w:jc w:val="both"/>
            </w:pPr>
            <w:r>
              <w:rPr>
                <w:sz w:val="24"/>
                <w:szCs w:val="24"/>
              </w:rPr>
              <w:t>готовом виде</w:t>
            </w:r>
          </w:p>
        </w:tc>
      </w:tr>
      <w:tr w:rsidR="007E279B" w:rsidTr="002E62AC">
        <w:tc>
          <w:tcPr>
            <w:tcW w:w="1132"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2</w:t>
            </w:r>
          </w:p>
        </w:tc>
        <w:tc>
          <w:tcPr>
            <w:tcW w:w="1517"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Полная</w:t>
            </w:r>
          </w:p>
        </w:tc>
        <w:tc>
          <w:tcPr>
            <w:tcW w:w="2126"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Частная для каждого случая действия</w:t>
            </w:r>
          </w:p>
        </w:tc>
        <w:tc>
          <w:tcPr>
            <w:tcW w:w="1701"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Эмпири-ческий</w:t>
            </w:r>
          </w:p>
        </w:tc>
        <w:tc>
          <w:tcPr>
            <w:tcW w:w="2576" w:type="dxa"/>
            <w:tcBorders>
              <w:top w:val="single" w:sz="4" w:space="0" w:color="000000"/>
              <w:left w:val="single" w:sz="4" w:space="0" w:color="000000"/>
              <w:bottom w:val="single" w:sz="4" w:space="0" w:color="000000"/>
              <w:right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 xml:space="preserve">Дается в </w:t>
            </w:r>
          </w:p>
          <w:p w:rsidR="007E279B" w:rsidRDefault="007E279B" w:rsidP="002E62AC">
            <w:pPr>
              <w:widowControl/>
              <w:spacing w:line="360" w:lineRule="auto"/>
              <w:jc w:val="both"/>
            </w:pPr>
            <w:r>
              <w:rPr>
                <w:sz w:val="24"/>
                <w:szCs w:val="24"/>
              </w:rPr>
              <w:t>готовом виде</w:t>
            </w:r>
          </w:p>
        </w:tc>
      </w:tr>
      <w:tr w:rsidR="007E279B" w:rsidTr="002E62AC">
        <w:tc>
          <w:tcPr>
            <w:tcW w:w="1132"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center"/>
              <w:rPr>
                <w:sz w:val="24"/>
                <w:szCs w:val="24"/>
              </w:rPr>
            </w:pPr>
            <w:r>
              <w:rPr>
                <w:sz w:val="24"/>
                <w:szCs w:val="24"/>
              </w:rPr>
              <w:t>3</w:t>
            </w:r>
          </w:p>
        </w:tc>
        <w:tc>
          <w:tcPr>
            <w:tcW w:w="1517"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Полная</w:t>
            </w:r>
          </w:p>
        </w:tc>
        <w:tc>
          <w:tcPr>
            <w:tcW w:w="2126"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napToGrid w:val="0"/>
              <w:spacing w:line="360" w:lineRule="auto"/>
              <w:jc w:val="both"/>
              <w:rPr>
                <w:sz w:val="24"/>
                <w:szCs w:val="24"/>
              </w:rPr>
            </w:pPr>
          </w:p>
        </w:tc>
        <w:tc>
          <w:tcPr>
            <w:tcW w:w="1701" w:type="dxa"/>
            <w:tcBorders>
              <w:top w:val="single" w:sz="4" w:space="0" w:color="000000"/>
              <w:left w:val="single" w:sz="4" w:space="0" w:color="000000"/>
              <w:bottom w:val="single" w:sz="4" w:space="0" w:color="000000"/>
            </w:tcBorders>
            <w:shd w:val="clear" w:color="auto" w:fill="auto"/>
          </w:tcPr>
          <w:p w:rsidR="007E279B" w:rsidRDefault="007E279B" w:rsidP="002E62AC">
            <w:pPr>
              <w:widowControl/>
              <w:spacing w:line="360" w:lineRule="auto"/>
              <w:jc w:val="both"/>
              <w:rPr>
                <w:sz w:val="24"/>
                <w:szCs w:val="24"/>
              </w:rPr>
            </w:pPr>
            <w:r>
              <w:rPr>
                <w:sz w:val="24"/>
                <w:szCs w:val="24"/>
              </w:rPr>
              <w:t>Теорети-ческий</w:t>
            </w:r>
          </w:p>
        </w:tc>
        <w:tc>
          <w:tcPr>
            <w:tcW w:w="2576" w:type="dxa"/>
            <w:tcBorders>
              <w:top w:val="single" w:sz="4" w:space="0" w:color="000000"/>
              <w:left w:val="single" w:sz="4" w:space="0" w:color="000000"/>
              <w:bottom w:val="single" w:sz="4" w:space="0" w:color="000000"/>
              <w:right w:val="single" w:sz="4" w:space="0" w:color="000000"/>
            </w:tcBorders>
            <w:shd w:val="clear" w:color="auto" w:fill="auto"/>
          </w:tcPr>
          <w:p w:rsidR="007E279B" w:rsidRDefault="007E279B" w:rsidP="002E62AC">
            <w:pPr>
              <w:widowControl/>
              <w:spacing w:line="360" w:lineRule="auto"/>
              <w:jc w:val="both"/>
            </w:pPr>
            <w:r>
              <w:rPr>
                <w:sz w:val="24"/>
                <w:szCs w:val="24"/>
              </w:rPr>
              <w:t>Составляется самостоятельно</w:t>
            </w:r>
          </w:p>
        </w:tc>
      </w:tr>
    </w:tbl>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widowControl/>
        <w:pBdr>
          <w:bottom w:val="single" w:sz="8" w:space="1" w:color="000000"/>
        </w:pBdr>
        <w:spacing w:line="360" w:lineRule="auto"/>
        <w:ind w:firstLine="720"/>
        <w:jc w:val="both"/>
      </w:pPr>
    </w:p>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widowControl/>
        <w:pBdr>
          <w:bottom w:val="single" w:sz="8" w:space="1" w:color="000000"/>
        </w:pBdr>
        <w:spacing w:line="360" w:lineRule="auto"/>
        <w:ind w:firstLine="720"/>
        <w:jc w:val="both"/>
        <w:rPr>
          <w:sz w:val="24"/>
          <w:szCs w:val="24"/>
        </w:rPr>
      </w:pPr>
      <w:r>
        <w:rPr>
          <w:sz w:val="24"/>
          <w:szCs w:val="24"/>
        </w:rPr>
        <w:t>Список литературы:</w:t>
      </w:r>
    </w:p>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widowControl/>
        <w:pBdr>
          <w:bottom w:val="single" w:sz="8" w:space="1" w:color="000000"/>
        </w:pBdr>
        <w:spacing w:line="360" w:lineRule="auto"/>
        <w:ind w:firstLine="720"/>
        <w:jc w:val="both"/>
        <w:rPr>
          <w:sz w:val="24"/>
          <w:szCs w:val="24"/>
        </w:rPr>
      </w:pPr>
    </w:p>
    <w:p w:rsidR="007E279B" w:rsidRDefault="007E279B" w:rsidP="007E279B">
      <w:pPr>
        <w:widowControl/>
        <w:numPr>
          <w:ilvl w:val="0"/>
          <w:numId w:val="7"/>
        </w:numPr>
        <w:pBdr>
          <w:bottom w:val="single" w:sz="8" w:space="1" w:color="000000"/>
        </w:pBdr>
        <w:suppressAutoHyphens/>
        <w:autoSpaceDE/>
        <w:autoSpaceDN/>
        <w:adjustRightInd/>
        <w:spacing w:line="360" w:lineRule="auto"/>
        <w:jc w:val="both"/>
        <w:rPr>
          <w:sz w:val="24"/>
          <w:szCs w:val="24"/>
        </w:rPr>
      </w:pPr>
      <w:r>
        <w:rPr>
          <w:sz w:val="24"/>
          <w:szCs w:val="24"/>
        </w:rPr>
        <w:t>Габай Т.В. О содержании деятельности учащихся на 2 этапе учения// Журнал практического психолога. 2002. №4-5. Юбилейный выпуск к 100 П.Я.Гальперина. С.72</w:t>
      </w:r>
    </w:p>
    <w:p w:rsidR="007E279B" w:rsidRDefault="007E279B" w:rsidP="007E279B">
      <w:pPr>
        <w:widowControl/>
        <w:numPr>
          <w:ilvl w:val="0"/>
          <w:numId w:val="7"/>
        </w:numPr>
        <w:pBdr>
          <w:bottom w:val="single" w:sz="8" w:space="1" w:color="000000"/>
        </w:pBdr>
        <w:suppressAutoHyphens/>
        <w:autoSpaceDE/>
        <w:autoSpaceDN/>
        <w:adjustRightInd/>
        <w:spacing w:line="360" w:lineRule="auto"/>
        <w:jc w:val="both"/>
        <w:rPr>
          <w:sz w:val="24"/>
          <w:szCs w:val="24"/>
        </w:rPr>
      </w:pPr>
      <w:r>
        <w:rPr>
          <w:sz w:val="24"/>
          <w:szCs w:val="24"/>
        </w:rPr>
        <w:t>Гальперин П.Я. К исследованию интеллектуального развития ребенка// Возрастная и педагогическая психология. Тексты. М.: Изд-во Моск. Ун-та, 1992. С.96-109.</w:t>
      </w:r>
    </w:p>
    <w:p w:rsidR="007E279B" w:rsidRDefault="007E279B" w:rsidP="007E279B">
      <w:pPr>
        <w:widowControl/>
        <w:numPr>
          <w:ilvl w:val="0"/>
          <w:numId w:val="7"/>
        </w:numPr>
        <w:pBdr>
          <w:bottom w:val="single" w:sz="8" w:space="1" w:color="000000"/>
        </w:pBdr>
        <w:suppressAutoHyphens/>
        <w:autoSpaceDE/>
        <w:autoSpaceDN/>
        <w:adjustRightInd/>
        <w:spacing w:line="360" w:lineRule="auto"/>
        <w:jc w:val="both"/>
        <w:rPr>
          <w:sz w:val="24"/>
          <w:szCs w:val="24"/>
        </w:rPr>
      </w:pPr>
      <w:r>
        <w:rPr>
          <w:sz w:val="24"/>
          <w:szCs w:val="24"/>
        </w:rPr>
        <w:t>Гальперин П.Я. Методы обучения и умственнное развитие. М.: Изд-во Моск. Ун-та, 1985.</w:t>
      </w:r>
    </w:p>
    <w:p w:rsidR="007E279B" w:rsidRDefault="007E279B" w:rsidP="007E279B">
      <w:pPr>
        <w:widowControl/>
        <w:numPr>
          <w:ilvl w:val="0"/>
          <w:numId w:val="7"/>
        </w:numPr>
        <w:pBdr>
          <w:bottom w:val="single" w:sz="8" w:space="1" w:color="000000"/>
        </w:pBdr>
        <w:suppressAutoHyphens/>
        <w:autoSpaceDE/>
        <w:autoSpaceDN/>
        <w:adjustRightInd/>
        <w:spacing w:line="360" w:lineRule="auto"/>
        <w:jc w:val="both"/>
        <w:rPr>
          <w:sz w:val="24"/>
          <w:szCs w:val="24"/>
        </w:rPr>
      </w:pPr>
      <w:r>
        <w:rPr>
          <w:sz w:val="24"/>
          <w:szCs w:val="24"/>
        </w:rPr>
        <w:t>Гальперин П.Я. Психология мышления и учение о поэтапном формировании умственных действий// Хрестоматия по психологии: Учеб. Пособие для студентов пед. Ин-тов. М.: Просвещение, 1977. С.417-425.</w:t>
      </w:r>
    </w:p>
    <w:p w:rsidR="007E279B" w:rsidRDefault="007E279B" w:rsidP="007E279B">
      <w:pPr>
        <w:widowControl/>
        <w:numPr>
          <w:ilvl w:val="0"/>
          <w:numId w:val="7"/>
        </w:numPr>
        <w:pBdr>
          <w:bottom w:val="single" w:sz="8" w:space="1" w:color="000000"/>
        </w:pBdr>
        <w:suppressAutoHyphens/>
        <w:autoSpaceDE/>
        <w:autoSpaceDN/>
        <w:adjustRightInd/>
        <w:spacing w:line="360" w:lineRule="auto"/>
        <w:jc w:val="both"/>
      </w:pPr>
      <w:r>
        <w:rPr>
          <w:sz w:val="24"/>
          <w:szCs w:val="24"/>
        </w:rPr>
        <w:t>Талызина Н.Ф. Управление процессом усвоения знаний. Теория поэтапного формирования умственных действий// Хрестоматия по психологии: Учебное пособие для студентов пед.ин-тов. М.: Просвещение, 1977. с.425-431.</w:t>
      </w:r>
    </w:p>
    <w:p w:rsidR="001D00E4" w:rsidRDefault="001D00E4">
      <w:bookmarkStart w:id="0" w:name="_GoBack"/>
      <w:bookmarkEnd w:id="0"/>
    </w:p>
    <w:sectPr w:rsidR="001D00E4" w:rsidSect="00A115A8">
      <w:pgSz w:w="11906" w:h="16838"/>
      <w:pgMar w:top="899" w:right="850" w:bottom="1134"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4B8" w:rsidRDefault="005544B8" w:rsidP="007E279B">
      <w:r>
        <w:separator/>
      </w:r>
    </w:p>
  </w:endnote>
  <w:endnote w:type="continuationSeparator" w:id="0">
    <w:p w:rsidR="005544B8" w:rsidRDefault="005544B8" w:rsidP="007E2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4B8" w:rsidRDefault="005544B8" w:rsidP="007E279B">
      <w:r>
        <w:separator/>
      </w:r>
    </w:p>
  </w:footnote>
  <w:footnote w:type="continuationSeparator" w:id="0">
    <w:p w:rsidR="005544B8" w:rsidRDefault="005544B8" w:rsidP="007E279B">
      <w:r>
        <w:continuationSeparator/>
      </w:r>
    </w:p>
  </w:footnote>
  <w:footnote w:id="1">
    <w:p w:rsidR="007E279B" w:rsidRDefault="007E279B" w:rsidP="007E279B">
      <w:pPr>
        <w:pStyle w:val="a4"/>
      </w:pPr>
      <w:r>
        <w:rPr>
          <w:rStyle w:val="a3"/>
        </w:rPr>
        <w:footnoteRef/>
      </w:r>
    </w:p>
  </w:footnote>
  <w:footnote w:id="2">
    <w:p w:rsidR="007E279B" w:rsidRDefault="007E279B" w:rsidP="007E279B">
      <w:pPr>
        <w:pStyle w:val="a4"/>
      </w:pPr>
      <w:r>
        <w:rPr>
          <w:rStyle w:val="a3"/>
        </w:rPr>
        <w:footnoteRef/>
      </w:r>
      <w:r>
        <w:rPr>
          <w:sz w:val="24"/>
          <w:szCs w:val="24"/>
        </w:rPr>
        <w:tab/>
        <w:t>.</w:t>
      </w:r>
    </w:p>
  </w:footnote>
  <w:footnote w:id="3">
    <w:p w:rsidR="007E279B" w:rsidRDefault="007E279B" w:rsidP="007E279B">
      <w:pPr>
        <w:pStyle w:val="a4"/>
      </w:pPr>
      <w:r>
        <w:rPr>
          <w:rStyle w:val="a3"/>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B54B01E"/>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numFmt w:val="bullet"/>
      <w:lvlText w:val=""/>
      <w:lvlJc w:val="left"/>
      <w:pPr>
        <w:tabs>
          <w:tab w:val="num" w:pos="0"/>
        </w:tabs>
        <w:ind w:left="0" w:firstLine="720"/>
      </w:pPr>
      <w:rPr>
        <w:rFonts w:ascii="Symbol" w:hAnsi="Symbol" w:cs="Symbol" w:hint="default"/>
        <w:b w:val="0"/>
        <w:i w:val="0"/>
        <w:strike w:val="0"/>
        <w:dstrike w:val="0"/>
        <w:sz w:val="28"/>
        <w:u w:val="none"/>
      </w:rPr>
    </w:lvl>
  </w:abstractNum>
  <w:abstractNum w:abstractNumId="3"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51E0893"/>
    <w:multiLevelType w:val="singleLevel"/>
    <w:tmpl w:val="56824688"/>
    <w:lvl w:ilvl="0">
      <w:start w:val="1"/>
      <w:numFmt w:val="decimal"/>
      <w:lvlText w:val="%1)"/>
      <w:legacy w:legacy="1" w:legacySpace="0" w:legacyIndent="327"/>
      <w:lvlJc w:val="left"/>
      <w:pPr>
        <w:ind w:left="0" w:firstLine="0"/>
      </w:pPr>
      <w:rPr>
        <w:rFonts w:ascii="Times New Roman" w:hAnsi="Times New Roman" w:cs="Times New Roman" w:hint="default"/>
      </w:rPr>
    </w:lvl>
  </w:abstractNum>
  <w:abstractNum w:abstractNumId="5" w15:restartNumberingAfterBreak="0">
    <w:nsid w:val="7A8D4624"/>
    <w:multiLevelType w:val="singleLevel"/>
    <w:tmpl w:val="E5383F14"/>
    <w:lvl w:ilvl="0">
      <w:start w:val="1"/>
      <w:numFmt w:val="decimal"/>
      <w:lvlText w:val="%1."/>
      <w:legacy w:legacy="1" w:legacySpace="0" w:legacyIndent="313"/>
      <w:lvlJc w:val="left"/>
      <w:pPr>
        <w:ind w:left="0" w:firstLine="0"/>
      </w:pPr>
      <w:rPr>
        <w:rFonts w:ascii="Times New Roman" w:hAnsi="Times New Roman" w:cs="Times New Roman" w:hint="default"/>
      </w:rPr>
    </w:lvl>
  </w:abstractNum>
  <w:num w:numId="1">
    <w:abstractNumId w:val="0"/>
    <w:lvlOverride w:ilvl="0">
      <w:lvl w:ilvl="0">
        <w:numFmt w:val="bullet"/>
        <w:lvlText w:val="-"/>
        <w:legacy w:legacy="1" w:legacySpace="0" w:legacyIndent="183"/>
        <w:lvlJc w:val="left"/>
        <w:pPr>
          <w:ind w:left="0" w:firstLine="0"/>
        </w:pPr>
        <w:rPr>
          <w:rFonts w:ascii="Times New Roman" w:hAnsi="Times New Roman" w:cs="Times New Roman" w:hint="default"/>
        </w:rPr>
      </w:lvl>
    </w:lvlOverride>
  </w:num>
  <w:num w:numId="2">
    <w:abstractNumId w:val="0"/>
    <w:lvlOverride w:ilvl="0">
      <w:lvl w:ilvl="0">
        <w:numFmt w:val="bullet"/>
        <w:lvlText w:val="-"/>
        <w:legacy w:legacy="1" w:legacySpace="0" w:legacyIndent="184"/>
        <w:lvlJc w:val="left"/>
        <w:pPr>
          <w:ind w:left="0" w:firstLine="0"/>
        </w:pPr>
        <w:rPr>
          <w:rFonts w:ascii="Times New Roman" w:hAnsi="Times New Roman" w:cs="Times New Roman" w:hint="default"/>
        </w:rPr>
      </w:lvl>
    </w:lvlOverride>
  </w:num>
  <w:num w:numId="3">
    <w:abstractNumId w:val="5"/>
    <w:lvlOverride w:ilvl="0">
      <w:startOverride w:val="1"/>
    </w:lvlOverride>
  </w:num>
  <w:num w:numId="4">
    <w:abstractNumId w:val="4"/>
    <w:lvlOverride w:ilvl="0">
      <w:startOverride w:val="1"/>
    </w:lvlOverride>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4DE"/>
    <w:rsid w:val="001D00E4"/>
    <w:rsid w:val="002324DE"/>
    <w:rsid w:val="005544B8"/>
    <w:rsid w:val="007E27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FE5050-75D0-4E23-A38B-F16CA00E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7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7E27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7E279B"/>
    <w:pPr>
      <w:keepNext/>
      <w:widowControl/>
      <w:autoSpaceDE/>
      <w:autoSpaceDN/>
      <w:adjustRightInd/>
      <w:spacing w:before="240" w:after="120"/>
      <w:outlineLvl w:val="2"/>
    </w:pPr>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E279B"/>
    <w:rPr>
      <w:rFonts w:ascii="Arial" w:eastAsia="Times New Roman" w:hAnsi="Arial" w:cs="Times New Roman"/>
      <w:sz w:val="24"/>
      <w:szCs w:val="20"/>
      <w:lang w:eastAsia="ru-RU"/>
    </w:rPr>
  </w:style>
  <w:style w:type="character" w:customStyle="1" w:styleId="20">
    <w:name w:val="Заголовок 2 Знак"/>
    <w:basedOn w:val="a0"/>
    <w:link w:val="2"/>
    <w:uiPriority w:val="9"/>
    <w:semiHidden/>
    <w:rsid w:val="007E279B"/>
    <w:rPr>
      <w:rFonts w:asciiTheme="majorHAnsi" w:eastAsiaTheme="majorEastAsia" w:hAnsiTheme="majorHAnsi" w:cstheme="majorBidi"/>
      <w:color w:val="2E74B5" w:themeColor="accent1" w:themeShade="BF"/>
      <w:sz w:val="26"/>
      <w:szCs w:val="26"/>
      <w:lang w:eastAsia="ru-RU"/>
    </w:rPr>
  </w:style>
  <w:style w:type="character" w:customStyle="1" w:styleId="a3">
    <w:name w:val="Символ сноски"/>
    <w:basedOn w:val="a0"/>
    <w:rsid w:val="007E279B"/>
    <w:rPr>
      <w:vertAlign w:val="superscript"/>
    </w:rPr>
  </w:style>
  <w:style w:type="paragraph" w:styleId="a4">
    <w:name w:val="footnote text"/>
    <w:basedOn w:val="a"/>
    <w:link w:val="a5"/>
    <w:rsid w:val="007E279B"/>
    <w:pPr>
      <w:suppressLineNumbers/>
      <w:suppressAutoHyphens/>
      <w:autoSpaceDE/>
      <w:autoSpaceDN/>
      <w:adjustRightInd/>
      <w:ind w:left="283" w:hanging="283"/>
    </w:pPr>
    <w:rPr>
      <w:rFonts w:eastAsia="SimSun" w:cs="Arial"/>
      <w:lang w:eastAsia="hi-IN" w:bidi="hi-IN"/>
    </w:rPr>
  </w:style>
  <w:style w:type="character" w:customStyle="1" w:styleId="a5">
    <w:name w:val="Текст сноски Знак"/>
    <w:basedOn w:val="a0"/>
    <w:link w:val="a4"/>
    <w:rsid w:val="007E279B"/>
    <w:rPr>
      <w:rFonts w:ascii="Times New Roman" w:eastAsia="SimSun" w:hAnsi="Times New Roman" w:cs="Arial"/>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3302</Words>
  <Characters>18826</Characters>
  <Application>Microsoft Office Word</Application>
  <DocSecurity>0</DocSecurity>
  <Lines>156</Lines>
  <Paragraphs>44</Paragraphs>
  <ScaleCrop>false</ScaleCrop>
  <Company>Microsoft</Company>
  <LinksUpToDate>false</LinksUpToDate>
  <CharactersWithSpaces>22084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dc:creator>
  <cp:keywords/>
  <dc:description/>
  <cp:lastModifiedBy>Даша</cp:lastModifiedBy>
  <cp:revision>2</cp:revision>
  <dcterms:created xsi:type="dcterms:W3CDTF">2021-01-08T17:10:00Z</dcterms:created>
  <dcterms:modified xsi:type="dcterms:W3CDTF">2021-01-08T17:11:00Z</dcterms:modified>
</cp:coreProperties>
</file>