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A25" w:rsidRDefault="00EC1A25" w:rsidP="00EC1A25">
      <w:pPr>
        <w:widowControl w:val="0"/>
        <w:autoSpaceDE w:val="0"/>
        <w:autoSpaceDN w:val="0"/>
        <w:adjustRightInd w:val="0"/>
        <w:spacing w:before="0"/>
        <w:ind w:firstLine="0"/>
        <w:rPr>
          <w:szCs w:val="24"/>
        </w:rPr>
      </w:pPr>
      <w:r>
        <w:rPr>
          <w:szCs w:val="24"/>
        </w:rPr>
        <w:t>ПЕРЕЧЕНЬ ВОПРОСОВ К ЗАЧЕТУ</w:t>
      </w:r>
    </w:p>
    <w:p w:rsidR="00EC1A25" w:rsidRDefault="00EC1A25" w:rsidP="00EC1A25">
      <w:pPr>
        <w:widowControl w:val="0"/>
        <w:autoSpaceDE w:val="0"/>
        <w:autoSpaceDN w:val="0"/>
        <w:adjustRightInd w:val="0"/>
        <w:spacing w:before="0"/>
        <w:ind w:firstLine="454"/>
        <w:rPr>
          <w:szCs w:val="24"/>
        </w:rPr>
      </w:pPr>
    </w:p>
    <w:p w:rsidR="00EC1A25" w:rsidRDefault="00EC1A25" w:rsidP="00EC1A25">
      <w:pPr>
        <w:spacing w:before="0"/>
        <w:ind w:firstLine="0"/>
        <w:rPr>
          <w:i/>
          <w:szCs w:val="24"/>
        </w:rPr>
      </w:pP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Психология как наука. Развитие представлений о предмете психологии.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Строение и методы современной психологии.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Сознание как высшая ступень развития психики.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Деятельность. Структура деятельности, ее виды.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Потребности как источник активности личности. Классификация потребностей.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Понятие о мотивах. Осознаваемые и неосознаваемые мотивы. Направленность личности как система мотивов.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Понятие о личности. Соотношение понятий «индивид», «личность», «индивидуальность».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 xml:space="preserve">Самооценка и образ «Я». Роль самооценки в развитии личности. 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 xml:space="preserve">Понятие об ощущениях и восприятии. Основные закономерности восприятия. Индивидуальные особенности восприятия. 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Понятие о внимании. Виды и свойства внимания.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Понятие о памяти. Процессы памяти. Виды памяти, их классификация и характеристика.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Запоминание и его виды. Приемы рационального запоминания. Сохранение, воспроизведение и забывание. Причины забывания.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Общая характеристика мышления. Виды мышления. Индивидуальные особенности мышления.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Проблемная ситуация и решение задач. Мыслительные операции и их общая характеристика.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Понятие о воображении, его виды, приемы создания образов воображения.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Понятие о чувствах и эмоциях, их общая характеристика.</w:t>
      </w:r>
      <w:r>
        <w:rPr>
          <w:b/>
        </w:rPr>
        <w:t xml:space="preserve"> </w:t>
      </w:r>
      <w:r>
        <w:t>Формы переживания чувств: настроения, аффекты, стрессовые состояния.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Понятие о воле. Волевой акт, его структура. Самовоспитание воли.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Понятие о темпераменте. Типы темперамента, их психологическая характеристика.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Понятие о характере. Структура характера, его формирование.</w:t>
      </w:r>
    </w:p>
    <w:p w:rsidR="00EC1A25" w:rsidRDefault="00EC1A25" w:rsidP="00EC1A25">
      <w:pPr>
        <w:numPr>
          <w:ilvl w:val="0"/>
          <w:numId w:val="1"/>
        </w:numPr>
        <w:spacing w:before="0"/>
        <w:ind w:left="0" w:firstLine="0"/>
      </w:pPr>
      <w:r>
        <w:t>Понятие о способностях. Общие и специальные способности. Формирование способностей.</w:t>
      </w:r>
    </w:p>
    <w:p w:rsidR="00EC1A25" w:rsidRDefault="00EC1A25" w:rsidP="00EC1A25">
      <w:pPr>
        <w:numPr>
          <w:ilvl w:val="0"/>
          <w:numId w:val="1"/>
        </w:numPr>
        <w:spacing w:before="0"/>
        <w:rPr>
          <w:bCs/>
        </w:rPr>
      </w:pPr>
      <w:r>
        <w:rPr>
          <w:bCs/>
        </w:rPr>
        <w:t>Значение общения в жизни человека и общества. Социально-психологические функции общения. Виды и уровни общения.</w:t>
      </w:r>
    </w:p>
    <w:p w:rsidR="00EC1A25" w:rsidRDefault="00EC1A25" w:rsidP="00EC1A25">
      <w:pPr>
        <w:numPr>
          <w:ilvl w:val="0"/>
          <w:numId w:val="1"/>
        </w:numPr>
        <w:spacing w:before="0"/>
        <w:rPr>
          <w:bCs/>
        </w:rPr>
      </w:pPr>
      <w:r>
        <w:rPr>
          <w:bCs/>
        </w:rPr>
        <w:t xml:space="preserve">Структура коммуникативного акта. Обратная связь в межличностном общении. </w:t>
      </w:r>
    </w:p>
    <w:p w:rsidR="00EC1A25" w:rsidRDefault="00EC1A25" w:rsidP="00EC1A25">
      <w:pPr>
        <w:numPr>
          <w:ilvl w:val="0"/>
          <w:numId w:val="1"/>
        </w:numPr>
        <w:spacing w:before="0"/>
      </w:pPr>
      <w:r>
        <w:t>Средства коммуникации (вербальные и невербальные). Основные функции средств коммуникации.</w:t>
      </w:r>
    </w:p>
    <w:p w:rsidR="00EC1A25" w:rsidRDefault="00EC1A25" w:rsidP="00EC1A25">
      <w:pPr>
        <w:pStyle w:val="2"/>
        <w:numPr>
          <w:ilvl w:val="0"/>
          <w:numId w:val="1"/>
        </w:numPr>
        <w:ind w:right="0"/>
      </w:pPr>
      <w:r>
        <w:t>Характеристика процессов говорения и слушания. Коммуникативные барьеры. Коммуникативная компетентность.</w:t>
      </w:r>
    </w:p>
    <w:p w:rsidR="00755300" w:rsidRDefault="00755300">
      <w:bookmarkStart w:id="0" w:name="_GoBack"/>
      <w:bookmarkEnd w:id="0"/>
    </w:p>
    <w:sectPr w:rsidR="00755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9169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83D"/>
    <w:rsid w:val="002E683D"/>
    <w:rsid w:val="00755300"/>
    <w:rsid w:val="00EC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2183BD-B4CA-4868-AB2B-2D10CA8DA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A25"/>
    <w:pPr>
      <w:spacing w:before="120" w:after="0" w:line="240" w:lineRule="auto"/>
      <w:ind w:firstLine="51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C1A25"/>
  </w:style>
  <w:style w:type="character" w:customStyle="1" w:styleId="a4">
    <w:name w:val="Основной текст с отступом Знак"/>
    <w:basedOn w:val="a0"/>
    <w:link w:val="a3"/>
    <w:rsid w:val="00EC1A2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EC1A25"/>
    <w:pPr>
      <w:spacing w:before="0"/>
      <w:ind w:right="-57"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C1A2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1653</Characters>
  <Application>Microsoft Office Word</Application>
  <DocSecurity>0</DocSecurity>
  <Lines>13</Lines>
  <Paragraphs>3</Paragraphs>
  <ScaleCrop>false</ScaleCrop>
  <Company>Microsoft</Company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2</cp:revision>
  <dcterms:created xsi:type="dcterms:W3CDTF">2021-01-08T16:18:00Z</dcterms:created>
  <dcterms:modified xsi:type="dcterms:W3CDTF">2021-01-08T16:20:00Z</dcterms:modified>
</cp:coreProperties>
</file>