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C4BE8" w:rsidRDefault="005C4BE8" w:rsidP="005C4BE8">
      <w:r>
        <w:t xml:space="preserve">Тема: </w:t>
      </w:r>
      <w:r>
        <w:rPr>
          <w:b/>
          <w:sz w:val="28"/>
          <w:szCs w:val="28"/>
        </w:rPr>
        <w:t>Психическое р</w:t>
      </w:r>
      <w:r>
        <w:rPr>
          <w:b/>
          <w:sz w:val="28"/>
          <w:szCs w:val="28"/>
        </w:rPr>
        <w:t>азвитие в младенческом возрасте (от рождения до 1 года) и раннем детстве (от 1 до 3 лет).</w:t>
      </w:r>
    </w:p>
    <w:p w:rsidR="005C4BE8" w:rsidRDefault="005C4BE8" w:rsidP="005C4BE8"/>
    <w:p w:rsidR="005C4BE8" w:rsidRDefault="005C4BE8" w:rsidP="005C4BE8">
      <w:r>
        <w:rPr>
          <w:b/>
        </w:rPr>
        <w:t>Вопросы для подготовки к занятию</w:t>
      </w:r>
      <w:r>
        <w:t>:</w:t>
      </w:r>
    </w:p>
    <w:p w:rsidR="005C4BE8" w:rsidRDefault="005C4BE8" w:rsidP="005C4BE8"/>
    <w:p w:rsidR="005C4BE8" w:rsidRDefault="005C4BE8" w:rsidP="00D62CEE">
      <w:pPr>
        <w:numPr>
          <w:ilvl w:val="0"/>
          <w:numId w:val="1"/>
        </w:numPr>
      </w:pPr>
      <w:r>
        <w:t>Социальная ситуация развития в младенческом возрасте.</w:t>
      </w:r>
      <w:r>
        <w:t xml:space="preserve"> </w:t>
      </w:r>
      <w:r>
        <w:t>Физическое развитие в младенческом возрасте.</w:t>
      </w:r>
    </w:p>
    <w:p w:rsidR="005C4BE8" w:rsidRDefault="005C4BE8" w:rsidP="000A4701">
      <w:pPr>
        <w:numPr>
          <w:ilvl w:val="0"/>
          <w:numId w:val="1"/>
        </w:numPr>
      </w:pPr>
      <w:r>
        <w:t>Характеристика ведущей деяте</w:t>
      </w:r>
      <w:r>
        <w:t>льности и основные новообразования в младенческом возрасте</w:t>
      </w:r>
      <w:r>
        <w:t>.</w:t>
      </w:r>
    </w:p>
    <w:p w:rsidR="005C4BE8" w:rsidRDefault="005C4BE8" w:rsidP="005C4BE8">
      <w:pPr>
        <w:numPr>
          <w:ilvl w:val="0"/>
          <w:numId w:val="1"/>
        </w:numPr>
      </w:pPr>
      <w:r>
        <w:t>Поведенческие особенности детей младенческого возраста.</w:t>
      </w:r>
      <w:r>
        <w:t xml:space="preserve"> </w:t>
      </w:r>
      <w:r>
        <w:t>Кризис первого года жизни.</w:t>
      </w:r>
    </w:p>
    <w:p w:rsidR="005C4BE8" w:rsidRDefault="005C4BE8" w:rsidP="005C4BE8">
      <w:pPr>
        <w:numPr>
          <w:ilvl w:val="0"/>
          <w:numId w:val="1"/>
        </w:numPr>
      </w:pPr>
      <w:r>
        <w:t>Характеристика социальной ситуации развития в раннем детстве.</w:t>
      </w:r>
    </w:p>
    <w:p w:rsidR="005C4BE8" w:rsidRDefault="005C4BE8" w:rsidP="005C4BE8">
      <w:pPr>
        <w:numPr>
          <w:ilvl w:val="0"/>
          <w:numId w:val="1"/>
        </w:numPr>
      </w:pPr>
      <w:r>
        <w:t>Предметная деятельность и игра в раннем детском возрасте.</w:t>
      </w:r>
    </w:p>
    <w:p w:rsidR="005C4BE8" w:rsidRDefault="005C4BE8" w:rsidP="005C4BE8">
      <w:pPr>
        <w:numPr>
          <w:ilvl w:val="0"/>
          <w:numId w:val="1"/>
        </w:numPr>
      </w:pPr>
      <w:r>
        <w:t xml:space="preserve">Особенности мышления и воображения </w:t>
      </w:r>
      <w:r>
        <w:t xml:space="preserve">и речи </w:t>
      </w:r>
      <w:r>
        <w:t>ребенка раннего детского возраста.</w:t>
      </w:r>
    </w:p>
    <w:p w:rsidR="005C4BE8" w:rsidRDefault="005C4BE8" w:rsidP="003E3858">
      <w:pPr>
        <w:numPr>
          <w:ilvl w:val="0"/>
          <w:numId w:val="1"/>
        </w:numPr>
      </w:pPr>
      <w:r>
        <w:t>Специфика общения ребенка раннего детского возраста.</w:t>
      </w:r>
      <w:r>
        <w:t xml:space="preserve"> </w:t>
      </w:r>
      <w:r>
        <w:t>Личностное развитие ребенка в раннем детстве.</w:t>
      </w:r>
    </w:p>
    <w:p w:rsidR="005C4BE8" w:rsidRDefault="005C4BE8" w:rsidP="005C4BE8">
      <w:pPr>
        <w:numPr>
          <w:ilvl w:val="0"/>
          <w:numId w:val="1"/>
        </w:numPr>
      </w:pPr>
      <w:r>
        <w:t>Кризис 3-х лет: причины, содержание, значение для последующего развития.</w:t>
      </w:r>
    </w:p>
    <w:p w:rsidR="005C4BE8" w:rsidRDefault="005C4BE8" w:rsidP="005C4BE8"/>
    <w:p w:rsidR="005C4BE8" w:rsidRDefault="005C4BE8" w:rsidP="005C4BE8"/>
    <w:p w:rsidR="005C4BE8" w:rsidRDefault="005C4BE8" w:rsidP="005C4BE8">
      <w:r>
        <w:rPr>
          <w:b/>
        </w:rPr>
        <w:t>Задание на самоподготовку</w:t>
      </w:r>
      <w:r>
        <w:t>:</w:t>
      </w:r>
    </w:p>
    <w:p w:rsidR="005C4BE8" w:rsidRDefault="005C4BE8" w:rsidP="005C4BE8"/>
    <w:p w:rsidR="005C4BE8" w:rsidRDefault="005C4BE8" w:rsidP="005C4BE8">
      <w:pPr>
        <w:numPr>
          <w:ilvl w:val="0"/>
          <w:numId w:val="2"/>
        </w:numPr>
      </w:pPr>
      <w:r>
        <w:t>Выберите наиболее понравившиеся вам высказывания и объясните свой выбор.</w:t>
      </w:r>
    </w:p>
    <w:p w:rsidR="005C4BE8" w:rsidRDefault="005C4BE8" w:rsidP="005C4BE8"/>
    <w:p w:rsidR="005C4BE8" w:rsidRDefault="005C4BE8" w:rsidP="005C4BE8"/>
    <w:p w:rsidR="005C4BE8" w:rsidRPr="005C4BE8" w:rsidRDefault="005C4BE8" w:rsidP="005C4BE8">
      <w:pPr>
        <w:rPr>
          <w:i/>
        </w:rPr>
      </w:pPr>
      <w:r w:rsidRPr="005C4BE8">
        <w:rPr>
          <w:i/>
        </w:rPr>
        <w:t>Из самых диких жеребят выходят наилучшие лошади, только бы их как следует воспитать и выездить.</w:t>
      </w:r>
    </w:p>
    <w:p w:rsidR="005C4BE8" w:rsidRPr="005C4BE8" w:rsidRDefault="005C4BE8" w:rsidP="005C4BE8">
      <w:pPr>
        <w:jc w:val="right"/>
        <w:rPr>
          <w:i/>
        </w:rPr>
      </w:pPr>
      <w:r w:rsidRPr="005C4BE8">
        <w:rPr>
          <w:i/>
        </w:rPr>
        <w:t>Плутарх</w:t>
      </w:r>
    </w:p>
    <w:p w:rsidR="005C4BE8" w:rsidRPr="005C4BE8" w:rsidRDefault="005C4BE8" w:rsidP="005C4BE8">
      <w:pPr>
        <w:rPr>
          <w:i/>
        </w:rPr>
      </w:pPr>
    </w:p>
    <w:p w:rsidR="005C4BE8" w:rsidRPr="005C4BE8" w:rsidRDefault="005C4BE8" w:rsidP="005C4BE8">
      <w:pPr>
        <w:rPr>
          <w:i/>
        </w:rPr>
      </w:pPr>
      <w:r w:rsidRPr="005C4BE8">
        <w:rPr>
          <w:i/>
        </w:rPr>
        <w:t>Дети святы и чисты. Нельзя делать их игрушкою своего настроения.</w:t>
      </w:r>
    </w:p>
    <w:p w:rsidR="005C4BE8" w:rsidRPr="005C4BE8" w:rsidRDefault="005C4BE8" w:rsidP="005C4BE8">
      <w:pPr>
        <w:jc w:val="right"/>
        <w:rPr>
          <w:i/>
        </w:rPr>
      </w:pPr>
      <w:proofErr w:type="spellStart"/>
      <w:r w:rsidRPr="005C4BE8">
        <w:rPr>
          <w:i/>
        </w:rPr>
        <w:t>А.Чехов</w:t>
      </w:r>
      <w:proofErr w:type="spellEnd"/>
    </w:p>
    <w:p w:rsidR="005C4BE8" w:rsidRPr="005C4BE8" w:rsidRDefault="005C4BE8" w:rsidP="005C4BE8">
      <w:pPr>
        <w:rPr>
          <w:i/>
        </w:rPr>
      </w:pPr>
    </w:p>
    <w:p w:rsidR="005C4BE8" w:rsidRPr="005C4BE8" w:rsidRDefault="005C4BE8" w:rsidP="005C4BE8">
      <w:pPr>
        <w:rPr>
          <w:i/>
        </w:rPr>
      </w:pPr>
      <w:r w:rsidRPr="005C4BE8">
        <w:rPr>
          <w:i/>
        </w:rPr>
        <w:t>Дайте нам лучших матерей, и мы будем лучшими людьми.</w:t>
      </w:r>
    </w:p>
    <w:p w:rsidR="005C4BE8" w:rsidRPr="005C4BE8" w:rsidRDefault="005C4BE8" w:rsidP="005C4BE8">
      <w:pPr>
        <w:jc w:val="right"/>
        <w:rPr>
          <w:i/>
        </w:rPr>
      </w:pPr>
      <w:proofErr w:type="spellStart"/>
      <w:r w:rsidRPr="005C4BE8">
        <w:rPr>
          <w:i/>
        </w:rPr>
        <w:t>Ж.П.Рихтер</w:t>
      </w:r>
      <w:proofErr w:type="spellEnd"/>
    </w:p>
    <w:p w:rsidR="005C4BE8" w:rsidRPr="005C4BE8" w:rsidRDefault="005C4BE8" w:rsidP="005C4BE8">
      <w:pPr>
        <w:rPr>
          <w:i/>
        </w:rPr>
      </w:pPr>
    </w:p>
    <w:p w:rsidR="005C4BE8" w:rsidRPr="005C4BE8" w:rsidRDefault="005C4BE8" w:rsidP="005C4BE8">
      <w:pPr>
        <w:rPr>
          <w:i/>
        </w:rPr>
      </w:pPr>
      <w:r w:rsidRPr="005C4BE8">
        <w:rPr>
          <w:i/>
        </w:rPr>
        <w:t>Не делайте из ребенка кумира: когда он вырастет, то потребует жертв.</w:t>
      </w:r>
    </w:p>
    <w:p w:rsidR="005C4BE8" w:rsidRPr="005C4BE8" w:rsidRDefault="005C4BE8" w:rsidP="005C4BE8">
      <w:pPr>
        <w:jc w:val="right"/>
        <w:rPr>
          <w:i/>
        </w:rPr>
      </w:pPr>
      <w:proofErr w:type="spellStart"/>
      <w:r w:rsidRPr="005C4BE8">
        <w:rPr>
          <w:i/>
        </w:rPr>
        <w:t>П.Буаст</w:t>
      </w:r>
      <w:proofErr w:type="spellEnd"/>
    </w:p>
    <w:p w:rsidR="005C4BE8" w:rsidRPr="005C4BE8" w:rsidRDefault="005C4BE8" w:rsidP="005C4BE8">
      <w:pPr>
        <w:rPr>
          <w:i/>
        </w:rPr>
      </w:pPr>
    </w:p>
    <w:p w:rsidR="005C4BE8" w:rsidRPr="005C4BE8" w:rsidRDefault="005C4BE8" w:rsidP="005C4BE8">
      <w:pPr>
        <w:rPr>
          <w:i/>
        </w:rPr>
      </w:pPr>
      <w:r w:rsidRPr="005C4BE8">
        <w:rPr>
          <w:i/>
        </w:rPr>
        <w:t xml:space="preserve">Человек, действительно уважающий человеческую личность, должен уважать ее в своем ребенке, начиная с той минуты, когда ребенок почувствовал </w:t>
      </w:r>
      <w:proofErr w:type="gramStart"/>
      <w:r w:rsidRPr="005C4BE8">
        <w:rPr>
          <w:i/>
        </w:rPr>
        <w:t>свое  «</w:t>
      </w:r>
      <w:proofErr w:type="gramEnd"/>
      <w:r w:rsidRPr="005C4BE8">
        <w:rPr>
          <w:i/>
        </w:rPr>
        <w:t>я» и отделил себя от окружающего мира.</w:t>
      </w:r>
    </w:p>
    <w:p w:rsidR="005C4BE8" w:rsidRPr="005C4BE8" w:rsidRDefault="005C4BE8" w:rsidP="005C4BE8">
      <w:pPr>
        <w:jc w:val="right"/>
        <w:rPr>
          <w:i/>
        </w:rPr>
      </w:pPr>
      <w:proofErr w:type="spellStart"/>
      <w:r w:rsidRPr="005C4BE8">
        <w:rPr>
          <w:i/>
        </w:rPr>
        <w:t>Д.Писарев</w:t>
      </w:r>
      <w:proofErr w:type="spellEnd"/>
    </w:p>
    <w:p w:rsidR="005C4BE8" w:rsidRPr="005C4BE8" w:rsidRDefault="005C4BE8" w:rsidP="005C4BE8">
      <w:pPr>
        <w:rPr>
          <w:i/>
        </w:rPr>
      </w:pPr>
    </w:p>
    <w:p w:rsidR="005C4BE8" w:rsidRPr="005C4BE8" w:rsidRDefault="005C4BE8" w:rsidP="005C4BE8">
      <w:pPr>
        <w:rPr>
          <w:i/>
        </w:rPr>
      </w:pPr>
      <w:r w:rsidRPr="005C4BE8">
        <w:rPr>
          <w:i/>
        </w:rPr>
        <w:t xml:space="preserve">Начала, заложенные в детстве человека, похожи на </w:t>
      </w:r>
      <w:proofErr w:type="gramStart"/>
      <w:r w:rsidRPr="005C4BE8">
        <w:rPr>
          <w:i/>
        </w:rPr>
        <w:t>вырезанные  на</w:t>
      </w:r>
      <w:proofErr w:type="gramEnd"/>
      <w:r w:rsidRPr="005C4BE8">
        <w:rPr>
          <w:i/>
        </w:rPr>
        <w:t xml:space="preserve"> коре молодого деревца буквы, растущие вместе с ними, составляющие неотъемлемую честь его.</w:t>
      </w:r>
    </w:p>
    <w:p w:rsidR="005C4BE8" w:rsidRPr="005C4BE8" w:rsidRDefault="005C4BE8" w:rsidP="005C4BE8">
      <w:pPr>
        <w:jc w:val="right"/>
        <w:rPr>
          <w:i/>
        </w:rPr>
      </w:pPr>
      <w:proofErr w:type="spellStart"/>
      <w:r w:rsidRPr="005C4BE8">
        <w:rPr>
          <w:i/>
        </w:rPr>
        <w:t>В.Гюго</w:t>
      </w:r>
      <w:proofErr w:type="spellEnd"/>
    </w:p>
    <w:p w:rsidR="005C4BE8" w:rsidRPr="005C4BE8" w:rsidRDefault="005C4BE8" w:rsidP="005C4BE8">
      <w:pPr>
        <w:rPr>
          <w:i/>
        </w:rPr>
      </w:pPr>
    </w:p>
    <w:p w:rsidR="005C4BE8" w:rsidRPr="005C4BE8" w:rsidRDefault="005C4BE8" w:rsidP="005C4BE8">
      <w:pPr>
        <w:rPr>
          <w:i/>
        </w:rPr>
      </w:pPr>
      <w:r w:rsidRPr="005C4BE8">
        <w:rPr>
          <w:i/>
        </w:rPr>
        <w:t xml:space="preserve">Дети должны – пока они остаются детьми – быть руководимы родительской властью. Но в то </w:t>
      </w:r>
      <w:proofErr w:type="gramStart"/>
      <w:r w:rsidRPr="005C4BE8">
        <w:rPr>
          <w:i/>
        </w:rPr>
        <w:t>же  время</w:t>
      </w:r>
      <w:proofErr w:type="gramEnd"/>
      <w:r w:rsidRPr="005C4BE8">
        <w:rPr>
          <w:i/>
        </w:rPr>
        <w:t xml:space="preserve"> должны быть готовы к тому, чтобы не всегда оставаться детьми.</w:t>
      </w:r>
    </w:p>
    <w:p w:rsidR="005C4BE8" w:rsidRPr="005C4BE8" w:rsidRDefault="005C4BE8" w:rsidP="005C4BE8">
      <w:pPr>
        <w:jc w:val="right"/>
        <w:rPr>
          <w:i/>
        </w:rPr>
      </w:pPr>
      <w:proofErr w:type="spellStart"/>
      <w:r w:rsidRPr="005C4BE8">
        <w:rPr>
          <w:i/>
        </w:rPr>
        <w:t>К.Виланд</w:t>
      </w:r>
      <w:proofErr w:type="spellEnd"/>
    </w:p>
    <w:p w:rsidR="005C4BE8" w:rsidRPr="005C4BE8" w:rsidRDefault="005C4BE8" w:rsidP="005C4BE8">
      <w:pPr>
        <w:rPr>
          <w:i/>
        </w:rPr>
      </w:pPr>
    </w:p>
    <w:p w:rsidR="005C4BE8" w:rsidRPr="005C4BE8" w:rsidRDefault="005C4BE8" w:rsidP="005C4BE8">
      <w:pPr>
        <w:rPr>
          <w:i/>
        </w:rPr>
      </w:pPr>
      <w:r w:rsidRPr="005C4BE8">
        <w:rPr>
          <w:i/>
        </w:rPr>
        <w:t>Сладостями, печеньями и конфетами нельзя вырастить из детей здоровых людей. Подобно телесной пищи, духовная тоже должна быть простой и питательной.</w:t>
      </w:r>
    </w:p>
    <w:p w:rsidR="005C4BE8" w:rsidRDefault="005C4BE8" w:rsidP="005C4BE8">
      <w:pPr>
        <w:jc w:val="right"/>
        <w:rPr>
          <w:b/>
          <w:sz w:val="28"/>
          <w:szCs w:val="28"/>
        </w:rPr>
      </w:pPr>
      <w:proofErr w:type="spellStart"/>
      <w:r>
        <w:rPr>
          <w:i/>
        </w:rPr>
        <w:lastRenderedPageBreak/>
        <w:t>Р.Шуман</w:t>
      </w:r>
      <w:proofErr w:type="spellEnd"/>
    </w:p>
    <w:p w:rsidR="005C4BE8" w:rsidRPr="00413FAC" w:rsidRDefault="005C4BE8" w:rsidP="005C4BE8">
      <w:pPr>
        <w:pStyle w:val="a3"/>
        <w:numPr>
          <w:ilvl w:val="0"/>
          <w:numId w:val="5"/>
        </w:numPr>
      </w:pPr>
      <w:r w:rsidRPr="00413FAC">
        <w:t xml:space="preserve">Если ребенок проявляет упрямство, всегда ли </w:t>
      </w:r>
      <w:proofErr w:type="gramStart"/>
      <w:r w:rsidRPr="00413FAC">
        <w:t>это  является</w:t>
      </w:r>
      <w:proofErr w:type="gramEnd"/>
      <w:r w:rsidRPr="00413FAC">
        <w:t xml:space="preserve"> симптомом кризиса трех лет?</w:t>
      </w:r>
    </w:p>
    <w:p w:rsidR="005C4BE8" w:rsidRPr="00413FAC" w:rsidRDefault="005C4BE8" w:rsidP="005C4BE8">
      <w:pPr>
        <w:pStyle w:val="a3"/>
        <w:numPr>
          <w:ilvl w:val="0"/>
          <w:numId w:val="6"/>
        </w:numPr>
      </w:pPr>
      <w:r w:rsidRPr="00413FAC">
        <w:t>Почему дети раннего детского возраста стремятся к своей игре привлекать взрослых?</w:t>
      </w:r>
    </w:p>
    <w:p w:rsidR="005C4BE8" w:rsidRPr="00413FAC" w:rsidRDefault="005C4BE8" w:rsidP="005C4BE8">
      <w:pPr>
        <w:pStyle w:val="a3"/>
        <w:numPr>
          <w:ilvl w:val="0"/>
          <w:numId w:val="6"/>
        </w:numPr>
      </w:pPr>
      <w:r w:rsidRPr="00413FAC">
        <w:t>Можно ли ожидать от ребенка 2-3 лет, чтобы он объяснил, почему он совершил тот или иной поступок, ответил на вопрос, почему он это сделал? Обоснуй свою позицию.</w:t>
      </w:r>
    </w:p>
    <w:p w:rsidR="005C4BE8" w:rsidRPr="00413FAC" w:rsidRDefault="005C4BE8" w:rsidP="005C4BE8">
      <w:pPr>
        <w:numPr>
          <w:ilvl w:val="0"/>
          <w:numId w:val="6"/>
        </w:numPr>
      </w:pPr>
      <w:r w:rsidRPr="00413FAC">
        <w:t>Подберите ребенку раннего детского возраста наиболее подходящие игрушки. Объясните свой выбор.</w:t>
      </w:r>
    </w:p>
    <w:p w:rsidR="005C4BE8" w:rsidRDefault="005C4BE8" w:rsidP="005C4BE8">
      <w:pPr>
        <w:jc w:val="center"/>
        <w:rPr>
          <w:b/>
        </w:rPr>
      </w:pPr>
    </w:p>
    <w:p w:rsidR="005C4BE8" w:rsidRDefault="005C4BE8" w:rsidP="005C4BE8">
      <w:pPr>
        <w:jc w:val="center"/>
        <w:rPr>
          <w:b/>
        </w:rPr>
      </w:pPr>
    </w:p>
    <w:p w:rsidR="005C4BE8" w:rsidRPr="00872C45" w:rsidRDefault="005C4BE8" w:rsidP="005C4BE8">
      <w:pPr>
        <w:jc w:val="center"/>
        <w:rPr>
          <w:b/>
        </w:rPr>
      </w:pPr>
      <w:r w:rsidRPr="00872C45">
        <w:rPr>
          <w:b/>
        </w:rPr>
        <w:t>Литература</w:t>
      </w:r>
    </w:p>
    <w:p w:rsidR="005C4BE8" w:rsidRPr="00872C45" w:rsidRDefault="005C4BE8" w:rsidP="005C4BE8">
      <w:pPr>
        <w:jc w:val="center"/>
        <w:rPr>
          <w:i/>
        </w:rPr>
      </w:pPr>
      <w:r w:rsidRPr="00872C45">
        <w:rPr>
          <w:i/>
        </w:rPr>
        <w:t>Основная</w:t>
      </w:r>
    </w:p>
    <w:p w:rsidR="005C4BE8" w:rsidRPr="00BF740E" w:rsidRDefault="005C4BE8" w:rsidP="005C4BE8">
      <w:pPr>
        <w:numPr>
          <w:ilvl w:val="0"/>
          <w:numId w:val="8"/>
        </w:numPr>
        <w:jc w:val="both"/>
      </w:pPr>
      <w:r w:rsidRPr="00BF740E">
        <w:t xml:space="preserve">Дети и подростки: психология развития/ </w:t>
      </w:r>
      <w:proofErr w:type="spellStart"/>
      <w:r w:rsidRPr="00BF740E">
        <w:t>Д.Шэффер</w:t>
      </w:r>
      <w:proofErr w:type="spellEnd"/>
      <w:r w:rsidRPr="00BF740E">
        <w:t xml:space="preserve">. – </w:t>
      </w:r>
      <w:proofErr w:type="gramStart"/>
      <w:r w:rsidRPr="00BF740E">
        <w:t>СПб.:</w:t>
      </w:r>
      <w:proofErr w:type="gramEnd"/>
      <w:r w:rsidRPr="00BF740E">
        <w:t xml:space="preserve"> Питер, 2003. – С. </w:t>
      </w:r>
      <w:r>
        <w:t xml:space="preserve">350-361, </w:t>
      </w:r>
      <w:r w:rsidRPr="00BF740E">
        <w:t>534-542.</w:t>
      </w:r>
    </w:p>
    <w:p w:rsidR="005C4BE8" w:rsidRDefault="005C4BE8" w:rsidP="005C4BE8">
      <w:pPr>
        <w:numPr>
          <w:ilvl w:val="0"/>
          <w:numId w:val="8"/>
        </w:numPr>
        <w:tabs>
          <w:tab w:val="left" w:pos="1204"/>
        </w:tabs>
        <w:jc w:val="both"/>
      </w:pPr>
      <w:proofErr w:type="spellStart"/>
      <w:r>
        <w:t>Крайг</w:t>
      </w:r>
      <w:proofErr w:type="spellEnd"/>
      <w:r>
        <w:t xml:space="preserve"> Г. Психология развития. – </w:t>
      </w:r>
      <w:proofErr w:type="gramStart"/>
      <w:r>
        <w:t>СПб.:</w:t>
      </w:r>
      <w:proofErr w:type="gramEnd"/>
      <w:r>
        <w:t xml:space="preserve"> Издательство «Питер». – С. 390-398.</w:t>
      </w:r>
    </w:p>
    <w:p w:rsidR="005C4BE8" w:rsidRDefault="005C4BE8" w:rsidP="005C4BE8">
      <w:pPr>
        <w:numPr>
          <w:ilvl w:val="0"/>
          <w:numId w:val="8"/>
        </w:numPr>
        <w:jc w:val="both"/>
      </w:pPr>
      <w:r w:rsidRPr="00872C45">
        <w:t xml:space="preserve">Психология развития: Учеб. для студ. </w:t>
      </w:r>
      <w:proofErr w:type="spellStart"/>
      <w:r w:rsidRPr="00872C45">
        <w:t>высш</w:t>
      </w:r>
      <w:proofErr w:type="spellEnd"/>
      <w:r w:rsidRPr="00872C45">
        <w:t xml:space="preserve">. психол. учеб. заведений /Т.Д. Марцинковская, Т.М. </w:t>
      </w:r>
      <w:proofErr w:type="spellStart"/>
      <w:r w:rsidRPr="00872C45">
        <w:t>Марютина</w:t>
      </w:r>
      <w:proofErr w:type="spellEnd"/>
      <w:r w:rsidRPr="00872C45">
        <w:t xml:space="preserve">, Т.Г. Стефаненко и др.; Под ред. Т.Д. Марцинковской. – 2-е изд., </w:t>
      </w:r>
      <w:proofErr w:type="spellStart"/>
      <w:r w:rsidRPr="00872C45">
        <w:t>перераб</w:t>
      </w:r>
      <w:proofErr w:type="spellEnd"/>
      <w:r w:rsidRPr="00872C45">
        <w:t>. И доп. – М.: Издательский центр «Академия», 2005.</w:t>
      </w:r>
      <w:r>
        <w:t xml:space="preserve"> – С. 270-285.</w:t>
      </w:r>
    </w:p>
    <w:p w:rsidR="005C4BE8" w:rsidRPr="007555AB" w:rsidRDefault="005C4BE8" w:rsidP="005C4BE8">
      <w:pPr>
        <w:numPr>
          <w:ilvl w:val="0"/>
          <w:numId w:val="8"/>
        </w:numPr>
        <w:tabs>
          <w:tab w:val="left" w:pos="1204"/>
        </w:tabs>
        <w:jc w:val="both"/>
      </w:pPr>
      <w:proofErr w:type="spellStart"/>
      <w:r w:rsidRPr="007555AB">
        <w:t>Слободчиков</w:t>
      </w:r>
      <w:proofErr w:type="spellEnd"/>
      <w:r w:rsidRPr="007555AB">
        <w:t xml:space="preserve"> В.И., Исаев Е.И. Основы психологической антропологии. Псих</w:t>
      </w:r>
      <w:r w:rsidRPr="007555AB">
        <w:t>о</w:t>
      </w:r>
      <w:r w:rsidRPr="007555AB">
        <w:t>логия развития человека: Учебное пособие для вузов. – М., 2000.</w:t>
      </w:r>
      <w:r>
        <w:t xml:space="preserve"> – С. 262-270, 273-275.</w:t>
      </w:r>
    </w:p>
    <w:p w:rsidR="005C4BE8" w:rsidRDefault="005C4BE8" w:rsidP="005C4BE8">
      <w:pPr>
        <w:widowControl w:val="0"/>
        <w:numPr>
          <w:ilvl w:val="0"/>
          <w:numId w:val="8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jc w:val="both"/>
      </w:pPr>
      <w:proofErr w:type="spellStart"/>
      <w:r w:rsidRPr="00F14CCC">
        <w:t>Эльконин</w:t>
      </w:r>
      <w:proofErr w:type="spellEnd"/>
      <w:r w:rsidRPr="00F14CCC">
        <w:t xml:space="preserve"> Д.Б. Психическое развитие в детских возрастах: Избранные психологические труды/ Под ред. Д.И. </w:t>
      </w:r>
      <w:proofErr w:type="spellStart"/>
      <w:r w:rsidRPr="00F14CCC">
        <w:t>Фельдштейна</w:t>
      </w:r>
      <w:proofErr w:type="spellEnd"/>
      <w:r w:rsidRPr="00F14CCC">
        <w:t xml:space="preserve">; Вступительная статья Д.И. </w:t>
      </w:r>
      <w:proofErr w:type="spellStart"/>
      <w:r w:rsidRPr="00F14CCC">
        <w:t>Фельдштейна</w:t>
      </w:r>
      <w:proofErr w:type="spellEnd"/>
      <w:r w:rsidRPr="00F14CCC">
        <w:t xml:space="preserve">. – 3-е изд. – М.: Московский психолого-социальный институт, Воронеж: НПО «МОДЭК», 2001. – </w:t>
      </w:r>
      <w:r>
        <w:t>С. 101-116, 130-135, 143-238.</w:t>
      </w:r>
    </w:p>
    <w:p w:rsidR="005C4BE8" w:rsidRPr="00872C45" w:rsidRDefault="005C4BE8" w:rsidP="005C4BE8">
      <w:pPr>
        <w:jc w:val="center"/>
        <w:rPr>
          <w:i/>
        </w:rPr>
      </w:pPr>
      <w:r w:rsidRPr="00872C45">
        <w:rPr>
          <w:i/>
        </w:rPr>
        <w:t>Дополнительная</w:t>
      </w:r>
    </w:p>
    <w:p w:rsidR="005C4BE8" w:rsidRDefault="005C4BE8" w:rsidP="005C4BE8">
      <w:pPr>
        <w:widowControl w:val="0"/>
        <w:numPr>
          <w:ilvl w:val="0"/>
          <w:numId w:val="7"/>
        </w:numPr>
        <w:shd w:val="clear" w:color="auto" w:fill="FFFFFF"/>
        <w:tabs>
          <w:tab w:val="left" w:pos="180"/>
        </w:tabs>
        <w:autoSpaceDE w:val="0"/>
        <w:autoSpaceDN w:val="0"/>
        <w:adjustRightInd w:val="0"/>
        <w:jc w:val="both"/>
        <w:rPr>
          <w:color w:val="000000"/>
        </w:rPr>
      </w:pPr>
      <w:r w:rsidRPr="00343583">
        <w:rPr>
          <w:color w:val="000000"/>
        </w:rPr>
        <w:t>Кулагина И.Ю. Возрастная психология. (Развитие ребенка от рождения до 17 лет). – М., 1997.</w:t>
      </w:r>
    </w:p>
    <w:p w:rsidR="005C4BE8" w:rsidRDefault="005C4BE8" w:rsidP="005C4BE8">
      <w:pPr>
        <w:pStyle w:val="Normal"/>
        <w:numPr>
          <w:ilvl w:val="0"/>
          <w:numId w:val="7"/>
        </w:numPr>
        <w:tabs>
          <w:tab w:val="left" w:pos="10206"/>
        </w:tabs>
        <w:spacing w:before="0" w:after="0"/>
        <w:jc w:val="both"/>
        <w:rPr>
          <w:szCs w:val="24"/>
        </w:rPr>
      </w:pPr>
      <w:bookmarkStart w:id="0" w:name="_GoBack"/>
      <w:bookmarkEnd w:id="0"/>
      <w:proofErr w:type="spellStart"/>
      <w:r w:rsidRPr="00BD18A0">
        <w:rPr>
          <w:szCs w:val="24"/>
        </w:rPr>
        <w:t>Хухлаева</w:t>
      </w:r>
      <w:proofErr w:type="spellEnd"/>
      <w:r w:rsidRPr="00BD18A0">
        <w:rPr>
          <w:szCs w:val="24"/>
        </w:rPr>
        <w:t xml:space="preserve"> О.В., </w:t>
      </w:r>
      <w:proofErr w:type="spellStart"/>
      <w:r w:rsidRPr="00BD18A0">
        <w:rPr>
          <w:szCs w:val="24"/>
        </w:rPr>
        <w:t>Хухлаев</w:t>
      </w:r>
      <w:proofErr w:type="spellEnd"/>
      <w:r w:rsidRPr="00BD18A0">
        <w:rPr>
          <w:szCs w:val="24"/>
        </w:rPr>
        <w:t xml:space="preserve"> О.Е., Первушина И.М. Маленькие игры в большое сч</w:t>
      </w:r>
      <w:r w:rsidRPr="00BD18A0">
        <w:rPr>
          <w:szCs w:val="24"/>
        </w:rPr>
        <w:t>а</w:t>
      </w:r>
      <w:r w:rsidRPr="00BD18A0">
        <w:rPr>
          <w:szCs w:val="24"/>
        </w:rPr>
        <w:t>стье. Как сохранить психическое здоровье дошкольника. – М., 2001.</w:t>
      </w:r>
    </w:p>
    <w:p w:rsidR="009C5528" w:rsidRDefault="009C5528"/>
    <w:sectPr w:rsidR="009C55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E847770"/>
    <w:multiLevelType w:val="hybridMultilevel"/>
    <w:tmpl w:val="94FC09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9932209"/>
    <w:multiLevelType w:val="hybridMultilevel"/>
    <w:tmpl w:val="9E5470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D00611"/>
    <w:multiLevelType w:val="hybridMultilevel"/>
    <w:tmpl w:val="C16A70A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F42128"/>
    <w:multiLevelType w:val="hybridMultilevel"/>
    <w:tmpl w:val="502E8598"/>
    <w:lvl w:ilvl="0" w:tplc="F2FEB294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F86519"/>
    <w:multiLevelType w:val="hybridMultilevel"/>
    <w:tmpl w:val="05526E00"/>
    <w:lvl w:ilvl="0" w:tplc="041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CD43EF"/>
    <w:multiLevelType w:val="hybridMultilevel"/>
    <w:tmpl w:val="4DDA372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14706B1"/>
    <w:multiLevelType w:val="hybridMultilevel"/>
    <w:tmpl w:val="E22A119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7E6A751D"/>
    <w:multiLevelType w:val="hybridMultilevel"/>
    <w:tmpl w:val="33F6E3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0"/>
  </w:num>
  <w:num w:numId="5">
    <w:abstractNumId w:val="3"/>
  </w:num>
  <w:num w:numId="6">
    <w:abstractNumId w:val="4"/>
  </w:num>
  <w:num w:numId="7">
    <w:abstractNumId w:val="2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0ADB"/>
    <w:rsid w:val="00130328"/>
    <w:rsid w:val="00440ADB"/>
    <w:rsid w:val="005C4BE8"/>
    <w:rsid w:val="009C5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CD004BA-FEB7-4D0B-81A1-6C64A1BBF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4BE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4BE8"/>
    <w:pPr>
      <w:ind w:left="720"/>
      <w:contextualSpacing/>
    </w:pPr>
  </w:style>
  <w:style w:type="paragraph" w:customStyle="1" w:styleId="Normal">
    <w:name w:val="Normal"/>
    <w:rsid w:val="005C4BE8"/>
    <w:pPr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805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511</Words>
  <Characters>2914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Даша</dc:creator>
  <cp:keywords/>
  <dc:description/>
  <cp:lastModifiedBy>Даша</cp:lastModifiedBy>
  <cp:revision>2</cp:revision>
  <dcterms:created xsi:type="dcterms:W3CDTF">2020-10-27T11:12:00Z</dcterms:created>
  <dcterms:modified xsi:type="dcterms:W3CDTF">2020-10-27T11:23:00Z</dcterms:modified>
</cp:coreProperties>
</file>