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97" w:rsidRPr="00825363" w:rsidRDefault="00825363" w:rsidP="00825363">
      <w:pPr>
        <w:pStyle w:val="Style7"/>
        <w:widowControl/>
        <w:spacing w:line="274" w:lineRule="exact"/>
        <w:jc w:val="center"/>
        <w:rPr>
          <w:rStyle w:val="FontStyle118"/>
        </w:rPr>
      </w:pPr>
      <w:r w:rsidRPr="00825363">
        <w:rPr>
          <w:rStyle w:val="FontStyle118"/>
        </w:rPr>
        <w:t>Материалы к практическому занятию 2</w:t>
      </w:r>
    </w:p>
    <w:p w:rsidR="00963F97" w:rsidRPr="00825363" w:rsidRDefault="00963F97" w:rsidP="00963F97">
      <w:pPr>
        <w:pStyle w:val="Style20"/>
        <w:widowControl/>
        <w:spacing w:before="240"/>
        <w:jc w:val="center"/>
        <w:rPr>
          <w:rStyle w:val="FontStyle118"/>
        </w:rPr>
      </w:pPr>
      <w:r w:rsidRPr="00825363">
        <w:rPr>
          <w:rStyle w:val="FontStyle118"/>
        </w:rPr>
        <w:t>ОРАТОРСКОЕ ИСКУССТВО РОССИИ</w:t>
      </w:r>
    </w:p>
    <w:p w:rsidR="00963F97" w:rsidRDefault="00963F97" w:rsidP="00963F97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963F97" w:rsidRDefault="00963F97" w:rsidP="00963F97">
      <w:pPr>
        <w:pStyle w:val="Style3"/>
        <w:widowControl/>
        <w:spacing w:before="110" w:line="240" w:lineRule="auto"/>
        <w:jc w:val="left"/>
        <w:rPr>
          <w:rStyle w:val="FontStyle116"/>
          <w:u w:val="single"/>
        </w:rPr>
      </w:pPr>
      <w:r>
        <w:rPr>
          <w:rStyle w:val="FontStyle116"/>
          <w:u w:val="single"/>
        </w:rPr>
        <w:t>Теоретическая часть</w:t>
      </w:r>
    </w:p>
    <w:p w:rsidR="00963F97" w:rsidRDefault="00963F97" w:rsidP="00963F97">
      <w:pPr>
        <w:pStyle w:val="Style3"/>
        <w:widowControl/>
        <w:spacing w:before="34"/>
        <w:jc w:val="left"/>
        <w:rPr>
          <w:rStyle w:val="FontStyle116"/>
        </w:rPr>
      </w:pPr>
      <w:r>
        <w:rPr>
          <w:rStyle w:val="FontStyle116"/>
        </w:rPr>
        <w:t>1. История возникновения академического красноречия.</w:t>
      </w:r>
    </w:p>
    <w:p w:rsidR="00963F97" w:rsidRDefault="00963F97" w:rsidP="00963F97">
      <w:pPr>
        <w:pStyle w:val="Style3"/>
        <w:widowControl/>
        <w:jc w:val="left"/>
        <w:rPr>
          <w:rStyle w:val="FontStyle116"/>
        </w:rPr>
      </w:pPr>
      <w:r>
        <w:rPr>
          <w:rStyle w:val="FontStyle116"/>
        </w:rPr>
        <w:t>2.Первые учебники по риторике в России. Авторы наиболее известных учебников по рито</w:t>
      </w:r>
      <w:r>
        <w:rPr>
          <w:rStyle w:val="FontStyle116"/>
        </w:rPr>
        <w:softHyphen/>
        <w:t xml:space="preserve">рике конца </w:t>
      </w:r>
      <w:proofErr w:type="spellStart"/>
      <w:r>
        <w:rPr>
          <w:rStyle w:val="FontStyle116"/>
        </w:rPr>
        <w:t>XVIII</w:t>
      </w:r>
      <w:proofErr w:type="spellEnd"/>
      <w:r>
        <w:rPr>
          <w:rStyle w:val="FontStyle116"/>
        </w:rPr>
        <w:t xml:space="preserve"> - первой половины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в</w:t>
      </w:r>
      <w:proofErr w:type="gramEnd"/>
      <w:r>
        <w:rPr>
          <w:rStyle w:val="FontStyle116"/>
        </w:rPr>
        <w:t>.</w:t>
      </w:r>
    </w:p>
    <w:p w:rsidR="00963F97" w:rsidRDefault="00963F97" w:rsidP="00963F97">
      <w:pPr>
        <w:pStyle w:val="Style3"/>
        <w:widowControl/>
        <w:ind w:right="1267"/>
        <w:jc w:val="left"/>
        <w:rPr>
          <w:rStyle w:val="FontStyle116"/>
        </w:rPr>
      </w:pPr>
      <w:r>
        <w:rPr>
          <w:rStyle w:val="FontStyle116"/>
        </w:rPr>
        <w:t>3. Академическое красноречие. Ораторское искусство педагога (Т.Н.Грановский, А.А.Ухтомский, О.В.Ключевский, Е.Н.Ильин).</w:t>
      </w:r>
    </w:p>
    <w:p w:rsidR="00963F97" w:rsidRDefault="00963F97" w:rsidP="00963F97">
      <w:pPr>
        <w:pStyle w:val="Style35"/>
        <w:widowControl/>
        <w:spacing w:line="240" w:lineRule="exact"/>
        <w:rPr>
          <w:sz w:val="20"/>
          <w:szCs w:val="20"/>
        </w:rPr>
      </w:pPr>
    </w:p>
    <w:p w:rsidR="00963F97" w:rsidRDefault="00963F97" w:rsidP="00963F97">
      <w:pPr>
        <w:pStyle w:val="Style35"/>
        <w:widowControl/>
        <w:spacing w:before="77"/>
        <w:rPr>
          <w:rStyle w:val="FontStyle117"/>
          <w:u w:val="single"/>
        </w:rPr>
      </w:pPr>
      <w:r>
        <w:rPr>
          <w:rStyle w:val="FontStyle117"/>
          <w:u w:val="single"/>
        </w:rPr>
        <w:t>Материалы для подготовки к занятию</w:t>
      </w:r>
    </w:p>
    <w:p w:rsidR="00963F97" w:rsidRDefault="00963F97" w:rsidP="00963F97">
      <w:pPr>
        <w:pStyle w:val="Style20"/>
        <w:widowControl/>
        <w:spacing w:before="43" w:line="274" w:lineRule="exact"/>
        <w:rPr>
          <w:rStyle w:val="FontStyle118"/>
        </w:rPr>
      </w:pPr>
      <w:r>
        <w:rPr>
          <w:rStyle w:val="FontStyle118"/>
        </w:rPr>
        <w:t>Академическая и лекционная речь.</w:t>
      </w:r>
    </w:p>
    <w:p w:rsidR="00963F97" w:rsidRDefault="00963F97" w:rsidP="00963F97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Русское академическое красноречие как самостоятельная разновидность ораторского стиля развилось и утвердилось в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в. Основу любого академического выступления состав</w:t>
      </w:r>
      <w:r>
        <w:rPr>
          <w:rStyle w:val="FontStyle116"/>
        </w:rPr>
        <w:softHyphen/>
        <w:t>ляет стиль нейтральной литературной речи и специальный словарь (включая терминологию) того научно-профессионального направления, к которому относится речь лектора, препода</w:t>
      </w:r>
      <w:r>
        <w:rPr>
          <w:rStyle w:val="FontStyle116"/>
        </w:rPr>
        <w:softHyphen/>
        <w:t xml:space="preserve">вателя, профессора. Слово должно быть в этом случае «по росту мысли», как выражался </w:t>
      </w:r>
      <w:r>
        <w:rPr>
          <w:rStyle w:val="FontStyle118"/>
        </w:rPr>
        <w:t xml:space="preserve">В.О. Ключевский. </w:t>
      </w:r>
      <w:r>
        <w:rPr>
          <w:rStyle w:val="FontStyle116"/>
        </w:rPr>
        <w:t>Он заметил: «Гармония мысли и слова - это очень важный и даже нередко ро</w:t>
      </w:r>
      <w:r>
        <w:rPr>
          <w:rStyle w:val="FontStyle116"/>
        </w:rPr>
        <w:softHyphen/>
        <w:t>ковой вопрос для нашего брата преподавателя... Его главной отличительной чертой стало со</w:t>
      </w:r>
      <w:r>
        <w:rPr>
          <w:rStyle w:val="FontStyle116"/>
        </w:rPr>
        <w:softHyphen/>
        <w:t>четание прогрессивной гражданской позиции с глубоким научным анализом и подлинной познавательной ценностью излагаемого материала. У представителей русского академиче</w:t>
      </w:r>
      <w:r>
        <w:rPr>
          <w:rStyle w:val="FontStyle116"/>
        </w:rPr>
        <w:softHyphen/>
        <w:t>ского красноречия специальная научная информация не заключалась в оформленные, завер</w:t>
      </w:r>
      <w:r>
        <w:rPr>
          <w:rStyle w:val="FontStyle116"/>
        </w:rPr>
        <w:softHyphen/>
        <w:t>шенные истины и постулаты, а как бы создавалась перед слушателями; аудитория включа</w:t>
      </w:r>
      <w:r>
        <w:rPr>
          <w:rStyle w:val="FontStyle116"/>
        </w:rPr>
        <w:softHyphen/>
        <w:t>лась в творческий процесс становления истины. Основоположником этого рода русского красноречия по праву считается профессор Московского университета знаменитый историк</w:t>
      </w:r>
    </w:p>
    <w:p w:rsidR="00963F97" w:rsidRDefault="00963F97" w:rsidP="00963F97">
      <w:pPr>
        <w:pStyle w:val="Style20"/>
        <w:widowControl/>
        <w:spacing w:before="5" w:line="274" w:lineRule="exact"/>
        <w:rPr>
          <w:rStyle w:val="FontStyle118"/>
        </w:rPr>
      </w:pPr>
      <w:r>
        <w:rPr>
          <w:rStyle w:val="FontStyle118"/>
        </w:rPr>
        <w:t>Т. Н. Грановский.</w:t>
      </w:r>
    </w:p>
    <w:p w:rsidR="00963F97" w:rsidRDefault="00963F97" w:rsidP="00963F97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Корень многих тяжких неудач наших - в неуменье высказать свою мысль, одеть ее как следует. </w:t>
      </w:r>
      <w:proofErr w:type="gramStart"/>
      <w:r>
        <w:rPr>
          <w:rStyle w:val="FontStyle116"/>
        </w:rPr>
        <w:t>«Иногда бедненькую и худенькую мысль мы облечем в такую пышную форму, что она путается и теряется, в ненужных складках собственной оболочки и до нее трудно доб</w:t>
      </w:r>
      <w:r>
        <w:rPr>
          <w:rStyle w:val="FontStyle116"/>
        </w:rPr>
        <w:softHyphen/>
        <w:t>раться, а иногда здоровую, свежую мысль выразим так, что она вянет и блекнет в нашем вы</w:t>
      </w:r>
      <w:r>
        <w:rPr>
          <w:rStyle w:val="FontStyle116"/>
        </w:rPr>
        <w:softHyphen/>
        <w:t>ражении, как цветок, попавший под тяжелую жесткую подошву» (В.О.Ключевский.</w:t>
      </w:r>
      <w:proofErr w:type="gram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С.М. Соловьев как преподаватель).</w:t>
      </w:r>
      <w:proofErr w:type="gramEnd"/>
    </w:p>
    <w:p w:rsidR="00963F97" w:rsidRDefault="00963F97" w:rsidP="00963F97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Образцом речи вузовского лектора можно считать лекцию академика А.А. Ухтомско</w:t>
      </w:r>
      <w:r>
        <w:rPr>
          <w:rStyle w:val="FontStyle116"/>
        </w:rPr>
        <w:softHyphen/>
        <w:t>го «О знаниях» прочитанную им студентам первого курса биологического отделения Ленин</w:t>
      </w:r>
      <w:r>
        <w:rPr>
          <w:rStyle w:val="FontStyle116"/>
        </w:rPr>
        <w:softHyphen/>
        <w:t>градского университета. Несмотря на то, что эта лекция была предназначена для аудитории «естественников», ее центральная тема - тема знаний и нравственности - актуальна для лю</w:t>
      </w:r>
      <w:r>
        <w:rPr>
          <w:rStyle w:val="FontStyle116"/>
        </w:rPr>
        <w:softHyphen/>
        <w:t xml:space="preserve">бого вуза, и тем более гуманитарного. </w:t>
      </w:r>
      <w:proofErr w:type="gramStart"/>
      <w:r>
        <w:rPr>
          <w:rStyle w:val="FontStyle116"/>
        </w:rPr>
        <w:t>Доступность и ясность разработки главной мысли, умеренное употребление специальных терминов, общий эмоциональный строй лекции и хо</w:t>
      </w:r>
      <w:r>
        <w:rPr>
          <w:rStyle w:val="FontStyle116"/>
        </w:rPr>
        <w:softHyphen/>
        <w:t>роший литературный язык - эти качества обеспечили лекции успех: она была опубликована в журнале «Наука и жизнь» в 1965 г. [№ 2.</w:t>
      </w:r>
      <w:proofErr w:type="gram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С. 49].</w:t>
      </w:r>
      <w:proofErr w:type="gramEnd"/>
    </w:p>
    <w:p w:rsidR="00963F97" w:rsidRDefault="00963F97" w:rsidP="00963F97">
      <w:pPr>
        <w:pStyle w:val="Style37"/>
        <w:widowControl/>
        <w:spacing w:line="240" w:lineRule="exact"/>
        <w:ind w:firstLine="701"/>
        <w:rPr>
          <w:sz w:val="20"/>
          <w:szCs w:val="20"/>
        </w:rPr>
      </w:pPr>
    </w:p>
    <w:p w:rsidR="00963F97" w:rsidRDefault="00963F97" w:rsidP="00963F97">
      <w:pPr>
        <w:pStyle w:val="Style37"/>
        <w:widowControl/>
        <w:spacing w:before="34"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Первые университеты России, созданные в </w:t>
      </w:r>
      <w:proofErr w:type="spellStart"/>
      <w:r>
        <w:rPr>
          <w:rStyle w:val="FontStyle116"/>
        </w:rPr>
        <w:t>XVIII</w:t>
      </w:r>
      <w:proofErr w:type="spellEnd"/>
      <w:r>
        <w:rPr>
          <w:rStyle w:val="FontStyle116"/>
        </w:rPr>
        <w:t xml:space="preserve"> в. в Петербурге (1726-1766) и в Мо</w:t>
      </w:r>
      <w:r>
        <w:rPr>
          <w:rStyle w:val="FontStyle116"/>
        </w:rPr>
        <w:softHyphen/>
        <w:t xml:space="preserve">скве (с 1755 г.), сыграли выдающуюся роль в развитии национального просвещения (другие университеты страны были открыты позже - в начале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в</w:t>
      </w:r>
      <w:proofErr w:type="gramEnd"/>
      <w:r>
        <w:rPr>
          <w:rStyle w:val="FontStyle116"/>
        </w:rPr>
        <w:t>.). Продолжая традиции М. В. Ломоносова, русские профессора, его ученики, Н. Н. Поповский, А. А. Барсов и др., многое сделали для создания национальных кадров, для укрепления, упрочения и развития отечест</w:t>
      </w:r>
      <w:r>
        <w:rPr>
          <w:rStyle w:val="FontStyle116"/>
        </w:rPr>
        <w:softHyphen/>
        <w:t>венного языка. В предисловии к известному изданию 1819 г. Московского университета бы</w:t>
      </w:r>
      <w:r>
        <w:rPr>
          <w:rStyle w:val="FontStyle116"/>
        </w:rPr>
        <w:softHyphen/>
        <w:t xml:space="preserve">ло написано: «Речи, произнесенные в торжественных собраниях </w:t>
      </w:r>
      <w:proofErr w:type="gramStart"/>
      <w:r>
        <w:rPr>
          <w:rStyle w:val="FontStyle116"/>
        </w:rPr>
        <w:t>императорского</w:t>
      </w:r>
      <w:proofErr w:type="gramEnd"/>
      <w:r>
        <w:rPr>
          <w:rStyle w:val="FontStyle116"/>
        </w:rPr>
        <w:t xml:space="preserve"> </w:t>
      </w:r>
      <w:proofErr w:type="spellStart"/>
      <w:r>
        <w:rPr>
          <w:rStyle w:val="FontStyle116"/>
        </w:rPr>
        <w:t>Московско</w:t>
      </w:r>
      <w:proofErr w:type="spellEnd"/>
      <w:r>
        <w:rPr>
          <w:rStyle w:val="FontStyle116"/>
        </w:rPr>
        <w:softHyphen/>
      </w:r>
    </w:p>
    <w:p w:rsidR="00963F97" w:rsidRDefault="00963F97" w:rsidP="00963F97">
      <w:pPr>
        <w:pStyle w:val="Style37"/>
        <w:widowControl/>
        <w:spacing w:before="34" w:line="274" w:lineRule="exact"/>
        <w:ind w:firstLine="701"/>
        <w:rPr>
          <w:rStyle w:val="FontStyle116"/>
        </w:rPr>
        <w:sectPr w:rsidR="00963F97">
          <w:pgSz w:w="11909" w:h="16834"/>
          <w:pgMar w:top="1135" w:right="557" w:bottom="720" w:left="1685" w:header="720" w:footer="720" w:gutter="0"/>
          <w:cols w:space="60"/>
          <w:noEndnote/>
        </w:sectPr>
      </w:pPr>
    </w:p>
    <w:p w:rsidR="00963F97" w:rsidRDefault="00963F97" w:rsidP="00963F97">
      <w:pPr>
        <w:pStyle w:val="Style37"/>
        <w:widowControl/>
        <w:spacing w:line="274" w:lineRule="exact"/>
        <w:ind w:firstLine="0"/>
        <w:rPr>
          <w:rStyle w:val="FontStyle116"/>
        </w:rPr>
      </w:pPr>
      <w:r>
        <w:rPr>
          <w:rStyle w:val="FontStyle116"/>
        </w:rPr>
        <w:lastRenderedPageBreak/>
        <w:t>го университета русскими профессорами с краткими их жизнеописаниями». В них говорится о том, что Московский университет «открыл россиянам на их родном языке познания, преж</w:t>
      </w:r>
      <w:r>
        <w:rPr>
          <w:rStyle w:val="FontStyle116"/>
        </w:rPr>
        <w:softHyphen/>
        <w:t>де только немногим известные по иностранным сочинениям (...</w:t>
      </w:r>
      <w:proofErr w:type="gramStart"/>
      <w:r>
        <w:rPr>
          <w:rStyle w:val="FontStyle116"/>
        </w:rPr>
        <w:t xml:space="preserve"> )</w:t>
      </w:r>
      <w:proofErr w:type="gramEnd"/>
      <w:r>
        <w:rPr>
          <w:rStyle w:val="FontStyle116"/>
        </w:rPr>
        <w:t xml:space="preserve"> Русские, можно думать, бо</w:t>
      </w:r>
      <w:r>
        <w:rPr>
          <w:rStyle w:val="FontStyle116"/>
        </w:rPr>
        <w:softHyphen/>
        <w:t>лее успели бы и в просвещении и в образовании словесности своей, если бы издавна не были равнодушны к трудам соотечественников».</w:t>
      </w:r>
    </w:p>
    <w:p w:rsidR="00963F97" w:rsidRDefault="00963F97" w:rsidP="00963F97">
      <w:pPr>
        <w:pStyle w:val="Style37"/>
        <w:widowControl/>
        <w:spacing w:line="240" w:lineRule="exact"/>
        <w:ind w:firstLine="701"/>
        <w:rPr>
          <w:sz w:val="20"/>
          <w:szCs w:val="20"/>
        </w:rPr>
      </w:pPr>
    </w:p>
    <w:p w:rsidR="00963F97" w:rsidRDefault="00963F97" w:rsidP="00963F97">
      <w:pPr>
        <w:pStyle w:val="Style37"/>
        <w:widowControl/>
        <w:spacing w:before="38"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Воспоминания о научно-лекторской деятельности замечательных русских ученых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в. дают возможность читателям почерпнуть полезные сведения о своеобразии лекторского мастерства, о том, как и </w:t>
      </w:r>
      <w:proofErr w:type="gramStart"/>
      <w:r>
        <w:rPr>
          <w:rStyle w:val="FontStyle116"/>
        </w:rPr>
        <w:t>кем</w:t>
      </w:r>
      <w:proofErr w:type="gramEnd"/>
      <w:r>
        <w:rPr>
          <w:rStyle w:val="FontStyle116"/>
        </w:rPr>
        <w:t xml:space="preserve"> преподавалась риторика в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в. Эти материалы удачно допол</w:t>
      </w:r>
      <w:r>
        <w:rPr>
          <w:rStyle w:val="FontStyle116"/>
        </w:rPr>
        <w:softHyphen/>
        <w:t>няют общие взгляды на русское академическое красноречие. В хрестоматию включены от</w:t>
      </w:r>
      <w:r>
        <w:rPr>
          <w:rStyle w:val="FontStyle116"/>
        </w:rPr>
        <w:softHyphen/>
        <w:t>рывки из мемуаров известных ученых: А. Н. Афанасьев - «Московский университет (1844</w:t>
      </w:r>
      <w:r>
        <w:rPr>
          <w:rStyle w:val="FontStyle116"/>
        </w:rPr>
        <w:softHyphen/>
        <w:t>1848)», Ф. И. Буслаев - «Мои воспоминания»; В.О.Ключевский - «С.М.Соловьев как препо</w:t>
      </w:r>
      <w:r>
        <w:rPr>
          <w:rStyle w:val="FontStyle116"/>
        </w:rPr>
        <w:softHyphen/>
        <w:t>даватель» и «Памяти Т. Н. Грановского»; Б. Н.Чичерин - «Воспоминания: Москва сороковых годов»</w:t>
      </w:r>
      <w:proofErr w:type="gramStart"/>
      <w:r>
        <w:rPr>
          <w:rStyle w:val="FontStyle116"/>
        </w:rPr>
        <w:t>.</w:t>
      </w:r>
      <w:proofErr w:type="gramEnd"/>
      <w:r>
        <w:rPr>
          <w:rStyle w:val="FontStyle116"/>
        </w:rPr>
        <w:t xml:space="preserve"> (</w:t>
      </w:r>
      <w:proofErr w:type="gramStart"/>
      <w:r>
        <w:rPr>
          <w:rStyle w:val="FontStyle116"/>
        </w:rPr>
        <w:t>с</w:t>
      </w:r>
      <w:proofErr w:type="gramEnd"/>
      <w:r>
        <w:rPr>
          <w:rStyle w:val="FontStyle116"/>
        </w:rPr>
        <w:t>м. Н.Н.Кохтев Риторика).</w:t>
      </w:r>
    </w:p>
    <w:p w:rsidR="00963F97" w:rsidRDefault="00963F97" w:rsidP="00963F97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>Эти фрагменты привлекают тем, что читатель получает достоверное представление об эпохе, они покоряют своим эмоциональным и образным описанием характера и манеры пре</w:t>
      </w:r>
      <w:r>
        <w:rPr>
          <w:rStyle w:val="FontStyle116"/>
        </w:rPr>
        <w:softHyphen/>
        <w:t>подавания самых талантливых ученых того времени.</w:t>
      </w:r>
    </w:p>
    <w:p w:rsidR="00963F97" w:rsidRDefault="00963F97" w:rsidP="00963F97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Учителю и лектору необходимо знать интереснейшую работу А. Ф. Кони «Советы лекторам», она впервые увидела свет в 1956 г. Кони, как уже отмечалось ранее, был выдаю</w:t>
      </w:r>
      <w:r>
        <w:rPr>
          <w:rStyle w:val="FontStyle116"/>
        </w:rPr>
        <w:softHyphen/>
        <w:t>щимся русским юристом, судебным и общественным деятелем, сенатором, членом Государ</w:t>
      </w:r>
      <w:r>
        <w:rPr>
          <w:rStyle w:val="FontStyle116"/>
        </w:rPr>
        <w:softHyphen/>
        <w:t>ственного Совета, почетным академиком академии наук и талантливым лектором и литера</w:t>
      </w:r>
      <w:r>
        <w:rPr>
          <w:rStyle w:val="FontStyle116"/>
        </w:rPr>
        <w:softHyphen/>
        <w:t>тором. Кони читал лекции и в Институте Живого Слова. На его публичные лекции нелегко было попасть: зал был переполнен. Интересны воспоминания учеников Кони, слушавших его лекции в последние годы его жизни: «Старый, небольшого роста, немощный на вид, со</w:t>
      </w:r>
      <w:r>
        <w:rPr>
          <w:rStyle w:val="FontStyle116"/>
        </w:rPr>
        <w:softHyphen/>
        <w:t>всем седой человек (...</w:t>
      </w:r>
      <w:proofErr w:type="gramStart"/>
      <w:r>
        <w:rPr>
          <w:rStyle w:val="FontStyle116"/>
        </w:rPr>
        <w:t xml:space="preserve"> )</w:t>
      </w:r>
      <w:proofErr w:type="gramEnd"/>
      <w:r>
        <w:rPr>
          <w:rStyle w:val="FontStyle116"/>
        </w:rPr>
        <w:t xml:space="preserve"> читал лекции без всяких внешних эффектов, без блеска, без открыто</w:t>
      </w:r>
      <w:r>
        <w:rPr>
          <w:rStyle w:val="FontStyle116"/>
        </w:rPr>
        <w:softHyphen/>
        <w:t>го проявления бурных эмоций, без «ораторских приемов» (...). Но, ни на чьих лекциях не бы</w:t>
      </w:r>
      <w:r>
        <w:rPr>
          <w:rStyle w:val="FontStyle116"/>
        </w:rPr>
        <w:softHyphen/>
        <w:t>вал так переполнен зал (...) Никто не захватывал аудитории с такой силой. А ведь его слуша</w:t>
      </w:r>
      <w:r>
        <w:rPr>
          <w:rStyle w:val="FontStyle116"/>
        </w:rPr>
        <w:softHyphen/>
        <w:t>телями были и девочки с косичками, не закончившие еще среднюю школу, и люди солидные - бывшие адвокаты, лица, имевшие опыт политической работы, авторитетные специалисты в различных областях знания».</w:t>
      </w:r>
    </w:p>
    <w:p w:rsidR="00963F97" w:rsidRDefault="00963F97" w:rsidP="00963F97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В «Советах лектора» Кони обобщил свой богатейший опыт. Представляется, что это </w:t>
      </w:r>
      <w:proofErr w:type="gramStart"/>
      <w:r>
        <w:rPr>
          <w:rStyle w:val="FontStyle116"/>
        </w:rPr>
        <w:t>-о</w:t>
      </w:r>
      <w:proofErr w:type="gramEnd"/>
      <w:r>
        <w:rPr>
          <w:rStyle w:val="FontStyle116"/>
        </w:rPr>
        <w:t>дно из лучших и самых полезных руководств и для лектора, в первую очередь, и для учите</w:t>
      </w:r>
      <w:r>
        <w:rPr>
          <w:rStyle w:val="FontStyle116"/>
        </w:rPr>
        <w:softHyphen/>
        <w:t>ля, и для любого читателя, который хочет заняться лекторской деятельностью.</w:t>
      </w:r>
    </w:p>
    <w:p w:rsidR="00963F97" w:rsidRDefault="00963F97" w:rsidP="00963F97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Блещут безукоризненным литературным языком и нешаблонным стилем работы, по</w:t>
      </w:r>
      <w:r>
        <w:rPr>
          <w:rStyle w:val="FontStyle116"/>
        </w:rPr>
        <w:softHyphen/>
        <w:t>священные мастерству лектора, которые принадлежат перу выдающегося хирурга-мыслителя С.С.Юдина (1891 -1954). Это «О точности литературных передач» и «Источники и психоло</w:t>
      </w:r>
      <w:r>
        <w:rPr>
          <w:rStyle w:val="FontStyle116"/>
        </w:rPr>
        <w:softHyphen/>
        <w:t>гия творчества».</w:t>
      </w:r>
    </w:p>
    <w:p w:rsidR="00963F97" w:rsidRDefault="00963F97" w:rsidP="00963F97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>Особенно ценными представляются рассуждения Юдина о стилистических различиях лекторской речи в зависимости от состава слушателей. Одно дело - студенческая аудитория (в институтах и университетах) и совсем другое - аудитория специалистов и профессионалов (на конференциях, сессиях, симпозиумах).</w:t>
      </w:r>
    </w:p>
    <w:p w:rsidR="00963F97" w:rsidRPr="00963F97" w:rsidRDefault="00963F97" w:rsidP="00963F97">
      <w:pPr>
        <w:pStyle w:val="Style7"/>
        <w:widowControl/>
        <w:spacing w:line="274" w:lineRule="exact"/>
        <w:rPr>
          <w:rStyle w:val="FontStyle116"/>
        </w:rPr>
      </w:pPr>
      <w:r>
        <w:rPr>
          <w:rStyle w:val="FontStyle116"/>
        </w:rPr>
        <w:t>Термин академическое красноречие является условным и обозначает научное красно</w:t>
      </w:r>
      <w:r>
        <w:rPr>
          <w:rStyle w:val="FontStyle116"/>
        </w:rPr>
        <w:softHyphen/>
        <w:t>речие. Строго научное красноречие отличается глубокой аргументированностью, высокой логической культурой, строгим стилем речи и специфической терминологией.</w:t>
      </w:r>
    </w:p>
    <w:p w:rsidR="00963F97" w:rsidRPr="00963F97" w:rsidRDefault="00963F97" w:rsidP="0067742F">
      <w:pPr>
        <w:pStyle w:val="Style7"/>
        <w:widowControl/>
        <w:spacing w:line="274" w:lineRule="exact"/>
        <w:rPr>
          <w:rStyle w:val="FontStyle118"/>
          <w:u w:val="single"/>
        </w:rPr>
      </w:pPr>
    </w:p>
    <w:p w:rsidR="00963F97" w:rsidRPr="00963F97" w:rsidRDefault="00963F97" w:rsidP="0067742F">
      <w:pPr>
        <w:pStyle w:val="Style7"/>
        <w:widowControl/>
        <w:spacing w:line="274" w:lineRule="exact"/>
        <w:rPr>
          <w:rStyle w:val="FontStyle118"/>
          <w:u w:val="single"/>
        </w:rPr>
      </w:pPr>
    </w:p>
    <w:p w:rsidR="0067742F" w:rsidRDefault="0067742F" w:rsidP="0067742F">
      <w:pPr>
        <w:pStyle w:val="Style7"/>
        <w:widowControl/>
        <w:spacing w:line="274" w:lineRule="exact"/>
        <w:rPr>
          <w:rStyle w:val="FontStyle118"/>
          <w:u w:val="single"/>
        </w:rPr>
      </w:pPr>
      <w:r>
        <w:rPr>
          <w:rStyle w:val="FontStyle118"/>
          <w:u w:val="single"/>
        </w:rPr>
        <w:t>Об ораторском искусстве в России</w:t>
      </w:r>
    </w:p>
    <w:p w:rsidR="0067742F" w:rsidRDefault="0067742F" w:rsidP="0067742F">
      <w:pPr>
        <w:pStyle w:val="Style7"/>
        <w:widowControl/>
        <w:spacing w:line="274" w:lineRule="exact"/>
        <w:ind w:firstLine="710"/>
        <w:jc w:val="both"/>
        <w:rPr>
          <w:rStyle w:val="FontStyle116"/>
        </w:rPr>
      </w:pPr>
      <w:r>
        <w:rPr>
          <w:rStyle w:val="FontStyle116"/>
        </w:rPr>
        <w:t>Развитие теории красноречия связано с трудами русских ученых, с ораторской прак</w:t>
      </w:r>
      <w:r>
        <w:rPr>
          <w:rStyle w:val="FontStyle116"/>
        </w:rPr>
        <w:softHyphen/>
        <w:t>тикой проповедников, книжников, летописцев и песнотворцев Киевской Руси, Московского царства.</w:t>
      </w:r>
    </w:p>
    <w:p w:rsidR="0067742F" w:rsidRDefault="0067742F" w:rsidP="0067742F">
      <w:pPr>
        <w:pStyle w:val="Style7"/>
        <w:widowControl/>
        <w:spacing w:line="274" w:lineRule="exact"/>
        <w:jc w:val="both"/>
        <w:rPr>
          <w:rStyle w:val="FontStyle116"/>
        </w:rPr>
      </w:pPr>
      <w:r>
        <w:rPr>
          <w:rStyle w:val="FontStyle116"/>
        </w:rPr>
        <w:t xml:space="preserve">Замечательные образцы риторической изощренной, искусной проповеднической речи являются собой произведения </w:t>
      </w:r>
      <w:r>
        <w:rPr>
          <w:rStyle w:val="FontStyle118"/>
        </w:rPr>
        <w:t xml:space="preserve">Митрополита Иллариона. Кирилла </w:t>
      </w:r>
      <w:proofErr w:type="spellStart"/>
      <w:r>
        <w:rPr>
          <w:rStyle w:val="FontStyle118"/>
        </w:rPr>
        <w:t>Туровского</w:t>
      </w:r>
      <w:proofErr w:type="spellEnd"/>
      <w:r>
        <w:rPr>
          <w:rStyle w:val="FontStyle118"/>
        </w:rPr>
        <w:t xml:space="preserve">, </w:t>
      </w:r>
      <w:proofErr w:type="spellStart"/>
      <w:proofErr w:type="gramStart"/>
      <w:r>
        <w:rPr>
          <w:rStyle w:val="FontStyle118"/>
        </w:rPr>
        <w:lastRenderedPageBreak/>
        <w:t>Серапио-на</w:t>
      </w:r>
      <w:proofErr w:type="spellEnd"/>
      <w:proofErr w:type="gramEnd"/>
      <w:r>
        <w:rPr>
          <w:rStyle w:val="FontStyle118"/>
        </w:rPr>
        <w:t xml:space="preserve"> Владимирского.</w:t>
      </w:r>
      <w:r w:rsidRPr="00B368EC">
        <w:rPr>
          <w:rStyle w:val="FontStyle118"/>
        </w:rPr>
        <w:t xml:space="preserve"> </w:t>
      </w:r>
      <w:r>
        <w:rPr>
          <w:rStyle w:val="FontStyle116"/>
        </w:rPr>
        <w:t xml:space="preserve">Однако труды по риторике, учебные книги появляются только в начале </w:t>
      </w:r>
      <w:proofErr w:type="spellStart"/>
      <w:r>
        <w:rPr>
          <w:rStyle w:val="FontStyle116"/>
        </w:rPr>
        <w:t>XVII</w:t>
      </w:r>
      <w:proofErr w:type="spellEnd"/>
      <w:r>
        <w:rPr>
          <w:rStyle w:val="FontStyle116"/>
        </w:rPr>
        <w:t>.</w:t>
      </w:r>
    </w:p>
    <w:p w:rsidR="0067742F" w:rsidRDefault="0067742F" w:rsidP="0067742F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В основу первой русской </w:t>
      </w:r>
      <w:r>
        <w:rPr>
          <w:rStyle w:val="FontStyle117"/>
        </w:rPr>
        <w:t xml:space="preserve">«Риторики» </w:t>
      </w:r>
      <w:r>
        <w:rPr>
          <w:rStyle w:val="FontStyle116"/>
        </w:rPr>
        <w:t xml:space="preserve">(предполагается, что её автором был </w:t>
      </w:r>
      <w:r>
        <w:rPr>
          <w:rStyle w:val="FontStyle118"/>
        </w:rPr>
        <w:t>митропо</w:t>
      </w:r>
      <w:r>
        <w:rPr>
          <w:rStyle w:val="FontStyle118"/>
        </w:rPr>
        <w:softHyphen/>
        <w:t xml:space="preserve">лит Новгородский и </w:t>
      </w:r>
      <w:proofErr w:type="spellStart"/>
      <w:r>
        <w:rPr>
          <w:rStyle w:val="FontStyle118"/>
        </w:rPr>
        <w:t>Великолуцкий</w:t>
      </w:r>
      <w:proofErr w:type="spellEnd"/>
      <w:r>
        <w:rPr>
          <w:rStyle w:val="FontStyle118"/>
        </w:rPr>
        <w:t xml:space="preserve"> </w:t>
      </w:r>
      <w:proofErr w:type="spellStart"/>
      <w:r>
        <w:rPr>
          <w:rStyle w:val="FontStyle118"/>
        </w:rPr>
        <w:t>Макарий</w:t>
      </w:r>
      <w:proofErr w:type="spellEnd"/>
      <w:r>
        <w:rPr>
          <w:rStyle w:val="FontStyle118"/>
        </w:rPr>
        <w:t xml:space="preserve">) </w:t>
      </w:r>
      <w:r>
        <w:rPr>
          <w:rStyle w:val="FontStyle116"/>
        </w:rPr>
        <w:t xml:space="preserve">положен перевод немецкого гуманиста (сподвижника Лютера) </w:t>
      </w:r>
      <w:r>
        <w:rPr>
          <w:rStyle w:val="FontStyle118"/>
        </w:rPr>
        <w:t xml:space="preserve">Филиппа </w:t>
      </w:r>
      <w:proofErr w:type="spellStart"/>
      <w:r>
        <w:rPr>
          <w:rStyle w:val="FontStyle118"/>
        </w:rPr>
        <w:t>Меланхтона</w:t>
      </w:r>
      <w:proofErr w:type="spellEnd"/>
      <w:r>
        <w:rPr>
          <w:rStyle w:val="FontStyle118"/>
        </w:rPr>
        <w:t xml:space="preserve">, </w:t>
      </w:r>
      <w:r>
        <w:rPr>
          <w:rStyle w:val="FontStyle116"/>
        </w:rPr>
        <w:t>который был написан на латинском языке и издан в 1577 году во Франкфурте. Это рукописный учебник - до наших дней дошло 34 его списка.</w:t>
      </w:r>
    </w:p>
    <w:p w:rsidR="0067742F" w:rsidRDefault="0067742F" w:rsidP="0067742F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В 1699 году появляется новая </w:t>
      </w:r>
      <w:r>
        <w:rPr>
          <w:rStyle w:val="FontStyle117"/>
        </w:rPr>
        <w:t xml:space="preserve">«Риторика» </w:t>
      </w:r>
      <w:r>
        <w:rPr>
          <w:rStyle w:val="FontStyle118"/>
        </w:rPr>
        <w:t xml:space="preserve">М.Усачева. </w:t>
      </w:r>
      <w:r>
        <w:rPr>
          <w:rStyle w:val="FontStyle116"/>
        </w:rPr>
        <w:t>Но в этой и других работах ещё сильно влияние богословско-церковной риторики.</w:t>
      </w:r>
    </w:p>
    <w:p w:rsidR="0067742F" w:rsidRDefault="0067742F" w:rsidP="0067742F">
      <w:pPr>
        <w:pStyle w:val="Style37"/>
        <w:widowControl/>
        <w:spacing w:before="24" w:line="274" w:lineRule="exact"/>
        <w:ind w:firstLine="701"/>
        <w:rPr>
          <w:rStyle w:val="FontStyle116"/>
        </w:rPr>
      </w:pPr>
      <w:proofErr w:type="gramStart"/>
      <w:r>
        <w:rPr>
          <w:rStyle w:val="FontStyle116"/>
        </w:rPr>
        <w:t xml:space="preserve">В начале </w:t>
      </w:r>
      <w:proofErr w:type="spellStart"/>
      <w:r>
        <w:rPr>
          <w:rStyle w:val="FontStyle116"/>
        </w:rPr>
        <w:t>XVIII</w:t>
      </w:r>
      <w:proofErr w:type="spellEnd"/>
      <w:r>
        <w:rPr>
          <w:rStyle w:val="FontStyle116"/>
        </w:rPr>
        <w:t xml:space="preserve"> в. было создано риторическое сочинение «</w:t>
      </w:r>
      <w:proofErr w:type="spellStart"/>
      <w:r>
        <w:rPr>
          <w:rStyle w:val="FontStyle116"/>
        </w:rPr>
        <w:t>Ов</w:t>
      </w:r>
      <w:proofErr w:type="spellEnd"/>
      <w:r>
        <w:rPr>
          <w:rStyle w:val="FontStyle116"/>
        </w:rPr>
        <w:t xml:space="preserve"> </w:t>
      </w:r>
      <w:r>
        <w:rPr>
          <w:rStyle w:val="FontStyle117"/>
        </w:rPr>
        <w:t xml:space="preserve">о//шит ога1оге» </w:t>
      </w:r>
      <w:r>
        <w:rPr>
          <w:rStyle w:val="FontStyle118"/>
        </w:rPr>
        <w:t>Фео</w:t>
      </w:r>
      <w:r>
        <w:rPr>
          <w:rStyle w:val="FontStyle118"/>
        </w:rPr>
        <w:softHyphen/>
        <w:t xml:space="preserve">фаном Прокоповичем, </w:t>
      </w:r>
      <w:r>
        <w:rPr>
          <w:rStyle w:val="FontStyle116"/>
        </w:rPr>
        <w:t xml:space="preserve">крупнейшим общественным и церковным деятелем эпохи Петра </w:t>
      </w:r>
      <w:proofErr w:type="spellStart"/>
      <w:r>
        <w:rPr>
          <w:rStyle w:val="FontStyle116"/>
        </w:rPr>
        <w:t>I</w:t>
      </w:r>
      <w:proofErr w:type="spellEnd"/>
      <w:r>
        <w:rPr>
          <w:rStyle w:val="FontStyle116"/>
        </w:rPr>
        <w:t>, поддерживающем его реформы.</w:t>
      </w:r>
      <w:proofErr w:type="gramEnd"/>
      <w:r>
        <w:rPr>
          <w:rStyle w:val="FontStyle116"/>
        </w:rPr>
        <w:t xml:space="preserve"> Это сочинение представляет собой запись лекционного кур</w:t>
      </w:r>
      <w:r>
        <w:rPr>
          <w:rStyle w:val="FontStyle116"/>
        </w:rPr>
        <w:softHyphen/>
        <w:t xml:space="preserve">са, прочитанного Феофаном Прокоповичем на латыни в 1706-1707 гг. в </w:t>
      </w:r>
      <w:proofErr w:type="spellStart"/>
      <w:r>
        <w:rPr>
          <w:rStyle w:val="FontStyle116"/>
        </w:rPr>
        <w:t>Киево</w:t>
      </w:r>
      <w:proofErr w:type="spellEnd"/>
      <w:r>
        <w:rPr>
          <w:rStyle w:val="FontStyle116"/>
        </w:rPr>
        <w:t xml:space="preserve"> - </w:t>
      </w:r>
      <w:proofErr w:type="spellStart"/>
      <w:r>
        <w:rPr>
          <w:rStyle w:val="FontStyle116"/>
        </w:rPr>
        <w:t>Могилян-ской</w:t>
      </w:r>
      <w:proofErr w:type="spellEnd"/>
      <w:r>
        <w:rPr>
          <w:rStyle w:val="FontStyle116"/>
        </w:rPr>
        <w:t xml:space="preserve"> академии.</w:t>
      </w:r>
    </w:p>
    <w:p w:rsidR="0067742F" w:rsidRDefault="0067742F" w:rsidP="0067742F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Подлинное же искусство светского публичного слова в России связно с развитием университетского красноречия. Именно в университетской аудитории живое слово имело возможность развиваться и совершенствоваться. Решительный шаг на этом пути сделал соз</w:t>
      </w:r>
      <w:r>
        <w:rPr>
          <w:rStyle w:val="FontStyle116"/>
        </w:rPr>
        <w:softHyphen/>
        <w:t xml:space="preserve">датель Московского университета и Академии наук </w:t>
      </w:r>
      <w:r>
        <w:rPr>
          <w:rStyle w:val="FontStyle118"/>
        </w:rPr>
        <w:t xml:space="preserve">М.В.Ломоносов (1711-1765 гг.). </w:t>
      </w:r>
      <w:r>
        <w:rPr>
          <w:rStyle w:val="FontStyle116"/>
        </w:rPr>
        <w:t>Именно он предпринял труднейшую реформу русского языка, заложил основы современной литера</w:t>
      </w:r>
      <w:r>
        <w:rPr>
          <w:rStyle w:val="FontStyle116"/>
        </w:rPr>
        <w:softHyphen/>
        <w:t xml:space="preserve">турной речи. Ломоносов положил начало русской риторике, написав </w:t>
      </w:r>
      <w:r>
        <w:rPr>
          <w:rStyle w:val="FontStyle117"/>
        </w:rPr>
        <w:t xml:space="preserve">«Краткое руководство к красноречию. Книга первая, в которой содержится риторика, </w:t>
      </w:r>
      <w:proofErr w:type="spellStart"/>
      <w:r>
        <w:rPr>
          <w:rStyle w:val="FontStyle117"/>
        </w:rPr>
        <w:t>показующая</w:t>
      </w:r>
      <w:proofErr w:type="spellEnd"/>
      <w:r>
        <w:rPr>
          <w:rStyle w:val="FontStyle117"/>
        </w:rPr>
        <w:t xml:space="preserve"> общие правила обоего красноречия. То есть оратории и поэзии, сочинённая в пользу </w:t>
      </w:r>
      <w:proofErr w:type="gramStart"/>
      <w:r>
        <w:rPr>
          <w:rStyle w:val="FontStyle117"/>
        </w:rPr>
        <w:t>любящих</w:t>
      </w:r>
      <w:proofErr w:type="gramEnd"/>
      <w:r>
        <w:rPr>
          <w:rStyle w:val="FontStyle117"/>
        </w:rPr>
        <w:t xml:space="preserve"> словесные науки». </w:t>
      </w:r>
      <w:r>
        <w:rPr>
          <w:rStyle w:val="FontStyle116"/>
        </w:rPr>
        <w:t>В этой книге, не потерявшей своей актуальности и сегодня, была заложена програм</w:t>
      </w:r>
      <w:r>
        <w:rPr>
          <w:rStyle w:val="FontStyle116"/>
        </w:rPr>
        <w:softHyphen/>
        <w:t>ма дальнейшего развития русского ораторского искусства. Все позднейшие русские ритори</w:t>
      </w:r>
      <w:r>
        <w:rPr>
          <w:rStyle w:val="FontStyle116"/>
        </w:rPr>
        <w:softHyphen/>
        <w:t>ки основывались на труде М.В.Ломоносова.</w:t>
      </w:r>
    </w:p>
    <w:p w:rsidR="0067742F" w:rsidRDefault="0067742F" w:rsidP="0067742F">
      <w:pPr>
        <w:pStyle w:val="Style37"/>
        <w:widowControl/>
        <w:spacing w:line="274" w:lineRule="exact"/>
        <w:ind w:firstLine="720"/>
        <w:rPr>
          <w:rStyle w:val="FontStyle116"/>
        </w:rPr>
      </w:pPr>
      <w:r>
        <w:rPr>
          <w:rStyle w:val="FontStyle116"/>
        </w:rPr>
        <w:t xml:space="preserve">Одним из авторов риторик был преподаватель русской и латинской словесности в Царскосельском лицее, доктор философии </w:t>
      </w:r>
      <w:proofErr w:type="spellStart"/>
      <w:r>
        <w:rPr>
          <w:rStyle w:val="FontStyle118"/>
        </w:rPr>
        <w:t>Н.Ф.Кошанский</w:t>
      </w:r>
      <w:proofErr w:type="spellEnd"/>
      <w:r>
        <w:rPr>
          <w:rStyle w:val="FontStyle118"/>
        </w:rPr>
        <w:t xml:space="preserve"> (1781-1831 </w:t>
      </w:r>
      <w:r>
        <w:rPr>
          <w:rStyle w:val="FontStyle116"/>
        </w:rPr>
        <w:t xml:space="preserve">гг.). Н.Ф. </w:t>
      </w:r>
      <w:proofErr w:type="spellStart"/>
      <w:r>
        <w:rPr>
          <w:rStyle w:val="FontStyle116"/>
        </w:rPr>
        <w:t>Кошан-ский</w:t>
      </w:r>
      <w:proofErr w:type="spellEnd"/>
      <w:r>
        <w:rPr>
          <w:rStyle w:val="FontStyle116"/>
        </w:rPr>
        <w:t xml:space="preserve"> написал две риторики </w:t>
      </w:r>
      <w:r>
        <w:rPr>
          <w:rStyle w:val="FontStyle117"/>
        </w:rPr>
        <w:t>«</w:t>
      </w:r>
      <w:proofErr w:type="spellStart"/>
      <w:r>
        <w:rPr>
          <w:rStyle w:val="FontStyle117"/>
        </w:rPr>
        <w:t>Частнаяриторика</w:t>
      </w:r>
      <w:proofErr w:type="spellEnd"/>
      <w:r>
        <w:rPr>
          <w:rStyle w:val="FontStyle117"/>
        </w:rPr>
        <w:t xml:space="preserve">» </w:t>
      </w:r>
      <w:r>
        <w:rPr>
          <w:rStyle w:val="FontStyle116"/>
        </w:rPr>
        <w:t xml:space="preserve">и </w:t>
      </w:r>
      <w:r>
        <w:rPr>
          <w:rStyle w:val="FontStyle117"/>
        </w:rPr>
        <w:t>«</w:t>
      </w:r>
      <w:proofErr w:type="spellStart"/>
      <w:r>
        <w:rPr>
          <w:rStyle w:val="FontStyle117"/>
        </w:rPr>
        <w:t>Общаяриторика</w:t>
      </w:r>
      <w:proofErr w:type="spellEnd"/>
      <w:r>
        <w:rPr>
          <w:rStyle w:val="FontStyle117"/>
        </w:rPr>
        <w:t xml:space="preserve">». </w:t>
      </w:r>
      <w:r>
        <w:rPr>
          <w:rStyle w:val="FontStyle116"/>
        </w:rPr>
        <w:t xml:space="preserve">Каждая из этих </w:t>
      </w:r>
      <w:proofErr w:type="spellStart"/>
      <w:proofErr w:type="gramStart"/>
      <w:r>
        <w:rPr>
          <w:rStyle w:val="FontStyle116"/>
        </w:rPr>
        <w:t>ри-торик</w:t>
      </w:r>
      <w:proofErr w:type="spellEnd"/>
      <w:proofErr w:type="gramEnd"/>
      <w:r>
        <w:rPr>
          <w:rStyle w:val="FontStyle116"/>
        </w:rPr>
        <w:t xml:space="preserve"> имеет свой предмет, свою цель и свои границы. Каждая из наук имеет свою теорию и как искусство - свою практику.</w:t>
      </w:r>
    </w:p>
    <w:p w:rsidR="0067742F" w:rsidRDefault="0067742F" w:rsidP="0067742F">
      <w:pPr>
        <w:pStyle w:val="Style3"/>
        <w:widowControl/>
        <w:spacing w:line="274" w:lineRule="exact"/>
        <w:rPr>
          <w:rStyle w:val="FontStyle116"/>
        </w:rPr>
      </w:pPr>
      <w:r>
        <w:rPr>
          <w:rStyle w:val="FontStyle117"/>
        </w:rPr>
        <w:t xml:space="preserve">«Правила высшего красноречия» </w:t>
      </w:r>
      <w:r>
        <w:rPr>
          <w:rStyle w:val="FontStyle118"/>
        </w:rPr>
        <w:t xml:space="preserve">М.М.Сперанского (1772-1839 гг.) - </w:t>
      </w:r>
      <w:r>
        <w:rPr>
          <w:rStyle w:val="FontStyle116"/>
        </w:rPr>
        <w:t>работа, оказавшая влияние на развитие красноречия не только в России, но и в других славянских странах. В этой работе детально рассмотрены вопросы структуры публичного выступления, аргумента</w:t>
      </w:r>
      <w:r>
        <w:rPr>
          <w:rStyle w:val="FontStyle116"/>
        </w:rPr>
        <w:softHyphen/>
        <w:t>ции, композиции, выразительности речи.</w:t>
      </w:r>
    </w:p>
    <w:p w:rsidR="0067742F" w:rsidRDefault="0067742F" w:rsidP="0067742F">
      <w:pPr>
        <w:pStyle w:val="Style3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Книга «Опыт риторики» была написана </w:t>
      </w:r>
      <w:r>
        <w:rPr>
          <w:rStyle w:val="FontStyle118"/>
        </w:rPr>
        <w:t xml:space="preserve">И.С.Рижским, </w:t>
      </w:r>
      <w:r>
        <w:rPr>
          <w:rStyle w:val="FontStyle116"/>
        </w:rPr>
        <w:t>писателем, ректором Харьковского университета, профессором красноречия и русского языка, члена Академии наук. Она вы</w:t>
      </w:r>
      <w:r>
        <w:rPr>
          <w:rStyle w:val="FontStyle116"/>
        </w:rPr>
        <w:softHyphen/>
        <w:t xml:space="preserve">держала три издания и стала первой фундаментальной книгой по риторике на рубеже </w:t>
      </w:r>
      <w:proofErr w:type="spellStart"/>
      <w:r>
        <w:rPr>
          <w:rStyle w:val="FontStyle116"/>
        </w:rPr>
        <w:t>XVIII-XIX</w:t>
      </w:r>
      <w:proofErr w:type="spellEnd"/>
      <w:r>
        <w:rPr>
          <w:rStyle w:val="FontStyle116"/>
        </w:rPr>
        <w:t xml:space="preserve"> вв.</w:t>
      </w:r>
    </w:p>
    <w:p w:rsidR="0067742F" w:rsidRDefault="0067742F" w:rsidP="0067742F">
      <w:pPr>
        <w:pStyle w:val="Style37"/>
        <w:widowControl/>
        <w:spacing w:before="19" w:line="274" w:lineRule="exact"/>
        <w:ind w:firstLine="720"/>
        <w:rPr>
          <w:rStyle w:val="FontStyle116"/>
        </w:rPr>
      </w:pPr>
      <w:r>
        <w:rPr>
          <w:rStyle w:val="FontStyle116"/>
        </w:rPr>
        <w:t>Не менее популярной в первой трети-</w:t>
      </w:r>
      <w:proofErr w:type="gramStart"/>
      <w:r>
        <w:rPr>
          <w:rStyle w:val="FontStyle116"/>
        </w:rPr>
        <w:t>XIX</w:t>
      </w:r>
      <w:proofErr w:type="gramEnd"/>
      <w:r>
        <w:rPr>
          <w:rStyle w:val="FontStyle116"/>
        </w:rPr>
        <w:t xml:space="preserve"> века была </w:t>
      </w:r>
      <w:r>
        <w:rPr>
          <w:rStyle w:val="FontStyle117"/>
        </w:rPr>
        <w:t>«Краткая риторика, или Прави</w:t>
      </w:r>
      <w:r>
        <w:rPr>
          <w:rStyle w:val="FontStyle117"/>
        </w:rPr>
        <w:softHyphen/>
        <w:t xml:space="preserve">ла, относящиеся ко всем родам сочинений прозаических» </w:t>
      </w:r>
      <w:r>
        <w:rPr>
          <w:rStyle w:val="FontStyle116"/>
        </w:rPr>
        <w:t xml:space="preserve">русского поэта и переводчика </w:t>
      </w:r>
      <w:r>
        <w:rPr>
          <w:rStyle w:val="FontStyle118"/>
        </w:rPr>
        <w:t xml:space="preserve">А.М. Мерзлякова (1778-1830 гг.). </w:t>
      </w:r>
      <w:r>
        <w:rPr>
          <w:rStyle w:val="FontStyle116"/>
        </w:rPr>
        <w:t>Она была предназначена для воспитанников Московского уни</w:t>
      </w:r>
      <w:r>
        <w:rPr>
          <w:rStyle w:val="FontStyle116"/>
        </w:rPr>
        <w:softHyphen/>
        <w:t>верситетского пансиона. Риторические наставления. По мнению автора «Краткой риторики», относятся к хорошему слогу вообще и к различным родам прозаических сочинений.</w:t>
      </w:r>
    </w:p>
    <w:p w:rsidR="0067742F" w:rsidRDefault="0067742F" w:rsidP="0067742F">
      <w:pPr>
        <w:pStyle w:val="Style37"/>
        <w:widowControl/>
        <w:spacing w:line="274" w:lineRule="exact"/>
        <w:ind w:firstLine="720"/>
        <w:rPr>
          <w:rStyle w:val="FontStyle116"/>
        </w:rPr>
      </w:pPr>
      <w:r>
        <w:rPr>
          <w:rStyle w:val="FontStyle116"/>
        </w:rPr>
        <w:t xml:space="preserve">Сочинения </w:t>
      </w:r>
      <w:r>
        <w:rPr>
          <w:rStyle w:val="FontStyle118"/>
        </w:rPr>
        <w:t xml:space="preserve">К.П. </w:t>
      </w:r>
      <w:proofErr w:type="spellStart"/>
      <w:r>
        <w:rPr>
          <w:rStyle w:val="FontStyle118"/>
        </w:rPr>
        <w:t>Зеленецкого</w:t>
      </w:r>
      <w:proofErr w:type="spellEnd"/>
      <w:r>
        <w:rPr>
          <w:rStyle w:val="FontStyle118"/>
        </w:rPr>
        <w:t xml:space="preserve"> (1812-1858 гг.)- </w:t>
      </w:r>
      <w:r>
        <w:rPr>
          <w:rStyle w:val="FontStyle116"/>
        </w:rPr>
        <w:t>вершина риторического творчеств в ис</w:t>
      </w:r>
      <w:r>
        <w:rPr>
          <w:rStyle w:val="FontStyle116"/>
        </w:rPr>
        <w:softHyphen/>
        <w:t>тории русской филологии. Сфера его интересов была широка и не ограничивалась только вопросами риторики, и в систематических его курсах видна попытка создать классификацию не только филологических, но и всех научных дисциплин.</w:t>
      </w:r>
    </w:p>
    <w:p w:rsidR="0067742F" w:rsidRDefault="0067742F" w:rsidP="0067742F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8"/>
        </w:rPr>
        <w:t xml:space="preserve">А.И. Галич (1783-1848 гг.), </w:t>
      </w:r>
      <w:r>
        <w:rPr>
          <w:rStyle w:val="FontStyle116"/>
        </w:rPr>
        <w:t>преподававший русскую и латинскую словесность в Цар</w:t>
      </w:r>
      <w:r>
        <w:rPr>
          <w:rStyle w:val="FontStyle116"/>
        </w:rPr>
        <w:softHyphen/>
        <w:t xml:space="preserve">скосельском лицее в 1830 году издал книгу </w:t>
      </w:r>
      <w:r>
        <w:rPr>
          <w:rStyle w:val="FontStyle117"/>
        </w:rPr>
        <w:t>«Теория красноречия для всех родов прозаических произведений»</w:t>
      </w:r>
      <w:r>
        <w:rPr>
          <w:rStyle w:val="FontStyle116"/>
        </w:rPr>
        <w:t>. Она состояла из « Части общей, или чистой» и « Части особенной, или при</w:t>
      </w:r>
      <w:r>
        <w:rPr>
          <w:rStyle w:val="FontStyle116"/>
        </w:rPr>
        <w:softHyphen/>
        <w:t>кладной».</w:t>
      </w:r>
      <w:r w:rsidRPr="0067742F">
        <w:rPr>
          <w:rStyle w:val="FontStyle116"/>
        </w:rPr>
        <w:t xml:space="preserve"> </w:t>
      </w:r>
      <w:r>
        <w:rPr>
          <w:rStyle w:val="FontStyle116"/>
        </w:rPr>
        <w:t xml:space="preserve">Книга </w:t>
      </w:r>
      <w:r>
        <w:rPr>
          <w:rStyle w:val="FontStyle118"/>
        </w:rPr>
        <w:t xml:space="preserve">А.В. </w:t>
      </w:r>
      <w:proofErr w:type="spellStart"/>
      <w:r>
        <w:rPr>
          <w:rStyle w:val="FontStyle118"/>
        </w:rPr>
        <w:t>Миртова</w:t>
      </w:r>
      <w:proofErr w:type="spellEnd"/>
      <w:r>
        <w:rPr>
          <w:rStyle w:val="FontStyle118"/>
        </w:rPr>
        <w:t xml:space="preserve"> (1886-1961 гг.) </w:t>
      </w:r>
      <w:r>
        <w:rPr>
          <w:rStyle w:val="FontStyle117"/>
        </w:rPr>
        <w:t xml:space="preserve">«Умение говорить публично» </w:t>
      </w:r>
      <w:r>
        <w:rPr>
          <w:rStyle w:val="FontStyle116"/>
        </w:rPr>
        <w:t>является риториче</w:t>
      </w:r>
      <w:r>
        <w:rPr>
          <w:rStyle w:val="FontStyle116"/>
        </w:rPr>
        <w:softHyphen/>
        <w:t xml:space="preserve">ской классикой </w:t>
      </w:r>
      <w:proofErr w:type="spellStart"/>
      <w:r>
        <w:rPr>
          <w:rStyle w:val="FontStyle116"/>
        </w:rPr>
        <w:t>XX</w:t>
      </w:r>
      <w:proofErr w:type="spellEnd"/>
      <w:r>
        <w:rPr>
          <w:rStyle w:val="FontStyle116"/>
        </w:rPr>
        <w:t xml:space="preserve"> века. Уже к 1927 году она выдержала три </w:t>
      </w:r>
      <w:r>
        <w:rPr>
          <w:rStyle w:val="FontStyle116"/>
        </w:rPr>
        <w:lastRenderedPageBreak/>
        <w:t>издания. Интерес к вопросам ораторского искусства и публичной речи, ведение дискуссий и споров, речевого воспитания масс был в 20-е годы чрезвычайно высок. Автор этой книги пользуется простым и вырази</w:t>
      </w:r>
      <w:r>
        <w:rPr>
          <w:rStyle w:val="FontStyle116"/>
        </w:rPr>
        <w:softHyphen/>
        <w:t>тельным языком, созвучным пониманию широких масс, он проявляет широкую эрудицию, находит яркие примеры, дает множество практических ценных советов начинающему орато</w:t>
      </w:r>
      <w:r>
        <w:rPr>
          <w:rStyle w:val="FontStyle116"/>
        </w:rPr>
        <w:softHyphen/>
        <w:t>ру.</w:t>
      </w:r>
    </w:p>
    <w:p w:rsidR="0067742F" w:rsidRDefault="0067742F" w:rsidP="0067742F">
      <w:pPr>
        <w:pStyle w:val="Style3"/>
        <w:widowControl/>
        <w:spacing w:before="10"/>
        <w:rPr>
          <w:rStyle w:val="FontStyle118"/>
        </w:rPr>
      </w:pPr>
      <w:r>
        <w:rPr>
          <w:rStyle w:val="FontStyle116"/>
        </w:rPr>
        <w:t xml:space="preserve">Значительный вклад в развитие русского красноречия внесли ораторы-практики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- </w:t>
      </w:r>
      <w:proofErr w:type="spellStart"/>
      <w:r>
        <w:rPr>
          <w:rStyle w:val="FontStyle116"/>
        </w:rPr>
        <w:t>нач</w:t>
      </w:r>
      <w:proofErr w:type="spellEnd"/>
      <w:r>
        <w:rPr>
          <w:rStyle w:val="FontStyle116"/>
        </w:rPr>
        <w:t xml:space="preserve">. </w:t>
      </w:r>
      <w:proofErr w:type="spellStart"/>
      <w:r>
        <w:rPr>
          <w:rStyle w:val="FontStyle116"/>
        </w:rPr>
        <w:t>XX</w:t>
      </w:r>
      <w:proofErr w:type="spell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в</w:t>
      </w:r>
      <w:proofErr w:type="gramEnd"/>
      <w:r>
        <w:rPr>
          <w:rStyle w:val="FontStyle116"/>
        </w:rPr>
        <w:t xml:space="preserve">. Правомерно говорить, например, </w:t>
      </w:r>
      <w:proofErr w:type="gramStart"/>
      <w:r>
        <w:rPr>
          <w:rStyle w:val="FontStyle116"/>
        </w:rPr>
        <w:t>о</w:t>
      </w:r>
      <w:proofErr w:type="gramEnd"/>
      <w:r>
        <w:rPr>
          <w:rStyle w:val="FontStyle116"/>
        </w:rPr>
        <w:t xml:space="preserve"> </w:t>
      </w:r>
      <w:r>
        <w:rPr>
          <w:rStyle w:val="FontStyle118"/>
        </w:rPr>
        <w:t xml:space="preserve">школе русского академического красноречия. </w:t>
      </w:r>
      <w:r>
        <w:rPr>
          <w:rStyle w:val="FontStyle116"/>
        </w:rPr>
        <w:t>Основоположником этого рода ораторского искусства в России считается профессор Мос</w:t>
      </w:r>
      <w:r>
        <w:rPr>
          <w:rStyle w:val="FontStyle116"/>
        </w:rPr>
        <w:softHyphen/>
        <w:t xml:space="preserve">ковского университета, историк. </w:t>
      </w:r>
      <w:r>
        <w:rPr>
          <w:rStyle w:val="FontStyle118"/>
        </w:rPr>
        <w:t xml:space="preserve">Т.Н. Грановский (1813-1855 гг.), </w:t>
      </w:r>
      <w:r>
        <w:rPr>
          <w:rStyle w:val="FontStyle116"/>
        </w:rPr>
        <w:t>наиболее яркими пред</w:t>
      </w:r>
      <w:r>
        <w:rPr>
          <w:rStyle w:val="FontStyle116"/>
        </w:rPr>
        <w:softHyphen/>
        <w:t xml:space="preserve">ставителями </w:t>
      </w:r>
      <w:r>
        <w:rPr>
          <w:rStyle w:val="FontStyle118"/>
        </w:rPr>
        <w:t>- О.В. Ключевский, К.А. Тимирязев, Д.И. Менделеев.</w:t>
      </w:r>
    </w:p>
    <w:p w:rsidR="0067742F" w:rsidRDefault="0067742F" w:rsidP="0067742F">
      <w:pPr>
        <w:pStyle w:val="Style37"/>
        <w:widowControl/>
        <w:spacing w:before="19" w:line="274" w:lineRule="exact"/>
        <w:ind w:firstLine="701"/>
        <w:rPr>
          <w:rStyle w:val="FontStyle118"/>
        </w:rPr>
      </w:pPr>
      <w:r>
        <w:rPr>
          <w:rStyle w:val="FontStyle116"/>
        </w:rPr>
        <w:t xml:space="preserve">Во второй половине </w:t>
      </w:r>
      <w:proofErr w:type="spellStart"/>
      <w:r>
        <w:rPr>
          <w:rStyle w:val="FontStyle116"/>
        </w:rPr>
        <w:t>XIX</w:t>
      </w:r>
      <w:proofErr w:type="spellEnd"/>
      <w:r>
        <w:rPr>
          <w:rStyle w:val="FontStyle116"/>
        </w:rPr>
        <w:t xml:space="preserve"> века достигло совершенства, как в практической сфере, так и в области разработки теории ораторского искусства </w:t>
      </w:r>
      <w:r>
        <w:rPr>
          <w:rStyle w:val="FontStyle118"/>
        </w:rPr>
        <w:t xml:space="preserve">русское судебное красноречие. </w:t>
      </w:r>
      <w:r>
        <w:rPr>
          <w:rStyle w:val="FontStyle116"/>
        </w:rPr>
        <w:t>Судеб</w:t>
      </w:r>
      <w:r>
        <w:rPr>
          <w:rStyle w:val="FontStyle116"/>
        </w:rPr>
        <w:softHyphen/>
        <w:t xml:space="preserve">ные ораторы осваивали и развивали речевую культуру, углубляли свои знания, стремились говорить красочно и остроумно. Выдающимися ораторами были </w:t>
      </w:r>
      <w:r>
        <w:rPr>
          <w:rStyle w:val="FontStyle118"/>
        </w:rPr>
        <w:t xml:space="preserve">Н.П. </w:t>
      </w:r>
      <w:proofErr w:type="spellStart"/>
      <w:r>
        <w:rPr>
          <w:rStyle w:val="FontStyle118"/>
        </w:rPr>
        <w:t>Карабчевский</w:t>
      </w:r>
      <w:proofErr w:type="spellEnd"/>
      <w:r>
        <w:rPr>
          <w:rStyle w:val="FontStyle118"/>
        </w:rPr>
        <w:t xml:space="preserve">, Ф.Н. Плевако, С.А. Андреевский </w:t>
      </w:r>
      <w:r>
        <w:rPr>
          <w:rStyle w:val="FontStyle116"/>
        </w:rPr>
        <w:t>и др. Для развития теории красноречия большое значение име</w:t>
      </w:r>
      <w:r>
        <w:rPr>
          <w:rStyle w:val="FontStyle116"/>
        </w:rPr>
        <w:softHyphen/>
        <w:t xml:space="preserve">ла деятельность двух выдающихся русских юристов и ученых </w:t>
      </w:r>
      <w:r>
        <w:rPr>
          <w:rStyle w:val="FontStyle118"/>
        </w:rPr>
        <w:t>П.С.Пороховщикова и А.Ф.Кони.</w:t>
      </w:r>
    </w:p>
    <w:p w:rsidR="0067742F" w:rsidRDefault="0067742F" w:rsidP="0067742F">
      <w:pPr>
        <w:pStyle w:val="Style37"/>
        <w:widowControl/>
        <w:spacing w:line="274" w:lineRule="exact"/>
        <w:ind w:firstLine="682"/>
        <w:rPr>
          <w:rStyle w:val="FontStyle116"/>
        </w:rPr>
      </w:pPr>
      <w:r>
        <w:rPr>
          <w:rStyle w:val="FontStyle116"/>
        </w:rPr>
        <w:t>Школой политического красноречия в России стала Государственная дума (1906</w:t>
      </w:r>
      <w:r>
        <w:rPr>
          <w:rStyle w:val="FontStyle116"/>
        </w:rPr>
        <w:softHyphen/>
        <w:t>1917 гг.). В ее состав входили представители разных сословий. И при обсуждении политиче</w:t>
      </w:r>
      <w:r>
        <w:rPr>
          <w:rStyle w:val="FontStyle116"/>
        </w:rPr>
        <w:softHyphen/>
        <w:t>ских вопросов выслушивались не только доклады видных государственных деятелей, но и выступления в прениях. Так рождалась парламентская речь. В годы революции 1917 г. и гражданской войны получили большое распространение митинговые речи. Активно высту</w:t>
      </w:r>
      <w:r>
        <w:rPr>
          <w:rStyle w:val="FontStyle116"/>
        </w:rPr>
        <w:softHyphen/>
        <w:t xml:space="preserve">пали такие ораторы, как </w:t>
      </w:r>
      <w:r>
        <w:rPr>
          <w:rStyle w:val="FontStyle118"/>
        </w:rPr>
        <w:t xml:space="preserve">И.Ф. Арманд, Н.И. Бухарин, А.М. Коллонтай, В.И. Ленин, Л.Д. Троцкий </w:t>
      </w:r>
      <w:r>
        <w:rPr>
          <w:rStyle w:val="FontStyle116"/>
        </w:rPr>
        <w:t>и другие.</w:t>
      </w:r>
    </w:p>
    <w:p w:rsidR="0067742F" w:rsidRDefault="0067742F" w:rsidP="0067742F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Новым явлением в развитии теории риторики было создание в 1918 году в Петрограде Института живого слова, у истоков которого стояли выдающиеся учёные и общественные деятели: </w:t>
      </w:r>
      <w:r>
        <w:rPr>
          <w:rStyle w:val="FontStyle118"/>
        </w:rPr>
        <w:t xml:space="preserve">С.М. </w:t>
      </w:r>
      <w:proofErr w:type="spellStart"/>
      <w:r>
        <w:rPr>
          <w:rStyle w:val="FontStyle118"/>
        </w:rPr>
        <w:t>Блонди</w:t>
      </w:r>
      <w:proofErr w:type="spellEnd"/>
      <w:r>
        <w:rPr>
          <w:rStyle w:val="FontStyle118"/>
        </w:rPr>
        <w:t xml:space="preserve">, В.Э. Мейерхольд, А.В. Луначарский, Л.В. Щерба </w:t>
      </w:r>
      <w:r>
        <w:rPr>
          <w:rStyle w:val="FontStyle116"/>
        </w:rPr>
        <w:t>и другие. Была начата разработка теории красноречия, теории спора, теории словесности, выпущено не</w:t>
      </w:r>
      <w:r>
        <w:rPr>
          <w:rStyle w:val="FontStyle116"/>
        </w:rPr>
        <w:softHyphen/>
        <w:t>сколько сборников статей по этим вопросам, организовано обучение лекторов. Однако к на</w:t>
      </w:r>
      <w:r>
        <w:rPr>
          <w:rStyle w:val="FontStyle116"/>
        </w:rPr>
        <w:softHyphen/>
        <w:t>чалу 30-х годов институт практически прекратил свое существование, слившись с Институ</w:t>
      </w:r>
      <w:r>
        <w:rPr>
          <w:rStyle w:val="FontStyle116"/>
        </w:rPr>
        <w:softHyphen/>
        <w:t>том языкознания. Разработка теории риторики была прервана на несколько десятилетий.</w:t>
      </w:r>
    </w:p>
    <w:p w:rsidR="0067742F" w:rsidRDefault="0067742F" w:rsidP="0067742F">
      <w:pPr>
        <w:pStyle w:val="Style37"/>
        <w:widowControl/>
        <w:spacing w:before="24" w:line="274" w:lineRule="exact"/>
        <w:rPr>
          <w:rStyle w:val="FontStyle116"/>
        </w:rPr>
      </w:pPr>
      <w:r>
        <w:rPr>
          <w:rStyle w:val="FontStyle116"/>
        </w:rPr>
        <w:t xml:space="preserve">Лишь в 70-80-е годы </w:t>
      </w:r>
      <w:proofErr w:type="spellStart"/>
      <w:r>
        <w:rPr>
          <w:rStyle w:val="FontStyle116"/>
        </w:rPr>
        <w:t>XX</w:t>
      </w:r>
      <w:proofErr w:type="spellEnd"/>
      <w:r>
        <w:rPr>
          <w:rStyle w:val="FontStyle116"/>
        </w:rPr>
        <w:t xml:space="preserve"> века вновь возродился интерес к риторике как науке и учеб</w:t>
      </w:r>
      <w:r>
        <w:rPr>
          <w:rStyle w:val="FontStyle116"/>
        </w:rPr>
        <w:softHyphen/>
        <w:t xml:space="preserve">ному предмету, появляются работы </w:t>
      </w:r>
      <w:r>
        <w:rPr>
          <w:rStyle w:val="FontStyle118"/>
        </w:rPr>
        <w:t xml:space="preserve">Е.А. </w:t>
      </w:r>
      <w:proofErr w:type="spellStart"/>
      <w:r>
        <w:rPr>
          <w:rStyle w:val="FontStyle118"/>
        </w:rPr>
        <w:t>Ножина</w:t>
      </w:r>
      <w:proofErr w:type="spellEnd"/>
      <w:r>
        <w:rPr>
          <w:rStyle w:val="FontStyle118"/>
        </w:rPr>
        <w:t xml:space="preserve">, А.Е. Михневича, Г.З. Апресяна, А.В.Толмачева </w:t>
      </w:r>
      <w:r>
        <w:rPr>
          <w:rStyle w:val="FontStyle116"/>
        </w:rPr>
        <w:t>и других.</w:t>
      </w:r>
    </w:p>
    <w:p w:rsidR="0067742F" w:rsidRDefault="0067742F" w:rsidP="0067742F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>В наши дни стремительно развивается митинговое, а также парламентское красноре</w:t>
      </w:r>
      <w:r>
        <w:rPr>
          <w:rStyle w:val="FontStyle116"/>
        </w:rPr>
        <w:softHyphen/>
        <w:t>чие, в котором отражается столкновение различных суждений, борьба мнений. В последние годы развиваются и частные риторики, на основании которых возможно совершенствование речевого общения в так называемых «сферах повышенной речевой ответственности» (таких как дипломатия и медицина, педагогика и юриспруденция, административная и организатор</w:t>
      </w:r>
      <w:r>
        <w:rPr>
          <w:rStyle w:val="FontStyle116"/>
        </w:rPr>
        <w:softHyphen/>
        <w:t>ская деятельность, социальная помощь, журналистика, торговля, услуги и прочее.).</w:t>
      </w:r>
    </w:p>
    <w:p w:rsidR="0067742F" w:rsidRDefault="0067742F" w:rsidP="0067742F">
      <w:pPr>
        <w:pStyle w:val="Style35"/>
        <w:widowControl/>
        <w:spacing w:line="240" w:lineRule="exact"/>
        <w:jc w:val="center"/>
        <w:rPr>
          <w:sz w:val="20"/>
          <w:szCs w:val="20"/>
        </w:rPr>
      </w:pP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42F"/>
    <w:rsid w:val="001016E7"/>
    <w:rsid w:val="0032637C"/>
    <w:rsid w:val="003D7340"/>
    <w:rsid w:val="004965E1"/>
    <w:rsid w:val="0067742F"/>
    <w:rsid w:val="00825363"/>
    <w:rsid w:val="0094004A"/>
    <w:rsid w:val="00963F97"/>
    <w:rsid w:val="00A92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67742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7742F"/>
    <w:pPr>
      <w:widowControl w:val="0"/>
      <w:autoSpaceDE w:val="0"/>
      <w:autoSpaceDN w:val="0"/>
      <w:adjustRightInd w:val="0"/>
      <w:spacing w:after="0" w:line="269" w:lineRule="exact"/>
      <w:ind w:firstLine="715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6774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67742F"/>
    <w:pPr>
      <w:widowControl w:val="0"/>
      <w:autoSpaceDE w:val="0"/>
      <w:autoSpaceDN w:val="0"/>
      <w:adjustRightInd w:val="0"/>
      <w:spacing w:after="0" w:line="276" w:lineRule="exact"/>
      <w:ind w:firstLine="706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67742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17">
    <w:name w:val="Font Style117"/>
    <w:basedOn w:val="a0"/>
    <w:uiPriority w:val="99"/>
    <w:rsid w:val="0067742F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18">
    <w:name w:val="Font Style118"/>
    <w:basedOn w:val="a0"/>
    <w:uiPriority w:val="99"/>
    <w:rsid w:val="0067742F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20">
    <w:name w:val="Style20"/>
    <w:basedOn w:val="a"/>
    <w:uiPriority w:val="99"/>
    <w:rsid w:val="00963F9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2065</Words>
  <Characters>11777</Characters>
  <Application>Microsoft Office Word</Application>
  <DocSecurity>0</DocSecurity>
  <Lines>98</Lines>
  <Paragraphs>27</Paragraphs>
  <ScaleCrop>false</ScaleCrop>
  <Company/>
  <LinksUpToDate>false</LinksUpToDate>
  <CharactersWithSpaces>13815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2017-09-18T17:17:00Z</dcterms:created>
  <dcterms:modified xsi:type="dcterms:W3CDTF">2017-09-18T17:36:00Z</dcterms:modified>
</cp:coreProperties>
</file>