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592" w:rsidRDefault="00F57592" w:rsidP="00F57592">
      <w:pPr>
        <w:pStyle w:val="Style9"/>
        <w:widowControl/>
        <w:spacing w:before="17" w:line="238" w:lineRule="exact"/>
        <w:ind w:left="826" w:right="857"/>
        <w:rPr>
          <w:rStyle w:val="FontStyle42"/>
          <w:sz w:val="28"/>
          <w:szCs w:val="28"/>
        </w:rPr>
      </w:pPr>
      <w:bookmarkStart w:id="0" w:name="_GoBack"/>
      <w:bookmarkEnd w:id="0"/>
      <w:r w:rsidRPr="00F57592">
        <w:rPr>
          <w:rStyle w:val="FontStyle42"/>
          <w:sz w:val="28"/>
          <w:szCs w:val="28"/>
        </w:rPr>
        <w:t>Лабораторная работа №1</w:t>
      </w:r>
    </w:p>
    <w:p w:rsidR="00F57592" w:rsidRPr="00F57592" w:rsidRDefault="00F57592" w:rsidP="00F57592">
      <w:pPr>
        <w:pStyle w:val="Style9"/>
        <w:widowControl/>
        <w:spacing w:before="17" w:line="238" w:lineRule="exact"/>
        <w:ind w:left="826" w:right="857"/>
        <w:rPr>
          <w:rStyle w:val="FontStyle42"/>
          <w:sz w:val="28"/>
          <w:szCs w:val="28"/>
        </w:rPr>
      </w:pPr>
    </w:p>
    <w:p w:rsidR="00F57592" w:rsidRDefault="00F57592" w:rsidP="00F57592">
      <w:pPr>
        <w:pStyle w:val="Style9"/>
        <w:widowControl/>
        <w:spacing w:before="17" w:line="238" w:lineRule="exact"/>
        <w:ind w:left="826" w:right="857"/>
        <w:rPr>
          <w:rStyle w:val="FontStyle42"/>
        </w:rPr>
      </w:pPr>
      <w:r>
        <w:rPr>
          <w:rStyle w:val="FontStyle42"/>
        </w:rPr>
        <w:t xml:space="preserve">Тема </w:t>
      </w:r>
      <w:r>
        <w:rPr>
          <w:rStyle w:val="FontStyle41"/>
        </w:rPr>
        <w:t xml:space="preserve">3. </w:t>
      </w:r>
      <w:r>
        <w:rPr>
          <w:rStyle w:val="FontStyle42"/>
        </w:rPr>
        <w:t>РУССКИЙ НАЦИОНАЛЬНЫЙ ЯЗЫК И ЕГО ПОДСИСТЕМЫ</w:t>
      </w:r>
    </w:p>
    <w:p w:rsidR="00F57592" w:rsidRDefault="00F57592" w:rsidP="00F57592">
      <w:pPr>
        <w:pStyle w:val="Style17"/>
        <w:widowControl/>
        <w:spacing w:before="98" w:line="259" w:lineRule="exact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определить социолингвистическую структуру русского национального языка.</w:t>
      </w:r>
    </w:p>
    <w:p w:rsidR="00F57592" w:rsidRDefault="00F57592" w:rsidP="00F57592">
      <w:pPr>
        <w:pStyle w:val="Style16"/>
        <w:widowControl/>
        <w:spacing w:before="211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F57592" w:rsidRDefault="00F57592" w:rsidP="00F57592">
      <w:pPr>
        <w:pStyle w:val="Style18"/>
        <w:widowControl/>
        <w:tabs>
          <w:tab w:val="left" w:pos="530"/>
        </w:tabs>
        <w:spacing w:before="134" w:line="240" w:lineRule="auto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Национальный язык и литературный язык.</w:t>
      </w:r>
    </w:p>
    <w:p w:rsidR="00F57592" w:rsidRDefault="00F57592" w:rsidP="00F57592">
      <w:pPr>
        <w:pStyle w:val="Style18"/>
        <w:widowControl/>
        <w:numPr>
          <w:ilvl w:val="0"/>
          <w:numId w:val="1"/>
        </w:numPr>
        <w:tabs>
          <w:tab w:val="left" w:pos="521"/>
        </w:tabs>
        <w:spacing w:line="252" w:lineRule="exact"/>
        <w:ind w:firstLine="319"/>
        <w:rPr>
          <w:rStyle w:val="FontStyle41"/>
        </w:rPr>
      </w:pPr>
      <w:r>
        <w:rPr>
          <w:rStyle w:val="FontStyle41"/>
        </w:rPr>
        <w:t>Основные признаки литературного языка: наличие письменной формы, развитая стилистическая система, кодифицированная норма.</w:t>
      </w:r>
    </w:p>
    <w:p w:rsidR="00F57592" w:rsidRDefault="00F57592" w:rsidP="00F57592">
      <w:pPr>
        <w:pStyle w:val="Style18"/>
        <w:widowControl/>
        <w:numPr>
          <w:ilvl w:val="0"/>
          <w:numId w:val="1"/>
        </w:numPr>
        <w:tabs>
          <w:tab w:val="left" w:pos="521"/>
        </w:tabs>
        <w:spacing w:line="252" w:lineRule="exact"/>
        <w:ind w:firstLine="319"/>
        <w:rPr>
          <w:rStyle w:val="FontStyle41"/>
        </w:rPr>
      </w:pPr>
      <w:r>
        <w:rPr>
          <w:rStyle w:val="FontStyle41"/>
        </w:rPr>
        <w:t>Нелитературные подсистемы русского национального языка: диалекты, просторечие, профессиональные языки, жаргоны и арго.</w:t>
      </w:r>
    </w:p>
    <w:p w:rsidR="00F57592" w:rsidRDefault="00F57592" w:rsidP="00F57592">
      <w:pPr>
        <w:pStyle w:val="Style17"/>
        <w:widowControl/>
        <w:spacing w:before="206" w:line="247" w:lineRule="exact"/>
        <w:ind w:firstLine="317"/>
        <w:rPr>
          <w:rStyle w:val="FontStyle41"/>
        </w:rPr>
      </w:pPr>
      <w:r>
        <w:rPr>
          <w:rStyle w:val="FontStyle41"/>
        </w:rPr>
        <w:t>«Современный русский язык» — это лингвистический термин, который употребляется в нескольких значениях. В широком понимании современный русский литературный язык — это язык от Пушкина до наших дней, в узком понимании — язык второй половины XX в.</w:t>
      </w:r>
    </w:p>
    <w:p w:rsidR="00F57592" w:rsidRDefault="00F57592" w:rsidP="00F57592">
      <w:pPr>
        <w:pStyle w:val="Style17"/>
        <w:widowControl/>
        <w:spacing w:line="242" w:lineRule="exact"/>
        <w:ind w:firstLine="317"/>
        <w:rPr>
          <w:rStyle w:val="FontStyle41"/>
        </w:rPr>
      </w:pPr>
      <w:r>
        <w:rPr>
          <w:rStyle w:val="FontStyle41"/>
        </w:rPr>
        <w:t>Современный русский язык представляет собой сложное образование, «систему систем». Центральной частью этой системы является литературный язык, который используется образованной частью общества в качестве основного средства устной и письменной коммуникации. Кроме него в национальный язык входят территориальные диалекты, городское просторечие, различные профессиональные языки, жаргоны, арго.</w:t>
      </w:r>
    </w:p>
    <w:p w:rsidR="00F57592" w:rsidRDefault="00F57592" w:rsidP="00F57592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2"/>
        </w:rPr>
        <w:t>Литературный язык</w:t>
      </w:r>
      <w:r>
        <w:rPr>
          <w:rStyle w:val="FontStyle41"/>
        </w:rPr>
        <w:t>—это язык образцовый, обязательный для всех ситуаций официального общения, закрепленный в письменных текстах, это язык науки, культуры, художественной литературы, школьного и вузовского преподавания, современных средств массовой информации. По словам М. Горького, это народный язык, обработанный мастерами.</w:t>
      </w:r>
    </w:p>
    <w:p w:rsidR="00F57592" w:rsidRPr="00F57592" w:rsidRDefault="00F57592" w:rsidP="00F57592">
      <w:pPr>
        <w:pStyle w:val="Style26"/>
        <w:widowControl/>
        <w:rPr>
          <w:rStyle w:val="FontStyle45"/>
        </w:rPr>
      </w:pPr>
      <w:r>
        <w:rPr>
          <w:rStyle w:val="FontStyle41"/>
        </w:rPr>
        <w:t xml:space="preserve">Основным признаком литературного языка считается наличие письменной формы (отсюда и происхождение термина — от лат. </w:t>
      </w:r>
      <w:r>
        <w:rPr>
          <w:rStyle w:val="FontStyle45"/>
        </w:rPr>
        <w:t xml:space="preserve">Шега — </w:t>
      </w:r>
      <w:r>
        <w:rPr>
          <w:rStyle w:val="FontStyle41"/>
        </w:rPr>
        <w:t>'буква</w:t>
      </w:r>
      <w:r>
        <w:rPr>
          <w:rStyle w:val="FontStyle41"/>
          <w:vertAlign w:val="superscript"/>
        </w:rPr>
        <w:t>5</w:t>
      </w:r>
      <w:r>
        <w:rPr>
          <w:rStyle w:val="FontStyle41"/>
        </w:rPr>
        <w:t>; таким образом, литературный язык — это язык письменности). Первые письменные тексты, созданные на русском литературном языке, относятся к XI в. На протяжении тысячелетней истории своего существования русский язык развивался и совершенствовался, обслуживая многообразные потребности государственной, общественной и частной жизни образованных людей. Рукописные и печатные письменные тексты, созданные на русском литературном языке с древнейших времен до наших дней, хранятся в государственных архивах и национальных библиотеках, в</w:t>
      </w:r>
    </w:p>
    <w:p w:rsidR="00F57592" w:rsidRDefault="00F57592" w:rsidP="00F57592">
      <w:pPr>
        <w:pStyle w:val="Style17"/>
        <w:widowControl/>
        <w:spacing w:line="242" w:lineRule="exact"/>
        <w:ind w:firstLine="307"/>
        <w:rPr>
          <w:rStyle w:val="FontStyle41"/>
        </w:rPr>
      </w:pPr>
      <w:r>
        <w:rPr>
          <w:rStyle w:val="FontStyle41"/>
        </w:rPr>
        <w:t>отечественных и зарубежных частных собраниях библиофилов — любителей книжных редкостей — и многочисленных научных, учебных, массовых и домашних библиотеках.</w:t>
      </w:r>
    </w:p>
    <w:p w:rsidR="00F57592" w:rsidRDefault="00F57592" w:rsidP="00F57592">
      <w:pPr>
        <w:pStyle w:val="Style17"/>
        <w:widowControl/>
        <w:spacing w:before="10"/>
        <w:ind w:firstLine="307"/>
        <w:rPr>
          <w:rStyle w:val="FontStyle41"/>
        </w:rPr>
      </w:pPr>
      <w:r>
        <w:rPr>
          <w:rStyle w:val="FontStyle41"/>
        </w:rPr>
        <w:t>Современный русский литературный язык обладает развитой системой функциональных стилей, т. е. коммуникативных разновидностей, приспособленных для использования в той или иной ситуации общения. В стилистической системе современного русского литературного языка разговорный стиль («разговорная речь») как средство неофициального (в том числе и обиходно-бытового) общения противопоставляется так называемым «книжным стилям» — разновидностям языка, предназначенным для использования в ситуациях официального общения. Книжные стили ориентированы преимущественно на письменную форму речи, разговорный стиль — преимущественно на устную. К книжным стилям относятся деловой, публицистический, научный и художественно-литературный стили (последний также называют языком художественной литературы).</w:t>
      </w:r>
    </w:p>
    <w:p w:rsidR="00F57592" w:rsidRDefault="00F57592" w:rsidP="00F57592">
      <w:pPr>
        <w:pStyle w:val="Style17"/>
        <w:widowControl/>
        <w:spacing w:before="7"/>
        <w:ind w:firstLine="302"/>
        <w:rPr>
          <w:rStyle w:val="FontStyle41"/>
        </w:rPr>
      </w:pPr>
      <w:r>
        <w:rPr>
          <w:rStyle w:val="FontStyle41"/>
        </w:rPr>
        <w:t>Литературный язык, в отличие от других подсистем национального языка, обладает кодифицированной нормой. Кодифицированная норма — это норма официально закрепленная, записанная, зафиксированная в средствах кодификации. К средствам кодификации относится вся учебная литература, а также словари, справочники, своды правил орфографии и пунктуации, выпускаемые авторитетными научными учреждениями, в частности, Институтом русского языка им. В. В. Виноградова Академии наук РФ. Кодифицированная норма усваивается в процессе школьного изучения русского языка, пропагандируется и распространяется через систему просвещения, соблюдение данной нормы обязательно во всех официальных сферах использования русского языка, в том числе в средствах массовой информации.</w:t>
      </w:r>
    </w:p>
    <w:p w:rsidR="00F57592" w:rsidRPr="00F57592" w:rsidRDefault="00F57592" w:rsidP="00F57592">
      <w:pPr>
        <w:pStyle w:val="Style26"/>
        <w:widowControl/>
        <w:rPr>
          <w:rStyle w:val="FontStyle45"/>
        </w:rPr>
      </w:pPr>
      <w:r>
        <w:rPr>
          <w:rStyle w:val="FontStyle41"/>
        </w:rPr>
        <w:t>Литературный язык является универсальной формой общения, распространенной на всей территории использования русского языка, в городской и сельской местности, его используют независимо от пола, возраста или социального положения русскоязычного адресанта (т. е. человека, производящего речь — гово</w:t>
      </w:r>
    </w:p>
    <w:p w:rsidR="00F57592" w:rsidRDefault="00F57592" w:rsidP="00F57592">
      <w:pPr>
        <w:pStyle w:val="Style17"/>
        <w:widowControl/>
        <w:spacing w:line="247" w:lineRule="exact"/>
        <w:ind w:firstLine="0"/>
        <w:rPr>
          <w:rStyle w:val="FontStyle41"/>
        </w:rPr>
      </w:pPr>
      <w:r>
        <w:rPr>
          <w:rStyle w:val="FontStyle41"/>
        </w:rPr>
        <w:t>рящего или пишущего). Только в этой форме русский язык может выполнять свои функции государственного и мирового языка. Другие подсистемы национального русского языка, в отличие от литературного, являются системами территориально или социально ограниченными.</w:t>
      </w:r>
    </w:p>
    <w:p w:rsidR="00F57592" w:rsidRDefault="00F57592" w:rsidP="00F57592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1"/>
        </w:rPr>
        <w:t xml:space="preserve">1&lt; территориально ограниченным разновидностям относятся </w:t>
      </w:r>
      <w:r>
        <w:rPr>
          <w:rStyle w:val="FontStyle42"/>
        </w:rPr>
        <w:t xml:space="preserve">диалекты </w:t>
      </w:r>
      <w:r>
        <w:rPr>
          <w:rStyle w:val="FontStyle41"/>
        </w:rPr>
        <w:t>русского языка, которыми пользуются в основном представители старшего поколения жителей той или иной сельской местности. Особенности северно</w:t>
      </w:r>
      <w:r w:rsidR="007B724C">
        <w:rPr>
          <w:rStyle w:val="FontStyle41"/>
        </w:rPr>
        <w:t>великорусского и южновелико-русс</w:t>
      </w:r>
      <w:r>
        <w:rPr>
          <w:rStyle w:val="FontStyle41"/>
        </w:rPr>
        <w:t xml:space="preserve">кого наречий (диалектов) хорошо знакомы всем </w:t>
      </w:r>
      <w:r>
        <w:rPr>
          <w:rStyle w:val="FontStyle41"/>
        </w:rPr>
        <w:lastRenderedPageBreak/>
        <w:t xml:space="preserve">носителям русского языка. Это, например, севернорусское оканье </w:t>
      </w:r>
      <w:r>
        <w:rPr>
          <w:rStyle w:val="FontStyle45"/>
        </w:rPr>
        <w:t xml:space="preserve">(молоко, корова,), </w:t>
      </w:r>
      <w:r>
        <w:rPr>
          <w:rStyle w:val="FontStyle41"/>
        </w:rPr>
        <w:t xml:space="preserve">южнорусские яканье </w:t>
      </w:r>
      <w:r>
        <w:rPr>
          <w:rStyle w:val="FontStyle45"/>
        </w:rPr>
        <w:t xml:space="preserve">(нясу, сяло) </w:t>
      </w:r>
      <w:r>
        <w:rPr>
          <w:rStyle w:val="FontStyle41"/>
        </w:rPr>
        <w:t xml:space="preserve">или щелевой (фрикативный) звук [у]: </w:t>
      </w:r>
      <w:r>
        <w:rPr>
          <w:rStyle w:val="FontStyle45"/>
        </w:rPr>
        <w:t>[у\усь, [у\ород.</w:t>
      </w:r>
    </w:p>
    <w:p w:rsidR="00F57592" w:rsidRDefault="00F57592" w:rsidP="00F57592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5"/>
        </w:rPr>
        <w:t xml:space="preserve">К. </w:t>
      </w:r>
      <w:r>
        <w:rPr>
          <w:rStyle w:val="FontStyle41"/>
        </w:rPr>
        <w:t xml:space="preserve">социально ограниченным разновидностям русского языка относится городское </w:t>
      </w:r>
      <w:r>
        <w:rPr>
          <w:rStyle w:val="FontStyle42"/>
        </w:rPr>
        <w:t xml:space="preserve">просторечие, </w:t>
      </w:r>
      <w:r>
        <w:rPr>
          <w:rStyle w:val="FontStyle41"/>
        </w:rPr>
        <w:t xml:space="preserve">которое используется жителями Города, не получившими достаточного для овладения литературным языком образования. Просторечие распространено на все|} территории России, многие просторечные языковые элементы хорошо знакомы носителям русского языка: </w:t>
      </w:r>
      <w:r>
        <w:rPr>
          <w:rStyle w:val="FontStyle45"/>
        </w:rPr>
        <w:t>шибко, намедни, здоровкатъея, дилехтор, ложить.</w:t>
      </w:r>
    </w:p>
    <w:p w:rsidR="00F57592" w:rsidRDefault="00F57592" w:rsidP="00F57592">
      <w:pPr>
        <w:pStyle w:val="Style17"/>
        <w:widowControl/>
        <w:spacing w:line="247" w:lineRule="exact"/>
        <w:ind w:firstLine="317"/>
        <w:rPr>
          <w:rStyle w:val="FontStyle45"/>
        </w:rPr>
      </w:pPr>
      <w:r>
        <w:rPr>
          <w:rStyle w:val="FontStyle42"/>
        </w:rPr>
        <w:t xml:space="preserve">Профессиональные языки </w:t>
      </w:r>
      <w:r>
        <w:rPr>
          <w:rStyle w:val="FontStyle41"/>
        </w:rPr>
        <w:t>характерны для представителей какого-либо рода профессиональной деятельности. Широко известны, например, специфические слова из профессионального язы-</w:t>
      </w:r>
      <w:r>
        <w:rPr>
          <w:rStyle w:val="FontStyle41"/>
          <w:vertAlign w:val="superscript"/>
        </w:rPr>
        <w:t>ка</w:t>
      </w:r>
      <w:r>
        <w:rPr>
          <w:rStyle w:val="FontStyle41"/>
        </w:rPr>
        <w:t xml:space="preserve"> Моряков </w:t>
      </w:r>
      <w:r>
        <w:rPr>
          <w:rStyle w:val="FontStyle45"/>
        </w:rPr>
        <w:t xml:space="preserve">(каюта, камбуз, склянки бьют, рапорт, Мурманск), </w:t>
      </w:r>
      <w:r>
        <w:rPr>
          <w:rStyle w:val="FontStyle41"/>
        </w:rPr>
        <w:t xml:space="preserve">шахтеров </w:t>
      </w:r>
      <w:r>
        <w:rPr>
          <w:rStyle w:val="FontStyle45"/>
        </w:rPr>
        <w:t xml:space="preserve">(выдать на-гора, рудник, добыча), </w:t>
      </w:r>
      <w:r>
        <w:rPr>
          <w:rStyle w:val="FontStyle41"/>
        </w:rPr>
        <w:t xml:space="preserve">учителей </w:t>
      </w:r>
      <w:r>
        <w:rPr>
          <w:rStyle w:val="FontStyle45"/>
        </w:rPr>
        <w:t>(окно, роди-тецъ, хорошист).</w:t>
      </w:r>
    </w:p>
    <w:p w:rsidR="00F57592" w:rsidRDefault="00F57592" w:rsidP="00F57592">
      <w:pPr>
        <w:pStyle w:val="Style17"/>
        <w:widowControl/>
        <w:spacing w:line="247" w:lineRule="exact"/>
        <w:ind w:firstLine="307"/>
        <w:rPr>
          <w:rStyle w:val="FontStyle45"/>
        </w:rPr>
      </w:pPr>
      <w:r>
        <w:rPr>
          <w:rStyle w:val="FontStyle42"/>
        </w:rPr>
        <w:t xml:space="preserve">Жаргон </w:t>
      </w:r>
      <w:r>
        <w:rPr>
          <w:rStyle w:val="FontStyle41"/>
        </w:rPr>
        <w:t xml:space="preserve">— это речь людей, объединенных интересами совместного времяпрепровождения, преимущественно досуга. Современный молодежный жаргон, долгое время считавшийся признаком низкой речевой культуры молодежи, в настоящее время рассматривается лингвистами как закономерно существующая часть системы национального языка. Жаргонные слова известны большей части русскоговорящих людей через свой непосредственный языковой опыт, через тексты художественной литературы и язык СМИ: </w:t>
      </w:r>
      <w:r>
        <w:rPr>
          <w:rStyle w:val="FontStyle45"/>
        </w:rPr>
        <w:t>кайф, тусовка, оторваться, отпад, упакованный, клевый, облом.</w:t>
      </w:r>
    </w:p>
    <w:p w:rsidR="00F57592" w:rsidRDefault="00F57592" w:rsidP="00F57592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2"/>
        </w:rPr>
        <w:t xml:space="preserve">Арго </w:t>
      </w:r>
      <w:r>
        <w:rPr>
          <w:rStyle w:val="FontStyle41"/>
        </w:rPr>
        <w:t xml:space="preserve">— условные «тайные» языки представителей не поощряемых законом видов деятельности — когда-то были весьма многочисленны в русском языке. </w:t>
      </w:r>
      <w:r>
        <w:rPr>
          <w:rStyle w:val="FontStyle42"/>
        </w:rPr>
        <w:t xml:space="preserve">В </w:t>
      </w:r>
      <w:r>
        <w:rPr>
          <w:rStyle w:val="FontStyle41"/>
        </w:rPr>
        <w:t>настоящее время сохранился только один из них — язык преступного мира, который называют по-разному: воровской язык, блатная музыка, феня, тюремно-лагер-ный жаргон. Через тексты детективных произведений многие лексические элементы</w:t>
      </w:r>
      <w:r w:rsidRPr="00F57592">
        <w:rPr>
          <w:rStyle w:val="FontStyle41"/>
        </w:rPr>
        <w:t xml:space="preserve"> </w:t>
      </w:r>
      <w:r>
        <w:rPr>
          <w:rStyle w:val="FontStyle41"/>
        </w:rPr>
        <w:t xml:space="preserve">этого языка стали широко известными: </w:t>
      </w:r>
      <w:r>
        <w:rPr>
          <w:rStyle w:val="FontStyle45"/>
        </w:rPr>
        <w:t>малина, пахан, ксива, вертухай, хаза, крот, мент.</w:t>
      </w:r>
    </w:p>
    <w:p w:rsidR="00F57592" w:rsidRDefault="00F57592" w:rsidP="00F57592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F57592" w:rsidRDefault="00F57592" w:rsidP="00F57592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F57592" w:rsidRDefault="00F57592" w:rsidP="00F57592">
      <w:pPr>
        <w:pStyle w:val="Style18"/>
        <w:widowControl/>
        <w:numPr>
          <w:ilvl w:val="0"/>
          <w:numId w:val="2"/>
        </w:numPr>
        <w:tabs>
          <w:tab w:val="left" w:pos="521"/>
        </w:tabs>
        <w:spacing w:before="118"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Введенская Л. А. </w:t>
      </w:r>
      <w:r>
        <w:rPr>
          <w:rStyle w:val="FontStyle41"/>
        </w:rPr>
        <w:t>Русский язык и культура речи. Ростов н/Д., 2001.</w:t>
      </w:r>
    </w:p>
    <w:p w:rsidR="00F57592" w:rsidRDefault="00F57592" w:rsidP="00F57592">
      <w:pPr>
        <w:pStyle w:val="Style18"/>
        <w:widowControl/>
        <w:numPr>
          <w:ilvl w:val="0"/>
          <w:numId w:val="2"/>
        </w:numPr>
        <w:tabs>
          <w:tab w:val="left" w:pos="521"/>
        </w:tabs>
        <w:spacing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Гойхман О. Я., Надеина Т. М. </w:t>
      </w:r>
      <w:r>
        <w:rPr>
          <w:rStyle w:val="FontStyle41"/>
        </w:rPr>
        <w:t>Основы речевой коммуникации. М., 1997.</w:t>
      </w:r>
    </w:p>
    <w:p w:rsidR="00F57592" w:rsidRDefault="00F57592" w:rsidP="00F57592">
      <w:pPr>
        <w:pStyle w:val="Style18"/>
        <w:widowControl/>
        <w:numPr>
          <w:ilvl w:val="0"/>
          <w:numId w:val="2"/>
        </w:numPr>
        <w:tabs>
          <w:tab w:val="left" w:pos="521"/>
        </w:tabs>
        <w:spacing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Трудности </w:t>
      </w:r>
      <w:r>
        <w:rPr>
          <w:rStyle w:val="FontStyle41"/>
        </w:rPr>
        <w:t>словоупотребления и варианты норм русского литературного языка. Л., 1973.</w:t>
      </w:r>
    </w:p>
    <w:p w:rsidR="00F57592" w:rsidRDefault="00F57592" w:rsidP="00F57592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F57592" w:rsidRDefault="00F57592" w:rsidP="00F57592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F57592" w:rsidRDefault="00F57592" w:rsidP="00F57592">
      <w:pPr>
        <w:pStyle w:val="Style18"/>
        <w:widowControl/>
        <w:numPr>
          <w:ilvl w:val="0"/>
          <w:numId w:val="3"/>
        </w:numPr>
        <w:tabs>
          <w:tab w:val="left" w:pos="535"/>
        </w:tabs>
        <w:spacing w:before="115" w:line="247" w:lineRule="exact"/>
        <w:rPr>
          <w:rStyle w:val="FontStyle41"/>
        </w:rPr>
      </w:pPr>
      <w:r>
        <w:rPr>
          <w:rStyle w:val="FontStyle41"/>
        </w:rPr>
        <w:t>Как вы понимаете значение термина «современный русский язык»?</w:t>
      </w:r>
    </w:p>
    <w:p w:rsidR="00F57592" w:rsidRDefault="00F57592" w:rsidP="00F57592">
      <w:pPr>
        <w:pStyle w:val="Style18"/>
        <w:widowControl/>
        <w:numPr>
          <w:ilvl w:val="0"/>
          <w:numId w:val="3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Почему в лингвистическом понимании русский язык является «системой систем»?</w:t>
      </w:r>
    </w:p>
    <w:p w:rsidR="00F57592" w:rsidRDefault="00F57592" w:rsidP="00F57592">
      <w:pPr>
        <w:pStyle w:val="Style18"/>
        <w:widowControl/>
        <w:numPr>
          <w:ilvl w:val="0"/>
          <w:numId w:val="3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Назовите отличительные особенности литературного языка как центральной части системы национального языка.</w:t>
      </w:r>
    </w:p>
    <w:p w:rsidR="00F57592" w:rsidRDefault="00F57592" w:rsidP="00F57592">
      <w:pPr>
        <w:pStyle w:val="Style18"/>
        <w:widowControl/>
        <w:numPr>
          <w:ilvl w:val="0"/>
          <w:numId w:val="3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Чем отличаются от литературного языка территориальные диалекты, социальное просторечие и профессиональные языки?</w:t>
      </w:r>
    </w:p>
    <w:p w:rsidR="00F57592" w:rsidRDefault="00F57592" w:rsidP="00F57592">
      <w:pPr>
        <w:pStyle w:val="Style18"/>
        <w:widowControl/>
        <w:numPr>
          <w:ilvl w:val="0"/>
          <w:numId w:val="3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Чем отличаются жаргоны от арго? Как вы думаете, существуют ли в этих подсистемах языка общие лексические элементы?</w:t>
      </w:r>
    </w:p>
    <w:p w:rsidR="00F57592" w:rsidRPr="00F57592" w:rsidRDefault="00F57592" w:rsidP="00F57592">
      <w:pPr>
        <w:pStyle w:val="Style26"/>
        <w:widowControl/>
        <w:rPr>
          <w:rStyle w:val="FontStyle45"/>
        </w:rPr>
      </w:pPr>
    </w:p>
    <w:p w:rsidR="00F57592" w:rsidRDefault="00F57592" w:rsidP="00F57592">
      <w:pPr>
        <w:pStyle w:val="Style16"/>
        <w:widowControl/>
        <w:spacing w:before="22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F57592" w:rsidRDefault="00F57592" w:rsidP="00F57592">
      <w:pPr>
        <w:pStyle w:val="Style23"/>
        <w:widowControl/>
        <w:tabs>
          <w:tab w:val="left" w:pos="588"/>
        </w:tabs>
        <w:spacing w:before="115"/>
        <w:ind w:left="336"/>
        <w:rPr>
          <w:rStyle w:val="FontStyle45"/>
        </w:rPr>
      </w:pPr>
      <w:r>
        <w:rPr>
          <w:rStyle w:val="FontStyle41"/>
        </w:rPr>
        <w:t>1.</w:t>
      </w:r>
      <w:r>
        <w:rPr>
          <w:rStyle w:val="FontStyle41"/>
        </w:rPr>
        <w:tab/>
        <w:t>Распределите слова на книжные и разговорные.</w:t>
      </w:r>
      <w:r>
        <w:rPr>
          <w:rStyle w:val="FontStyle41"/>
        </w:rPr>
        <w:br/>
      </w:r>
      <w:r>
        <w:rPr>
          <w:rStyle w:val="FontStyle45"/>
        </w:rPr>
        <w:t>Дотошный, вотще, ладья, тихоня, финтить, осенять, слава,</w:t>
      </w:r>
    </w:p>
    <w:p w:rsidR="00F57592" w:rsidRDefault="00F57592" w:rsidP="00F57592">
      <w:pPr>
        <w:pStyle w:val="Style21"/>
        <w:widowControl/>
        <w:spacing w:before="2" w:line="247" w:lineRule="exact"/>
        <w:rPr>
          <w:rStyle w:val="FontStyle45"/>
        </w:rPr>
      </w:pPr>
      <w:r>
        <w:rPr>
          <w:rStyle w:val="FontStyle45"/>
        </w:rPr>
        <w:t>лопоухий, завираться, венец, зов, зиждиться, турнуть, тузить, руно, сглазить, замашки, корежить, беззаветный, угробить, благословить, нерукотворный, нахлобучка, отшивать, приспичить, охладелый, око, спрыснуть, пламенеть, отчизна, шипучка, денница, разиня, ветрило, хлыщ, лилейный, чертог.</w:t>
      </w:r>
    </w:p>
    <w:p w:rsidR="00F57592" w:rsidRPr="00F57592" w:rsidRDefault="00F57592" w:rsidP="00F57592">
      <w:pPr>
        <w:pStyle w:val="Style26"/>
        <w:widowControl/>
        <w:rPr>
          <w:rStyle w:val="FontStyle45"/>
        </w:rPr>
      </w:pPr>
      <w:r>
        <w:rPr>
          <w:rStyle w:val="FontStyle41"/>
        </w:rPr>
        <w:t>2.</w:t>
      </w:r>
      <w:r>
        <w:rPr>
          <w:rStyle w:val="FontStyle41"/>
        </w:rPr>
        <w:tab/>
        <w:t>Найдите диалектизмы, объясните их значение. При затруднении обращайтесь к «Толковому словарю русского языка» подред. Д. Н. Ушакова</w:t>
      </w:r>
    </w:p>
    <w:p w:rsidR="00F57592" w:rsidRDefault="00F57592" w:rsidP="00F57592">
      <w:pPr>
        <w:pStyle w:val="Style26"/>
        <w:widowControl/>
        <w:rPr>
          <w:rStyle w:val="FontStyle41"/>
        </w:rPr>
      </w:pPr>
      <w:r>
        <w:rPr>
          <w:rStyle w:val="FontStyle45"/>
        </w:rPr>
        <w:t xml:space="preserve">а) На голове ее (старосты) «рога»-косы положены по бокам макушки и покрыты несколькими платками так, что голова ка-жется огромной; ноги, в полусапожках, стоят тупо и крепко, безрукавка — плисовая; занавеска длинная, а понева — черно-лиловая с полосами кирпичного цвета и обложенная на подоле золотым «позументом», б) Сохранившаяся листва теперь будет висеть на деревьях уже до первых зазимков, в) Пока, бывало, доедешь до усадьбы тетки Анны Герасимовны, жившей от выселок верстах в двенадцати, уже совсем ободняется. г) За решетчатой дверью закуты шуршала солома, д) Вот спуск в разлужья, как будто бездонные, залитые тонким паром, е) Баба разводит огонь на загнетке: набила в чугун яиц, хочет сделать яичницу, ж) И Ермил брал рогач, подпояску, прикладывал рогач к притолкам поперек двери, захлестывал подпояской и его и скобку, туго-натуго затягивал... </w:t>
      </w:r>
      <w:r>
        <w:rPr>
          <w:rStyle w:val="FontStyle41"/>
        </w:rPr>
        <w:t>(И. Бунин).</w:t>
      </w:r>
    </w:p>
    <w:p w:rsidR="00F57592" w:rsidRDefault="00F57592" w:rsidP="00F57592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F57592" w:rsidRDefault="00F57592" w:rsidP="00F57592">
      <w:pPr>
        <w:pStyle w:val="Style18"/>
        <w:widowControl/>
        <w:tabs>
          <w:tab w:val="left" w:pos="533"/>
        </w:tabs>
        <w:spacing w:before="14" w:line="252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В отрывке из рассказа А. П. Чехова выделите слова, относящиеся к просторечию. Приведите соответствующие им синонимы литературного языка.</w:t>
      </w:r>
    </w:p>
    <w:p w:rsidR="00F57592" w:rsidRDefault="00F57592" w:rsidP="00F57592">
      <w:pPr>
        <w:pStyle w:val="Style26"/>
        <w:widowControl/>
        <w:spacing w:before="5"/>
        <w:ind w:firstLine="326"/>
        <w:rPr>
          <w:rStyle w:val="FontStyle45"/>
        </w:rPr>
      </w:pPr>
      <w:r>
        <w:rPr>
          <w:rStyle w:val="FontStyle45"/>
        </w:rPr>
        <w:t>Ванька вздохнул, умакнул перо и продолжал писать: «А вчерась мне была выволочка. Хозяин выволок меня за волосья на двор и отчесал за то, что я качал ихнего ребятенка в люльке и по нечаянности заснул. А на неделе хозяйка велела мне почистить селедку, а я начал с хвоста, а она взяла селедку и ейной мордой начала меня в харю тыкать... А намедни хозяин колодкой по голове ударил, так что упал и насилу очухался. Пропащая моя жизнь. Хуже собаки всякой...».</w:t>
      </w:r>
    </w:p>
    <w:p w:rsidR="00F57592" w:rsidRDefault="00F57592" w:rsidP="00F57592">
      <w:pPr>
        <w:pStyle w:val="Style18"/>
        <w:widowControl/>
        <w:numPr>
          <w:ilvl w:val="0"/>
          <w:numId w:val="4"/>
        </w:numPr>
        <w:tabs>
          <w:tab w:val="left" w:pos="533"/>
        </w:tabs>
        <w:spacing w:before="259" w:line="252" w:lineRule="exact"/>
        <w:ind w:firstLine="319"/>
        <w:rPr>
          <w:rStyle w:val="FontStyle41"/>
        </w:rPr>
      </w:pPr>
      <w:r>
        <w:rPr>
          <w:rStyle w:val="FontStyle41"/>
        </w:rPr>
        <w:t>Приведите примеры слов, употребляющихся в современном студенческом и школьном жаргонах для обозначения понятий «удовольствие», «неудача», «друзья».</w:t>
      </w:r>
    </w:p>
    <w:p w:rsidR="00F57592" w:rsidRDefault="00F57592" w:rsidP="00F57592">
      <w:pPr>
        <w:pStyle w:val="Style18"/>
        <w:widowControl/>
        <w:numPr>
          <w:ilvl w:val="0"/>
          <w:numId w:val="4"/>
        </w:numPr>
        <w:tabs>
          <w:tab w:val="left" w:pos="533"/>
        </w:tabs>
        <w:spacing w:before="262" w:line="250" w:lineRule="exact"/>
        <w:ind w:firstLine="319"/>
        <w:rPr>
          <w:rStyle w:val="FontStyle41"/>
        </w:rPr>
      </w:pPr>
      <w:r>
        <w:rPr>
          <w:rStyle w:val="FontStyle41"/>
        </w:rPr>
        <w:t xml:space="preserve">Каким образом, по вашему мнению, появились в современном уголовном арго слова: </w:t>
      </w:r>
      <w:r>
        <w:rPr>
          <w:rStyle w:val="FontStyle45"/>
        </w:rPr>
        <w:t xml:space="preserve">бивень </w:t>
      </w:r>
      <w:r>
        <w:rPr>
          <w:rStyle w:val="FontStyle41"/>
        </w:rPr>
        <w:t xml:space="preserve">— слабоумный, </w:t>
      </w:r>
      <w:r>
        <w:rPr>
          <w:rStyle w:val="FontStyle45"/>
        </w:rPr>
        <w:t xml:space="preserve">вертухай — </w:t>
      </w:r>
      <w:r>
        <w:rPr>
          <w:rStyle w:val="FontStyle41"/>
        </w:rPr>
        <w:t xml:space="preserve">постовой, </w:t>
      </w:r>
      <w:r>
        <w:rPr>
          <w:rStyle w:val="FontStyle45"/>
        </w:rPr>
        <w:t xml:space="preserve">погоняло </w:t>
      </w:r>
      <w:r>
        <w:rPr>
          <w:rStyle w:val="FontStyle41"/>
        </w:rPr>
        <w:t xml:space="preserve">— кличка, прозвище, </w:t>
      </w:r>
      <w:r>
        <w:rPr>
          <w:rStyle w:val="FontStyle45"/>
        </w:rPr>
        <w:t xml:space="preserve">стрема </w:t>
      </w:r>
      <w:r>
        <w:rPr>
          <w:rStyle w:val="FontStyle41"/>
        </w:rPr>
        <w:t xml:space="preserve">— знак предосторожности, </w:t>
      </w:r>
      <w:r>
        <w:rPr>
          <w:rStyle w:val="FontStyle45"/>
        </w:rPr>
        <w:t xml:space="preserve">хаза </w:t>
      </w:r>
      <w:r>
        <w:rPr>
          <w:rStyle w:val="FontStyle41"/>
        </w:rPr>
        <w:t xml:space="preserve">— квартира, </w:t>
      </w:r>
      <w:r>
        <w:rPr>
          <w:rStyle w:val="FontStyle45"/>
        </w:rPr>
        <w:t xml:space="preserve">хапа </w:t>
      </w:r>
      <w:r>
        <w:rPr>
          <w:rStyle w:val="FontStyle41"/>
        </w:rPr>
        <w:t>— удача. Приведите примеры других известных вам арготизмов. Какой образ мира создается этими словами?</w:t>
      </w:r>
    </w:p>
    <w:p w:rsidR="00F57592" w:rsidRDefault="00F57592" w:rsidP="00F57592">
      <w:pPr>
        <w:pStyle w:val="Style16"/>
        <w:widowControl/>
        <w:spacing w:before="38"/>
        <w:jc w:val="center"/>
        <w:rPr>
          <w:rStyle w:val="FontStyle42"/>
        </w:rPr>
      </w:pPr>
      <w:r>
        <w:rPr>
          <w:rStyle w:val="FontStyle42"/>
        </w:rPr>
        <w:t>Задания к теме</w:t>
      </w:r>
    </w:p>
    <w:p w:rsidR="00F57592" w:rsidRDefault="00F57592" w:rsidP="00F57592">
      <w:pPr>
        <w:pStyle w:val="Style18"/>
        <w:widowControl/>
        <w:numPr>
          <w:ilvl w:val="0"/>
          <w:numId w:val="5"/>
        </w:numPr>
        <w:tabs>
          <w:tab w:val="left" w:pos="509"/>
        </w:tabs>
        <w:spacing w:before="115" w:line="240" w:lineRule="exact"/>
        <w:rPr>
          <w:rStyle w:val="FontStyle41"/>
        </w:rPr>
      </w:pPr>
      <w:r>
        <w:rPr>
          <w:rStyle w:val="FontStyle41"/>
        </w:rPr>
        <w:t xml:space="preserve">Выпишите из «Толкового словаря русского языка» С. И. Ожегова и Н. Ю. Шведовой 2—3 примера слов с пометой </w:t>
      </w:r>
      <w:r>
        <w:rPr>
          <w:rStyle w:val="FontStyle45"/>
        </w:rPr>
        <w:t xml:space="preserve">спец. — </w:t>
      </w:r>
      <w:r>
        <w:rPr>
          <w:rStyle w:val="FontStyle41"/>
        </w:rPr>
        <w:t>специальное (слова выписывать с лексическими значениями и примерами употребления). Являются ли эти термины узкоспециальными или широкоупотребительными?</w:t>
      </w:r>
    </w:p>
    <w:p w:rsidR="00F57592" w:rsidRDefault="00F57592" w:rsidP="00F57592">
      <w:pPr>
        <w:pStyle w:val="Style18"/>
        <w:widowControl/>
        <w:numPr>
          <w:ilvl w:val="0"/>
          <w:numId w:val="5"/>
        </w:numPr>
        <w:tabs>
          <w:tab w:val="left" w:pos="509"/>
        </w:tabs>
        <w:spacing w:line="240" w:lineRule="exact"/>
        <w:rPr>
          <w:rStyle w:val="FontStyle41"/>
        </w:rPr>
      </w:pPr>
      <w:r>
        <w:rPr>
          <w:rStyle w:val="FontStyle41"/>
        </w:rPr>
        <w:t xml:space="preserve">В чем проявляется особенность образования таких терминов, как </w:t>
      </w:r>
      <w:r>
        <w:rPr>
          <w:rStyle w:val="FontStyle45"/>
        </w:rPr>
        <w:t xml:space="preserve">искра, лоскут, розлив, рапорт! </w:t>
      </w:r>
      <w:r>
        <w:rPr>
          <w:rStyle w:val="FontStyle41"/>
        </w:rPr>
        <w:t>Какие еще особенности терминообразования вы можете назвать?</w:t>
      </w:r>
    </w:p>
    <w:p w:rsidR="00267C4F" w:rsidRDefault="00267C4F"/>
    <w:sectPr w:rsidR="00267C4F" w:rsidSect="00267C4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B0AF7">
      <w:r>
        <w:separator/>
      </w:r>
    </w:p>
  </w:endnote>
  <w:endnote w:type="continuationSeparator" w:id="0">
    <w:p w:rsidR="00000000" w:rsidRDefault="000B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A9" w:rsidRDefault="007B724C">
    <w:pPr>
      <w:pStyle w:val="Style22"/>
      <w:framePr w:h="209" w:hRule="exact" w:hSpace="38" w:wrap="auto" w:vAnchor="text" w:hAnchor="text" w:x="3025" w:y="-35"/>
      <w:widowControl/>
      <w:jc w:val="both"/>
      <w:rPr>
        <w:rStyle w:val="FontStyle38"/>
        <w:spacing w:val="30"/>
      </w:rPr>
    </w:pPr>
    <w:r>
      <w:rPr>
        <w:rStyle w:val="FontStyle38"/>
        <w:spacing w:val="30"/>
      </w:rPr>
      <w:fldChar w:fldCharType="begin"/>
    </w:r>
    <w:r>
      <w:rPr>
        <w:rStyle w:val="FontStyle38"/>
        <w:spacing w:val="30"/>
      </w:rPr>
      <w:instrText>PAGE</w:instrText>
    </w:r>
    <w:r>
      <w:rPr>
        <w:rStyle w:val="FontStyle38"/>
        <w:spacing w:val="30"/>
      </w:rPr>
      <w:fldChar w:fldCharType="separate"/>
    </w:r>
    <w:r w:rsidR="000B0AF7">
      <w:rPr>
        <w:rStyle w:val="FontStyle38"/>
        <w:noProof/>
        <w:spacing w:val="30"/>
      </w:rPr>
      <w:t>1</w:t>
    </w:r>
    <w:r>
      <w:rPr>
        <w:rStyle w:val="FontStyle38"/>
        <w:spacing w:val="30"/>
      </w:rPr>
      <w:fldChar w:fldCharType="end"/>
    </w:r>
  </w:p>
  <w:p w:rsidR="008779A9" w:rsidRDefault="007B724C">
    <w:pPr>
      <w:pStyle w:val="Style3"/>
      <w:widowControl/>
      <w:spacing w:line="240" w:lineRule="auto"/>
      <w:ind w:left="7478"/>
      <w:jc w:val="both"/>
      <w:rPr>
        <w:rStyle w:val="FontStyle41"/>
      </w:rPr>
    </w:pPr>
    <w:r>
      <w:rPr>
        <w:rStyle w:val="FontStyle41"/>
      </w:rPr>
      <w:t>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B0AF7">
      <w:r>
        <w:separator/>
      </w:r>
    </w:p>
  </w:footnote>
  <w:footnote w:type="continuationSeparator" w:id="0">
    <w:p w:rsidR="00000000" w:rsidRDefault="000B0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D5672"/>
    <w:multiLevelType w:val="singleLevel"/>
    <w:tmpl w:val="512EE6C2"/>
    <w:lvl w:ilvl="0">
      <w:start w:val="4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1">
    <w:nsid w:val="2D066D51"/>
    <w:multiLevelType w:val="singleLevel"/>
    <w:tmpl w:val="03EA7066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">
    <w:nsid w:val="30031AE7"/>
    <w:multiLevelType w:val="singleLevel"/>
    <w:tmpl w:val="901AA8FC"/>
    <w:lvl w:ilvl="0">
      <w:start w:val="1"/>
      <w:numFmt w:val="decimal"/>
      <w:lvlText w:val="%1."/>
      <w:legacy w:legacy="1" w:legacySpace="0" w:legacyIndent="185"/>
      <w:lvlJc w:val="left"/>
      <w:rPr>
        <w:rFonts w:ascii="Times New Roman" w:hAnsi="Times New Roman" w:cs="Times New Roman" w:hint="default"/>
      </w:rPr>
    </w:lvl>
  </w:abstractNum>
  <w:abstractNum w:abstractNumId="3">
    <w:nsid w:val="4C687A21"/>
    <w:multiLevelType w:val="singleLevel"/>
    <w:tmpl w:val="2BB6385C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4">
    <w:nsid w:val="549F2523"/>
    <w:multiLevelType w:val="singleLevel"/>
    <w:tmpl w:val="C0B2E75A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592"/>
    <w:rsid w:val="000B0AF7"/>
    <w:rsid w:val="00267C4F"/>
    <w:rsid w:val="007B724C"/>
    <w:rsid w:val="00F5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5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F57592"/>
    <w:pPr>
      <w:spacing w:line="242" w:lineRule="exact"/>
      <w:jc w:val="center"/>
    </w:pPr>
  </w:style>
  <w:style w:type="paragraph" w:customStyle="1" w:styleId="Style9">
    <w:name w:val="Style9"/>
    <w:basedOn w:val="a"/>
    <w:uiPriority w:val="99"/>
    <w:rsid w:val="00F57592"/>
    <w:pPr>
      <w:jc w:val="center"/>
    </w:pPr>
  </w:style>
  <w:style w:type="paragraph" w:customStyle="1" w:styleId="Style16">
    <w:name w:val="Style16"/>
    <w:basedOn w:val="a"/>
    <w:uiPriority w:val="99"/>
    <w:rsid w:val="00F57592"/>
    <w:pPr>
      <w:jc w:val="both"/>
    </w:pPr>
  </w:style>
  <w:style w:type="paragraph" w:customStyle="1" w:styleId="Style17">
    <w:name w:val="Style17"/>
    <w:basedOn w:val="a"/>
    <w:uiPriority w:val="99"/>
    <w:rsid w:val="00F57592"/>
    <w:pPr>
      <w:spacing w:line="240" w:lineRule="exact"/>
      <w:ind w:firstLine="312"/>
      <w:jc w:val="both"/>
    </w:pPr>
  </w:style>
  <w:style w:type="paragraph" w:customStyle="1" w:styleId="Style18">
    <w:name w:val="Style18"/>
    <w:basedOn w:val="a"/>
    <w:uiPriority w:val="99"/>
    <w:rsid w:val="00F57592"/>
    <w:pPr>
      <w:spacing w:line="242" w:lineRule="exact"/>
      <w:ind w:firstLine="324"/>
      <w:jc w:val="both"/>
    </w:pPr>
  </w:style>
  <w:style w:type="paragraph" w:customStyle="1" w:styleId="Style21">
    <w:name w:val="Style21"/>
    <w:basedOn w:val="a"/>
    <w:uiPriority w:val="99"/>
    <w:rsid w:val="00F57592"/>
    <w:pPr>
      <w:spacing w:line="248" w:lineRule="exact"/>
      <w:jc w:val="both"/>
    </w:pPr>
  </w:style>
  <w:style w:type="paragraph" w:customStyle="1" w:styleId="Style22">
    <w:name w:val="Style22"/>
    <w:basedOn w:val="a"/>
    <w:uiPriority w:val="99"/>
    <w:rsid w:val="00F57592"/>
  </w:style>
  <w:style w:type="paragraph" w:customStyle="1" w:styleId="Style23">
    <w:name w:val="Style23"/>
    <w:basedOn w:val="a"/>
    <w:uiPriority w:val="99"/>
    <w:rsid w:val="00F57592"/>
    <w:pPr>
      <w:spacing w:line="247" w:lineRule="exact"/>
    </w:pPr>
  </w:style>
  <w:style w:type="paragraph" w:customStyle="1" w:styleId="Style26">
    <w:name w:val="Style26"/>
    <w:basedOn w:val="a"/>
    <w:uiPriority w:val="99"/>
    <w:rsid w:val="00F57592"/>
    <w:pPr>
      <w:spacing w:line="252" w:lineRule="exact"/>
      <w:ind w:firstLine="319"/>
      <w:jc w:val="both"/>
    </w:pPr>
  </w:style>
  <w:style w:type="character" w:customStyle="1" w:styleId="FontStyle38">
    <w:name w:val="Font Style38"/>
    <w:basedOn w:val="a0"/>
    <w:uiPriority w:val="99"/>
    <w:rsid w:val="00F57592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41">
    <w:name w:val="Font Style41"/>
    <w:basedOn w:val="a0"/>
    <w:uiPriority w:val="99"/>
    <w:rsid w:val="00F57592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2">
    <w:name w:val="Font Style42"/>
    <w:basedOn w:val="a0"/>
    <w:uiPriority w:val="99"/>
    <w:rsid w:val="00F57592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45">
    <w:name w:val="Font Style45"/>
    <w:basedOn w:val="a0"/>
    <w:uiPriority w:val="99"/>
    <w:rsid w:val="00F57592"/>
    <w:rPr>
      <w:rFonts w:ascii="Times New Roman" w:hAnsi="Times New Roman" w:cs="Times New Roman"/>
      <w:i/>
      <w:i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5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F57592"/>
    <w:pPr>
      <w:spacing w:line="242" w:lineRule="exact"/>
      <w:jc w:val="center"/>
    </w:pPr>
  </w:style>
  <w:style w:type="paragraph" w:customStyle="1" w:styleId="Style9">
    <w:name w:val="Style9"/>
    <w:basedOn w:val="a"/>
    <w:uiPriority w:val="99"/>
    <w:rsid w:val="00F57592"/>
    <w:pPr>
      <w:jc w:val="center"/>
    </w:pPr>
  </w:style>
  <w:style w:type="paragraph" w:customStyle="1" w:styleId="Style16">
    <w:name w:val="Style16"/>
    <w:basedOn w:val="a"/>
    <w:uiPriority w:val="99"/>
    <w:rsid w:val="00F57592"/>
    <w:pPr>
      <w:jc w:val="both"/>
    </w:pPr>
  </w:style>
  <w:style w:type="paragraph" w:customStyle="1" w:styleId="Style17">
    <w:name w:val="Style17"/>
    <w:basedOn w:val="a"/>
    <w:uiPriority w:val="99"/>
    <w:rsid w:val="00F57592"/>
    <w:pPr>
      <w:spacing w:line="240" w:lineRule="exact"/>
      <w:ind w:firstLine="312"/>
      <w:jc w:val="both"/>
    </w:pPr>
  </w:style>
  <w:style w:type="paragraph" w:customStyle="1" w:styleId="Style18">
    <w:name w:val="Style18"/>
    <w:basedOn w:val="a"/>
    <w:uiPriority w:val="99"/>
    <w:rsid w:val="00F57592"/>
    <w:pPr>
      <w:spacing w:line="242" w:lineRule="exact"/>
      <w:ind w:firstLine="324"/>
      <w:jc w:val="both"/>
    </w:pPr>
  </w:style>
  <w:style w:type="paragraph" w:customStyle="1" w:styleId="Style21">
    <w:name w:val="Style21"/>
    <w:basedOn w:val="a"/>
    <w:uiPriority w:val="99"/>
    <w:rsid w:val="00F57592"/>
    <w:pPr>
      <w:spacing w:line="248" w:lineRule="exact"/>
      <w:jc w:val="both"/>
    </w:pPr>
  </w:style>
  <w:style w:type="paragraph" w:customStyle="1" w:styleId="Style22">
    <w:name w:val="Style22"/>
    <w:basedOn w:val="a"/>
    <w:uiPriority w:val="99"/>
    <w:rsid w:val="00F57592"/>
  </w:style>
  <w:style w:type="paragraph" w:customStyle="1" w:styleId="Style23">
    <w:name w:val="Style23"/>
    <w:basedOn w:val="a"/>
    <w:uiPriority w:val="99"/>
    <w:rsid w:val="00F57592"/>
    <w:pPr>
      <w:spacing w:line="247" w:lineRule="exact"/>
    </w:pPr>
  </w:style>
  <w:style w:type="paragraph" w:customStyle="1" w:styleId="Style26">
    <w:name w:val="Style26"/>
    <w:basedOn w:val="a"/>
    <w:uiPriority w:val="99"/>
    <w:rsid w:val="00F57592"/>
    <w:pPr>
      <w:spacing w:line="252" w:lineRule="exact"/>
      <w:ind w:firstLine="319"/>
      <w:jc w:val="both"/>
    </w:pPr>
  </w:style>
  <w:style w:type="character" w:customStyle="1" w:styleId="FontStyle38">
    <w:name w:val="Font Style38"/>
    <w:basedOn w:val="a0"/>
    <w:uiPriority w:val="99"/>
    <w:rsid w:val="00F57592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41">
    <w:name w:val="Font Style41"/>
    <w:basedOn w:val="a0"/>
    <w:uiPriority w:val="99"/>
    <w:rsid w:val="00F57592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2">
    <w:name w:val="Font Style42"/>
    <w:basedOn w:val="a0"/>
    <w:uiPriority w:val="99"/>
    <w:rsid w:val="00F57592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45">
    <w:name w:val="Font Style45"/>
    <w:basedOn w:val="a0"/>
    <w:uiPriority w:val="99"/>
    <w:rsid w:val="00F57592"/>
    <w:rPr>
      <w:rFonts w:ascii="Times New Roman" w:hAnsi="Times New Roman" w:cs="Times New Roman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1502</Words>
  <Characters>8565</Characters>
  <Application>Microsoft Office Word</Application>
  <DocSecurity>0</DocSecurity>
  <Lines>71</Lines>
  <Paragraphs>20</Paragraphs>
  <ScaleCrop>false</ScaleCrop>
  <Company/>
  <LinksUpToDate>false</LinksUpToDate>
  <CharactersWithSpaces>10047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2</cp:revision>
  <dcterms:created xsi:type="dcterms:W3CDTF">2024-09-09T16:51:00Z</dcterms:created>
  <dcterms:modified xsi:type="dcterms:W3CDTF">2024-09-09T16:51:00Z</dcterms:modified>
</cp:coreProperties>
</file>