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E2" w:rsidRPr="00AC49E2" w:rsidRDefault="00AC49E2" w:rsidP="00AC49E2">
      <w:pPr>
        <w:pStyle w:val="a3"/>
        <w:spacing w:line="240" w:lineRule="auto"/>
        <w:jc w:val="center"/>
        <w:rPr>
          <w:b/>
          <w:sz w:val="32"/>
          <w:szCs w:val="32"/>
        </w:rPr>
      </w:pPr>
      <w:r w:rsidRPr="00AC49E2">
        <w:rPr>
          <w:b/>
          <w:sz w:val="32"/>
          <w:szCs w:val="32"/>
        </w:rPr>
        <w:t>Раздел 3. Лекция</w:t>
      </w:r>
    </w:p>
    <w:p w:rsidR="00AC49E2" w:rsidRPr="00AC49E2" w:rsidRDefault="00AC49E2" w:rsidP="00AC49E2">
      <w:pPr>
        <w:pStyle w:val="a3"/>
        <w:spacing w:line="240" w:lineRule="auto"/>
        <w:jc w:val="center"/>
        <w:rPr>
          <w:b/>
          <w:sz w:val="32"/>
          <w:szCs w:val="32"/>
        </w:rPr>
      </w:pPr>
    </w:p>
    <w:p w:rsidR="00AC49E2" w:rsidRPr="00AC49E2" w:rsidRDefault="00AC49E2" w:rsidP="00AC49E2">
      <w:pPr>
        <w:rPr>
          <w:b/>
          <w:sz w:val="32"/>
          <w:szCs w:val="32"/>
        </w:rPr>
      </w:pPr>
      <w:r w:rsidRPr="00AC49E2">
        <w:rPr>
          <w:b/>
          <w:sz w:val="32"/>
          <w:szCs w:val="32"/>
        </w:rPr>
        <w:t>ТЕМА: Понятие о графике. Русский алфавит</w:t>
      </w:r>
    </w:p>
    <w:p w:rsidR="00AC49E2" w:rsidRDefault="00AC49E2" w:rsidP="00AC49E2">
      <w:pPr>
        <w:ind w:left="360"/>
        <w:jc w:val="center"/>
        <w:rPr>
          <w:b/>
          <w:sz w:val="28"/>
          <w:szCs w:val="28"/>
        </w:rPr>
      </w:pPr>
    </w:p>
    <w:p w:rsidR="00AC49E2" w:rsidRDefault="00AC49E2" w:rsidP="00AC49E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AC49E2" w:rsidRDefault="00AC49E2" w:rsidP="00AC49E2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3.1.Понятие о графике. Графические средства.</w:t>
      </w:r>
    </w:p>
    <w:p w:rsidR="00AC49E2" w:rsidRDefault="00AC49E2" w:rsidP="00AC49E2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3. 2.Понятие графемы. Состав русского алфавита</w:t>
      </w:r>
    </w:p>
    <w:p w:rsidR="00AC49E2" w:rsidRPr="0019650D" w:rsidRDefault="00AC49E2" w:rsidP="00AC49E2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3.3. Соотношение между буквами и звуками</w:t>
      </w:r>
    </w:p>
    <w:p w:rsidR="00AC49E2" w:rsidRDefault="00AC49E2" w:rsidP="00AC49E2">
      <w:pPr>
        <w:jc w:val="both"/>
        <w:rPr>
          <w:b/>
          <w:sz w:val="28"/>
        </w:rPr>
      </w:pPr>
    </w:p>
    <w:p w:rsidR="00AC49E2" w:rsidRPr="004F22FF" w:rsidRDefault="00AC49E2" w:rsidP="00AC49E2">
      <w:pPr>
        <w:jc w:val="both"/>
        <w:rPr>
          <w:sz w:val="28"/>
          <w:szCs w:val="28"/>
        </w:rPr>
      </w:pPr>
      <w:r>
        <w:rPr>
          <w:b/>
          <w:sz w:val="28"/>
        </w:rPr>
        <w:t>3.1. Понятие о графике. Графические средства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b/>
          <w:sz w:val="28"/>
        </w:rPr>
        <w:t xml:space="preserve">Графика – </w:t>
      </w:r>
      <w:r>
        <w:rPr>
          <w:sz w:val="28"/>
        </w:rPr>
        <w:t>это совокупность начертаний, посредством которых устная речь передается на письме, а также способы обозначения устной речи на письме при помощи графических средств.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Графикой называется и раздел языкознания, изучающий и описы</w:t>
      </w:r>
      <w:r>
        <w:rPr>
          <w:sz w:val="28"/>
        </w:rPr>
        <w:softHyphen/>
        <w:t>ваю</w:t>
      </w:r>
      <w:r>
        <w:rPr>
          <w:sz w:val="28"/>
        </w:rPr>
        <w:softHyphen/>
        <w:t>щий соотношения между звуковой системой языка и сред</w:t>
      </w:r>
      <w:r>
        <w:rPr>
          <w:sz w:val="28"/>
        </w:rPr>
        <w:softHyphen/>
        <w:t>ствами ее письменной фи</w:t>
      </w:r>
      <w:r>
        <w:rPr>
          <w:sz w:val="28"/>
        </w:rPr>
        <w:t>к</w:t>
      </w:r>
      <w:r>
        <w:rPr>
          <w:sz w:val="28"/>
        </w:rPr>
        <w:t>сации.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proofErr w:type="gramStart"/>
      <w:r>
        <w:rPr>
          <w:b/>
          <w:sz w:val="28"/>
        </w:rPr>
        <w:t xml:space="preserve">Графическими средствами </w:t>
      </w:r>
      <w:r>
        <w:rPr>
          <w:sz w:val="28"/>
        </w:rPr>
        <w:t>являются алфавит и небуквенные сред</w:t>
      </w:r>
      <w:r>
        <w:rPr>
          <w:sz w:val="28"/>
        </w:rPr>
        <w:softHyphen/>
      </w:r>
      <w:r>
        <w:rPr>
          <w:sz w:val="28"/>
        </w:rPr>
        <w:softHyphen/>
        <w:t>ства: пробел, дефис, знак ударения, знаки препинания, апостроф, знак параграфа, ку</w:t>
      </w:r>
      <w:r>
        <w:rPr>
          <w:sz w:val="28"/>
        </w:rPr>
        <w:t>р</w:t>
      </w:r>
      <w:r>
        <w:rPr>
          <w:sz w:val="28"/>
        </w:rPr>
        <w:t>сив, разрядка, подчеркивание.</w:t>
      </w:r>
      <w:proofErr w:type="gramEnd"/>
    </w:p>
    <w:p w:rsidR="00AC49E2" w:rsidRDefault="00AC49E2" w:rsidP="00AC49E2">
      <w:pPr>
        <w:tabs>
          <w:tab w:val="num" w:pos="720"/>
        </w:tabs>
        <w:ind w:left="720" w:hanging="360"/>
        <w:rPr>
          <w:b/>
          <w:sz w:val="28"/>
          <w:szCs w:val="28"/>
        </w:rPr>
      </w:pPr>
    </w:p>
    <w:p w:rsidR="00AC49E2" w:rsidRPr="009655DA" w:rsidRDefault="00AC49E2" w:rsidP="00AC49E2">
      <w:pPr>
        <w:tabs>
          <w:tab w:val="num" w:pos="720"/>
        </w:tabs>
        <w:ind w:left="72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3.2.</w:t>
      </w:r>
      <w:r w:rsidRPr="009655DA">
        <w:rPr>
          <w:b/>
          <w:sz w:val="28"/>
          <w:szCs w:val="28"/>
        </w:rPr>
        <w:t>Понятие графемы. Состав русского алфавита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Основной единицей графики является графема – минимальная единица си</w:t>
      </w:r>
      <w:r>
        <w:rPr>
          <w:sz w:val="28"/>
        </w:rPr>
        <w:t>с</w:t>
      </w:r>
      <w:r>
        <w:rPr>
          <w:sz w:val="28"/>
        </w:rPr>
        <w:t>темы письма, объединяющая варианты графических средств с инвариант</w:t>
      </w:r>
      <w:r>
        <w:rPr>
          <w:sz w:val="28"/>
        </w:rPr>
        <w:softHyphen/>
        <w:t>ным ли</w:t>
      </w:r>
      <w:r>
        <w:rPr>
          <w:sz w:val="28"/>
        </w:rPr>
        <w:t>н</w:t>
      </w:r>
      <w:r>
        <w:rPr>
          <w:sz w:val="28"/>
        </w:rPr>
        <w:t>гвистическим значением.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b/>
          <w:sz w:val="28"/>
        </w:rPr>
        <w:t>Алфавитом</w:t>
      </w:r>
      <w:r>
        <w:rPr>
          <w:sz w:val="28"/>
        </w:rPr>
        <w:t xml:space="preserve"> называется совокупность расположенных в определенном п</w:t>
      </w:r>
      <w:r>
        <w:rPr>
          <w:sz w:val="28"/>
        </w:rPr>
        <w:t>о</w:t>
      </w:r>
      <w:r>
        <w:rPr>
          <w:sz w:val="28"/>
        </w:rPr>
        <w:t xml:space="preserve">рядке графем, которые используются </w:t>
      </w:r>
      <w:proofErr w:type="gramStart"/>
      <w:r>
        <w:rPr>
          <w:sz w:val="28"/>
        </w:rPr>
        <w:t>при</w:t>
      </w:r>
      <w:proofErr w:type="gramEnd"/>
      <w:r>
        <w:rPr>
          <w:sz w:val="28"/>
        </w:rPr>
        <w:t xml:space="preserve"> передачи звукового облика слов.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Русский алфавит является модификацией древнейшей славянской азбуки – кириллицы, названной так в честь Кирилла, который вместе с братом </w:t>
      </w:r>
      <w:proofErr w:type="spellStart"/>
      <w:r>
        <w:rPr>
          <w:sz w:val="28"/>
        </w:rPr>
        <w:t>Мефодием</w:t>
      </w:r>
      <w:proofErr w:type="spellEnd"/>
      <w:r>
        <w:rPr>
          <w:sz w:val="28"/>
        </w:rPr>
        <w:t xml:space="preserve"> составил ее в конце </w:t>
      </w:r>
      <w:proofErr w:type="spellStart"/>
      <w:proofErr w:type="gramStart"/>
      <w:r>
        <w:rPr>
          <w:sz w:val="28"/>
        </w:rPr>
        <w:t>I</w:t>
      </w:r>
      <w:proofErr w:type="gramEnd"/>
      <w:r>
        <w:rPr>
          <w:sz w:val="28"/>
        </w:rPr>
        <w:t>Х</w:t>
      </w:r>
      <w:proofErr w:type="spellEnd"/>
      <w:r>
        <w:rPr>
          <w:sz w:val="28"/>
        </w:rPr>
        <w:t xml:space="preserve"> века для перевода греческих богослужебных книг на сл</w:t>
      </w:r>
      <w:r>
        <w:rPr>
          <w:sz w:val="28"/>
        </w:rPr>
        <w:t>а</w:t>
      </w:r>
      <w:r>
        <w:rPr>
          <w:sz w:val="28"/>
        </w:rPr>
        <w:t>вянский язык. В основу кириллицы было положено греческое унциальное письмо (крупными большими буквами). Наибольшие изменения азбука претерпела в р</w:t>
      </w:r>
      <w:r>
        <w:rPr>
          <w:sz w:val="28"/>
        </w:rPr>
        <w:t>е</w:t>
      </w:r>
      <w:r>
        <w:rPr>
          <w:sz w:val="28"/>
        </w:rPr>
        <w:t xml:space="preserve">зультате реформ Петра </w:t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 и 1917-18 годов. 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>Современный русский алфавит состоит из 33 букв. Названия букв делятся на два типа – комплексные и индивидуальные. Комплексные названия – гла</w:t>
      </w:r>
      <w:r>
        <w:rPr>
          <w:sz w:val="28"/>
        </w:rPr>
        <w:t>с</w:t>
      </w:r>
      <w:r>
        <w:rPr>
          <w:sz w:val="28"/>
        </w:rPr>
        <w:t>ные и согласные буквы. Эти названия неточны, но экономны.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>Согласными буквами называются буквы, обозначающие согласные звуки (21 буква). Буквы, обозначающие гласные звуки, называются гласными буквами (10 букв). Твердый и мягкий знак звуков не обозначают.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Индивидуальные названия объединяются в группы. Названия гласных букв делятся на две группы: состоящие из одного звука (</w:t>
      </w:r>
      <w:r>
        <w:rPr>
          <w:b/>
          <w:i/>
          <w:sz w:val="28"/>
        </w:rPr>
        <w:t xml:space="preserve">а, и, о, у, </w:t>
      </w:r>
      <w:proofErr w:type="spellStart"/>
      <w:r>
        <w:rPr>
          <w:b/>
          <w:i/>
          <w:sz w:val="28"/>
        </w:rPr>
        <w:t>ы</w:t>
      </w:r>
      <w:proofErr w:type="spellEnd"/>
      <w:r>
        <w:rPr>
          <w:b/>
          <w:i/>
          <w:sz w:val="28"/>
        </w:rPr>
        <w:t>, э</w:t>
      </w:r>
      <w:r>
        <w:rPr>
          <w:sz w:val="28"/>
        </w:rPr>
        <w:t>); с</w:t>
      </w:r>
      <w:r>
        <w:rPr>
          <w:sz w:val="28"/>
        </w:rPr>
        <w:t>о</w:t>
      </w:r>
      <w:r>
        <w:rPr>
          <w:sz w:val="28"/>
        </w:rPr>
        <w:t>стоящие из двух звуков – йота плюс соответствующего гласного звука (</w:t>
      </w:r>
      <w:r>
        <w:rPr>
          <w:b/>
          <w:i/>
          <w:sz w:val="28"/>
        </w:rPr>
        <w:t xml:space="preserve">е, ё,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>, я</w:t>
      </w:r>
      <w:r>
        <w:rPr>
          <w:sz w:val="28"/>
        </w:rPr>
        <w:t xml:space="preserve">). </w:t>
      </w:r>
    </w:p>
    <w:p w:rsidR="00AC49E2" w:rsidRDefault="00AC49E2" w:rsidP="00AC49E2">
      <w:pPr>
        <w:spacing w:after="40"/>
        <w:ind w:firstLine="720"/>
        <w:jc w:val="both"/>
        <w:rPr>
          <w:b/>
          <w:i/>
          <w:sz w:val="28"/>
        </w:rPr>
      </w:pPr>
      <w:r>
        <w:rPr>
          <w:sz w:val="28"/>
        </w:rPr>
        <w:lastRenderedPageBreak/>
        <w:t>В названиях согласных букв выделяются группы: состоящие из соответс</w:t>
      </w:r>
      <w:r>
        <w:rPr>
          <w:sz w:val="28"/>
        </w:rPr>
        <w:t>т</w:t>
      </w:r>
      <w:r>
        <w:rPr>
          <w:sz w:val="28"/>
        </w:rPr>
        <w:t xml:space="preserve">вующего твердого звука (а также </w:t>
      </w:r>
      <w:r>
        <w:rPr>
          <w:b/>
          <w:i/>
          <w:sz w:val="28"/>
        </w:rPr>
        <w:t>ч</w:t>
      </w:r>
      <w:r>
        <w:rPr>
          <w:sz w:val="28"/>
        </w:rPr>
        <w:t xml:space="preserve">) плюс </w:t>
      </w:r>
      <w:r>
        <w:rPr>
          <w:b/>
          <w:i/>
          <w:sz w:val="28"/>
        </w:rPr>
        <w:t xml:space="preserve">э </w:t>
      </w:r>
      <w:r>
        <w:rPr>
          <w:sz w:val="28"/>
        </w:rPr>
        <w:t>(</w:t>
      </w:r>
      <w:proofErr w:type="spellStart"/>
      <w:r>
        <w:rPr>
          <w:b/>
          <w:i/>
          <w:sz w:val="28"/>
        </w:rPr>
        <w:t>бэ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вэ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гэ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дэ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жэ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зэ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пэ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тэ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цэ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че</w:t>
      </w:r>
      <w:proofErr w:type="spellEnd"/>
      <w:r>
        <w:rPr>
          <w:sz w:val="28"/>
        </w:rPr>
        <w:t xml:space="preserve">); состоящие из согласного звука плюс </w:t>
      </w:r>
      <w:r>
        <w:rPr>
          <w:b/>
          <w:i/>
          <w:sz w:val="28"/>
        </w:rPr>
        <w:t>а</w:t>
      </w:r>
      <w:r>
        <w:rPr>
          <w:sz w:val="28"/>
        </w:rPr>
        <w:t xml:space="preserve"> (</w:t>
      </w:r>
      <w:proofErr w:type="spellStart"/>
      <w:r>
        <w:rPr>
          <w:b/>
          <w:i/>
          <w:sz w:val="28"/>
        </w:rPr>
        <w:t>ка</w:t>
      </w:r>
      <w:proofErr w:type="spellEnd"/>
      <w:r>
        <w:rPr>
          <w:b/>
          <w:i/>
          <w:sz w:val="28"/>
        </w:rPr>
        <w:t xml:space="preserve">, ха, ша, </w:t>
      </w:r>
      <w:proofErr w:type="spellStart"/>
      <w:r>
        <w:rPr>
          <w:b/>
          <w:i/>
          <w:sz w:val="28"/>
        </w:rPr>
        <w:t>ща</w:t>
      </w:r>
      <w:proofErr w:type="spellEnd"/>
      <w:r>
        <w:rPr>
          <w:sz w:val="28"/>
        </w:rPr>
        <w:t>); состоящие из соответствующего согласного зв</w:t>
      </w:r>
      <w:r>
        <w:rPr>
          <w:sz w:val="28"/>
        </w:rPr>
        <w:t>у</w:t>
      </w:r>
      <w:r>
        <w:rPr>
          <w:sz w:val="28"/>
        </w:rPr>
        <w:t xml:space="preserve">ка с </w:t>
      </w:r>
      <w:proofErr w:type="gramStart"/>
      <w:r>
        <w:rPr>
          <w:sz w:val="28"/>
        </w:rPr>
        <w:t>предшествующим</w:t>
      </w:r>
      <w:proofErr w:type="gramEnd"/>
      <w:r>
        <w:rPr>
          <w:sz w:val="28"/>
        </w:rPr>
        <w:t xml:space="preserve"> </w:t>
      </w:r>
      <w:r>
        <w:rPr>
          <w:b/>
          <w:i/>
          <w:sz w:val="28"/>
        </w:rPr>
        <w:t>э</w:t>
      </w:r>
      <w:r>
        <w:rPr>
          <w:b/>
          <w:sz w:val="28"/>
        </w:rPr>
        <w:t xml:space="preserve"> </w:t>
      </w:r>
      <w:r>
        <w:rPr>
          <w:sz w:val="28"/>
        </w:rPr>
        <w:t>(</w:t>
      </w:r>
      <w:r>
        <w:rPr>
          <w:b/>
          <w:i/>
          <w:sz w:val="28"/>
        </w:rPr>
        <w:t xml:space="preserve">эль, </w:t>
      </w:r>
      <w:proofErr w:type="spellStart"/>
      <w:r>
        <w:rPr>
          <w:b/>
          <w:i/>
          <w:sz w:val="28"/>
        </w:rPr>
        <w:t>эм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эн</w:t>
      </w:r>
      <w:proofErr w:type="spellEnd"/>
      <w:r>
        <w:rPr>
          <w:b/>
          <w:i/>
          <w:sz w:val="28"/>
        </w:rPr>
        <w:t xml:space="preserve">, эр, </w:t>
      </w:r>
      <w:proofErr w:type="spellStart"/>
      <w:r>
        <w:rPr>
          <w:b/>
          <w:i/>
          <w:sz w:val="28"/>
        </w:rPr>
        <w:t>эс</w:t>
      </w:r>
      <w:proofErr w:type="spellEnd"/>
      <w:r>
        <w:rPr>
          <w:b/>
          <w:i/>
          <w:sz w:val="28"/>
        </w:rPr>
        <w:t>, эф</w:t>
      </w:r>
      <w:r>
        <w:rPr>
          <w:sz w:val="28"/>
        </w:rPr>
        <w:t xml:space="preserve">). Буква </w:t>
      </w:r>
      <w:proofErr w:type="spellStart"/>
      <w:r>
        <w:rPr>
          <w:b/>
          <w:i/>
          <w:sz w:val="28"/>
        </w:rPr>
        <w:t>й</w:t>
      </w:r>
      <w:proofErr w:type="spellEnd"/>
      <w:r>
        <w:rPr>
          <w:sz w:val="28"/>
        </w:rPr>
        <w:t xml:space="preserve"> называется </w:t>
      </w:r>
      <w:r>
        <w:rPr>
          <w:b/>
          <w:i/>
          <w:sz w:val="28"/>
        </w:rPr>
        <w:t xml:space="preserve">«и </w:t>
      </w:r>
      <w:r>
        <w:rPr>
          <w:sz w:val="28"/>
        </w:rPr>
        <w:t>краткое</w:t>
      </w:r>
      <w:r>
        <w:rPr>
          <w:b/>
          <w:i/>
          <w:sz w:val="28"/>
        </w:rPr>
        <w:t>»</w:t>
      </w:r>
      <w:r>
        <w:rPr>
          <w:sz w:val="28"/>
        </w:rPr>
        <w:t xml:space="preserve"> и </w:t>
      </w:r>
      <w:r>
        <w:rPr>
          <w:b/>
          <w:i/>
          <w:sz w:val="28"/>
        </w:rPr>
        <w:t>«</w:t>
      </w:r>
      <w:proofErr w:type="spellStart"/>
      <w:r>
        <w:rPr>
          <w:b/>
          <w:i/>
          <w:sz w:val="28"/>
        </w:rPr>
        <w:t>ий</w:t>
      </w:r>
      <w:proofErr w:type="spellEnd"/>
      <w:r>
        <w:rPr>
          <w:b/>
          <w:i/>
          <w:sz w:val="28"/>
        </w:rPr>
        <w:t>».</w:t>
      </w:r>
      <w:r>
        <w:rPr>
          <w:sz w:val="28"/>
        </w:rPr>
        <w:t xml:space="preserve"> Буква </w:t>
      </w:r>
      <w:proofErr w:type="spellStart"/>
      <w:r>
        <w:rPr>
          <w:b/>
          <w:i/>
          <w:sz w:val="28"/>
        </w:rPr>
        <w:t>ъ</w:t>
      </w:r>
      <w:proofErr w:type="spellEnd"/>
      <w:r>
        <w:rPr>
          <w:sz w:val="28"/>
        </w:rPr>
        <w:t xml:space="preserve"> называется </w:t>
      </w:r>
      <w:r>
        <w:rPr>
          <w:b/>
          <w:i/>
          <w:sz w:val="28"/>
        </w:rPr>
        <w:t>«</w:t>
      </w:r>
      <w:r>
        <w:rPr>
          <w:sz w:val="28"/>
        </w:rPr>
        <w:t xml:space="preserve">твердый знак», </w:t>
      </w:r>
      <w:proofErr w:type="spellStart"/>
      <w:r>
        <w:rPr>
          <w:b/>
          <w:i/>
          <w:sz w:val="28"/>
        </w:rPr>
        <w:t>ь</w:t>
      </w:r>
      <w:proofErr w:type="spellEnd"/>
      <w:r>
        <w:rPr>
          <w:sz w:val="28"/>
        </w:rPr>
        <w:t xml:space="preserve"> – «мягкий знак», некоторые сл</w:t>
      </w:r>
      <w:r>
        <w:rPr>
          <w:sz w:val="28"/>
        </w:rPr>
        <w:t>о</w:t>
      </w:r>
      <w:r>
        <w:rPr>
          <w:sz w:val="28"/>
        </w:rPr>
        <w:t xml:space="preserve">вари дают их старое название – </w:t>
      </w:r>
      <w:r>
        <w:rPr>
          <w:b/>
          <w:i/>
          <w:sz w:val="28"/>
        </w:rPr>
        <w:t>ер</w:t>
      </w:r>
      <w:r>
        <w:rPr>
          <w:sz w:val="28"/>
        </w:rPr>
        <w:t xml:space="preserve"> и </w:t>
      </w:r>
      <w:proofErr w:type="spellStart"/>
      <w:r>
        <w:rPr>
          <w:b/>
          <w:i/>
          <w:sz w:val="28"/>
        </w:rPr>
        <w:t>ерь</w:t>
      </w:r>
      <w:proofErr w:type="spellEnd"/>
      <w:r>
        <w:rPr>
          <w:b/>
          <w:i/>
          <w:sz w:val="28"/>
        </w:rPr>
        <w:t>.</w:t>
      </w:r>
    </w:p>
    <w:p w:rsidR="00AC49E2" w:rsidRPr="00394CD3" w:rsidRDefault="00AC49E2" w:rsidP="00AC49E2">
      <w:pPr>
        <w:pStyle w:val="5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3.3</w:t>
      </w:r>
      <w:r w:rsidRPr="00394CD3">
        <w:rPr>
          <w:b/>
          <w:sz w:val="28"/>
          <w:szCs w:val="28"/>
        </w:rPr>
        <w:t xml:space="preserve">. Соотношение между буквами и звуками 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  <w:u w:val="single"/>
        </w:rPr>
        <w:t>Гласные буквы</w:t>
      </w:r>
      <w:r>
        <w:rPr>
          <w:sz w:val="28"/>
        </w:rPr>
        <w:t xml:space="preserve"> в зависимости от позиции могут обозначать: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1. После пробела, гласной буквы, </w:t>
      </w:r>
      <w:proofErr w:type="spellStart"/>
      <w:r>
        <w:rPr>
          <w:b/>
          <w:i/>
          <w:sz w:val="28"/>
        </w:rPr>
        <w:t>ъ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и</w:t>
      </w:r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sz w:val="28"/>
        </w:rPr>
        <w:t>ь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буквы</w:t>
      </w:r>
      <w:r>
        <w:rPr>
          <w:b/>
          <w:i/>
          <w:sz w:val="28"/>
        </w:rPr>
        <w:t xml:space="preserve"> е, ё,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 xml:space="preserve">, я </w:t>
      </w:r>
      <w:r>
        <w:rPr>
          <w:sz w:val="28"/>
        </w:rPr>
        <w:t>обозначают &lt;</w:t>
      </w:r>
      <w:proofErr w:type="spellStart"/>
      <w:proofErr w:type="gramStart"/>
      <w:r>
        <w:rPr>
          <w:b/>
          <w:i/>
          <w:sz w:val="28"/>
        </w:rPr>
        <w:t>j</w:t>
      </w:r>
      <w:proofErr w:type="gramEnd"/>
      <w:r>
        <w:rPr>
          <w:b/>
          <w:i/>
          <w:sz w:val="28"/>
        </w:rPr>
        <w:t>э</w:t>
      </w:r>
      <w:proofErr w:type="spellEnd"/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jо</w:t>
      </w:r>
      <w:proofErr w:type="spellEnd"/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jу</w:t>
      </w:r>
      <w:proofErr w:type="spellEnd"/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jа</w:t>
      </w:r>
      <w:proofErr w:type="spellEnd"/>
      <w:r>
        <w:rPr>
          <w:sz w:val="28"/>
        </w:rPr>
        <w:t>&gt;.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2. После согласной буквы </w:t>
      </w:r>
      <w:r>
        <w:rPr>
          <w:b/>
          <w:i/>
          <w:sz w:val="28"/>
        </w:rPr>
        <w:t xml:space="preserve">ё,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 xml:space="preserve">, я </w:t>
      </w:r>
      <w:r>
        <w:rPr>
          <w:sz w:val="28"/>
        </w:rPr>
        <w:t>обозначают мягкость предшествующей парной согласной фонемы и гласные фонемы &lt;</w:t>
      </w:r>
      <w:r>
        <w:rPr>
          <w:b/>
          <w:i/>
          <w:sz w:val="28"/>
        </w:rPr>
        <w:t>о</w:t>
      </w:r>
      <w:r>
        <w:rPr>
          <w:sz w:val="28"/>
        </w:rPr>
        <w:t>&gt;, &lt;</w:t>
      </w:r>
      <w:r>
        <w:rPr>
          <w:b/>
          <w:i/>
          <w:sz w:val="28"/>
        </w:rPr>
        <w:t>у</w:t>
      </w:r>
      <w:r>
        <w:rPr>
          <w:sz w:val="28"/>
        </w:rPr>
        <w:t>&gt;, &lt;</w:t>
      </w:r>
      <w:r>
        <w:rPr>
          <w:b/>
          <w:i/>
          <w:sz w:val="28"/>
        </w:rPr>
        <w:t>а</w:t>
      </w:r>
      <w:r>
        <w:rPr>
          <w:sz w:val="28"/>
        </w:rPr>
        <w:t>&gt;.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3. После </w:t>
      </w:r>
      <w:r>
        <w:rPr>
          <w:b/>
          <w:i/>
          <w:sz w:val="28"/>
        </w:rPr>
        <w:t xml:space="preserve">ж, </w:t>
      </w:r>
      <w:proofErr w:type="gramStart"/>
      <w:r>
        <w:rPr>
          <w:b/>
          <w:i/>
          <w:sz w:val="28"/>
        </w:rPr>
        <w:t>ч</w:t>
      </w:r>
      <w:proofErr w:type="gram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щ</w:t>
      </w:r>
      <w:proofErr w:type="spellEnd"/>
      <w:r>
        <w:rPr>
          <w:b/>
          <w:i/>
          <w:sz w:val="28"/>
        </w:rPr>
        <w:t xml:space="preserve">, </w:t>
      </w:r>
      <w:r>
        <w:rPr>
          <w:sz w:val="28"/>
        </w:rPr>
        <w:t xml:space="preserve">буква </w:t>
      </w:r>
      <w:r>
        <w:rPr>
          <w:b/>
          <w:i/>
          <w:sz w:val="28"/>
        </w:rPr>
        <w:t xml:space="preserve">ё </w:t>
      </w:r>
      <w:r>
        <w:rPr>
          <w:sz w:val="28"/>
        </w:rPr>
        <w:t>обозначает фонему &lt;</w:t>
      </w:r>
      <w:r>
        <w:rPr>
          <w:b/>
          <w:i/>
          <w:sz w:val="28"/>
        </w:rPr>
        <w:t>о</w:t>
      </w:r>
      <w:r>
        <w:rPr>
          <w:sz w:val="28"/>
        </w:rPr>
        <w:t>&gt;.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4. После согласной буквы </w:t>
      </w:r>
      <w:r>
        <w:rPr>
          <w:b/>
          <w:i/>
          <w:sz w:val="28"/>
        </w:rPr>
        <w:t xml:space="preserve">е </w:t>
      </w:r>
      <w:r>
        <w:rPr>
          <w:sz w:val="28"/>
        </w:rPr>
        <w:t>обозначает фонему &lt;</w:t>
      </w:r>
      <w:r>
        <w:rPr>
          <w:b/>
          <w:i/>
          <w:sz w:val="28"/>
        </w:rPr>
        <w:t>э</w:t>
      </w:r>
      <w:r>
        <w:rPr>
          <w:sz w:val="28"/>
        </w:rPr>
        <w:t>&gt;, причем твердость/мягкость предшествующей согласной остается либо необозначенной, л</w:t>
      </w:r>
      <w:r>
        <w:rPr>
          <w:sz w:val="28"/>
        </w:rPr>
        <w:t>и</w:t>
      </w:r>
      <w:r>
        <w:rPr>
          <w:sz w:val="28"/>
        </w:rPr>
        <w:t>бо написание находится вне действия позиционного принципа.</w:t>
      </w:r>
    </w:p>
    <w:p w:rsidR="00AC49E2" w:rsidRDefault="00AC49E2" w:rsidP="00AC49E2">
      <w:pPr>
        <w:spacing w:after="40"/>
        <w:ind w:firstLine="720"/>
        <w:jc w:val="both"/>
        <w:rPr>
          <w:b/>
          <w:sz w:val="28"/>
        </w:rPr>
      </w:pPr>
      <w:r>
        <w:rPr>
          <w:sz w:val="28"/>
        </w:rPr>
        <w:t xml:space="preserve">5. После пробела буква </w:t>
      </w:r>
      <w:r>
        <w:rPr>
          <w:b/>
          <w:i/>
          <w:sz w:val="28"/>
        </w:rPr>
        <w:t>и</w:t>
      </w:r>
      <w:r>
        <w:rPr>
          <w:sz w:val="28"/>
        </w:rPr>
        <w:t xml:space="preserve"> обозначает фонему &lt;</w:t>
      </w:r>
      <w:r>
        <w:rPr>
          <w:b/>
          <w:i/>
          <w:sz w:val="28"/>
        </w:rPr>
        <w:t>и</w:t>
      </w:r>
      <w:r>
        <w:rPr>
          <w:sz w:val="28"/>
        </w:rPr>
        <w:t>&gt;; после согласной б</w:t>
      </w:r>
      <w:r>
        <w:rPr>
          <w:sz w:val="28"/>
        </w:rPr>
        <w:t>у</w:t>
      </w:r>
      <w:r>
        <w:rPr>
          <w:sz w:val="28"/>
        </w:rPr>
        <w:t>квы – мягкость предшествующей парной согласной фонемы и &lt;</w:t>
      </w:r>
      <w:proofErr w:type="gramStart"/>
      <w:r>
        <w:rPr>
          <w:b/>
          <w:i/>
          <w:sz w:val="28"/>
        </w:rPr>
        <w:t>и</w:t>
      </w:r>
      <w:proofErr w:type="gramEnd"/>
      <w:r>
        <w:rPr>
          <w:sz w:val="28"/>
        </w:rPr>
        <w:t xml:space="preserve">&gt;; после </w:t>
      </w:r>
      <w:proofErr w:type="spellStart"/>
      <w:r>
        <w:rPr>
          <w:b/>
          <w:i/>
          <w:sz w:val="28"/>
        </w:rPr>
        <w:t>ь</w:t>
      </w:r>
      <w:proofErr w:type="spellEnd"/>
      <w:r>
        <w:rPr>
          <w:b/>
          <w:sz w:val="28"/>
        </w:rPr>
        <w:t xml:space="preserve"> – </w:t>
      </w:r>
      <w:r>
        <w:rPr>
          <w:sz w:val="28"/>
        </w:rPr>
        <w:t>соч</w:t>
      </w:r>
      <w:r>
        <w:rPr>
          <w:sz w:val="28"/>
        </w:rPr>
        <w:t>е</w:t>
      </w:r>
      <w:r>
        <w:rPr>
          <w:sz w:val="28"/>
        </w:rPr>
        <w:t xml:space="preserve">тание фонем </w:t>
      </w:r>
      <w:r>
        <w:rPr>
          <w:b/>
          <w:i/>
          <w:sz w:val="28"/>
        </w:rPr>
        <w:t>&lt;</w:t>
      </w:r>
      <w:proofErr w:type="spellStart"/>
      <w:r>
        <w:rPr>
          <w:b/>
          <w:i/>
          <w:sz w:val="28"/>
        </w:rPr>
        <w:t>jи</w:t>
      </w:r>
      <w:proofErr w:type="spellEnd"/>
      <w:r>
        <w:rPr>
          <w:b/>
          <w:i/>
          <w:sz w:val="28"/>
        </w:rPr>
        <w:t>&gt;</w:t>
      </w:r>
      <w:r>
        <w:rPr>
          <w:b/>
          <w:sz w:val="28"/>
        </w:rPr>
        <w:t>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6. </w:t>
      </w:r>
      <w:proofErr w:type="gramStart"/>
      <w:r>
        <w:rPr>
          <w:sz w:val="28"/>
        </w:rPr>
        <w:t xml:space="preserve">После пробела и гласной буквы </w:t>
      </w:r>
      <w:r>
        <w:rPr>
          <w:b/>
          <w:i/>
          <w:sz w:val="28"/>
        </w:rPr>
        <w:t xml:space="preserve">а, о, у, э </w:t>
      </w:r>
      <w:r>
        <w:rPr>
          <w:sz w:val="28"/>
        </w:rPr>
        <w:t>обозначают</w:t>
      </w:r>
      <w:r>
        <w:rPr>
          <w:b/>
          <w:i/>
          <w:sz w:val="28"/>
        </w:rPr>
        <w:t xml:space="preserve"> &lt;а, о, у, э&gt;</w:t>
      </w:r>
      <w:r>
        <w:rPr>
          <w:sz w:val="28"/>
        </w:rPr>
        <w:t>; пос</w:t>
      </w:r>
      <w:r>
        <w:rPr>
          <w:sz w:val="28"/>
        </w:rPr>
        <w:softHyphen/>
        <w:t xml:space="preserve">ле букв </w:t>
      </w:r>
      <w:r>
        <w:rPr>
          <w:b/>
          <w:i/>
          <w:sz w:val="28"/>
        </w:rPr>
        <w:t xml:space="preserve">ж, </w:t>
      </w:r>
      <w:proofErr w:type="spellStart"/>
      <w:r>
        <w:rPr>
          <w:b/>
          <w:i/>
          <w:sz w:val="28"/>
        </w:rPr>
        <w:t>ц</w:t>
      </w:r>
      <w:proofErr w:type="spellEnd"/>
      <w:r>
        <w:rPr>
          <w:b/>
          <w:i/>
          <w:sz w:val="28"/>
        </w:rPr>
        <w:t xml:space="preserve">, ч, 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щ</w:t>
      </w:r>
      <w:proofErr w:type="spellEnd"/>
      <w:r>
        <w:rPr>
          <w:b/>
          <w:i/>
          <w:sz w:val="28"/>
        </w:rPr>
        <w:t>,</w:t>
      </w:r>
      <w:r>
        <w:rPr>
          <w:sz w:val="28"/>
        </w:rPr>
        <w:t xml:space="preserve"> – фонемы </w:t>
      </w:r>
      <w:r>
        <w:rPr>
          <w:b/>
          <w:i/>
          <w:sz w:val="28"/>
        </w:rPr>
        <w:t>&lt;а, о, у, э&gt;</w:t>
      </w:r>
      <w:r>
        <w:rPr>
          <w:sz w:val="28"/>
        </w:rPr>
        <w:t xml:space="preserve">, в остальных случаях – </w:t>
      </w:r>
      <w:r>
        <w:rPr>
          <w:b/>
          <w:i/>
          <w:sz w:val="28"/>
        </w:rPr>
        <w:t>&lt;а, о, у, э&gt;</w:t>
      </w:r>
      <w:r>
        <w:rPr>
          <w:sz w:val="28"/>
        </w:rPr>
        <w:t xml:space="preserve"> и твердость пред</w:t>
      </w:r>
      <w:r>
        <w:rPr>
          <w:sz w:val="28"/>
        </w:rPr>
        <w:softHyphen/>
        <w:t>шествующих согласных фонем.</w:t>
      </w:r>
      <w:proofErr w:type="gramEnd"/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7. Буква </w:t>
      </w:r>
      <w:proofErr w:type="spellStart"/>
      <w:r>
        <w:rPr>
          <w:b/>
          <w:i/>
          <w:sz w:val="28"/>
        </w:rPr>
        <w:t>ы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 xml:space="preserve">после согласной обозначает фонему </w:t>
      </w:r>
      <w:r>
        <w:rPr>
          <w:b/>
          <w:i/>
          <w:sz w:val="28"/>
        </w:rPr>
        <w:t>&lt;и&gt;</w:t>
      </w:r>
      <w:r>
        <w:rPr>
          <w:sz w:val="28"/>
        </w:rPr>
        <w:t xml:space="preserve">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твердость пред</w:t>
      </w:r>
      <w:r>
        <w:rPr>
          <w:sz w:val="28"/>
        </w:rPr>
        <w:softHyphen/>
        <w:t>шествующей парной согласной фонемы.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  <w:u w:val="single"/>
        </w:rPr>
        <w:t>Согласные буквы</w:t>
      </w:r>
      <w:r>
        <w:rPr>
          <w:sz w:val="28"/>
        </w:rPr>
        <w:t xml:space="preserve"> в зависимости от позиции могут обозначать: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1. Буквы </w:t>
      </w:r>
      <w:proofErr w:type="spellStart"/>
      <w:r>
        <w:rPr>
          <w:b/>
          <w:i/>
          <w:sz w:val="28"/>
        </w:rPr>
        <w:t>й</w:t>
      </w:r>
      <w:proofErr w:type="spellEnd"/>
      <w:r>
        <w:rPr>
          <w:b/>
          <w:i/>
          <w:sz w:val="28"/>
        </w:rPr>
        <w:t xml:space="preserve">, ж, </w:t>
      </w:r>
      <w:proofErr w:type="spellStart"/>
      <w:r>
        <w:rPr>
          <w:b/>
          <w:i/>
          <w:sz w:val="28"/>
        </w:rPr>
        <w:t>ц</w:t>
      </w:r>
      <w:proofErr w:type="spellEnd"/>
      <w:r>
        <w:rPr>
          <w:b/>
          <w:i/>
          <w:sz w:val="28"/>
        </w:rPr>
        <w:t xml:space="preserve">, ч, 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щ</w:t>
      </w:r>
      <w:proofErr w:type="spellEnd"/>
      <w:r>
        <w:rPr>
          <w:b/>
          <w:i/>
          <w:sz w:val="28"/>
        </w:rPr>
        <w:t xml:space="preserve">, </w:t>
      </w:r>
      <w:r>
        <w:rPr>
          <w:sz w:val="28"/>
        </w:rPr>
        <w:t>обозначают фонемы</w:t>
      </w:r>
      <w:r>
        <w:rPr>
          <w:b/>
          <w:i/>
          <w:sz w:val="28"/>
        </w:rPr>
        <w:t xml:space="preserve"> &lt;</w:t>
      </w:r>
      <w:proofErr w:type="spellStart"/>
      <w:r>
        <w:rPr>
          <w:b/>
          <w:i/>
          <w:sz w:val="28"/>
        </w:rPr>
        <w:t>j</w:t>
      </w:r>
      <w:proofErr w:type="spellEnd"/>
      <w:r>
        <w:rPr>
          <w:b/>
          <w:i/>
          <w:sz w:val="28"/>
        </w:rPr>
        <w:t>&gt;, &lt;ж&gt;, &lt;</w:t>
      </w:r>
      <w:proofErr w:type="spellStart"/>
      <w:r>
        <w:rPr>
          <w:b/>
          <w:i/>
          <w:sz w:val="28"/>
        </w:rPr>
        <w:t>ц</w:t>
      </w:r>
      <w:proofErr w:type="spellEnd"/>
      <w:r>
        <w:rPr>
          <w:b/>
          <w:i/>
          <w:sz w:val="28"/>
        </w:rPr>
        <w:t>&gt;, &lt;ч&gt;, &lt;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>&gt;, &lt;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>’&gt;.</w:t>
      </w:r>
      <w:r>
        <w:rPr>
          <w:sz w:val="28"/>
        </w:rPr>
        <w:t xml:space="preserve"> </w:t>
      </w:r>
    </w:p>
    <w:p w:rsidR="00AC49E2" w:rsidRDefault="00AC49E2" w:rsidP="00AC49E2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2. Буквы </w:t>
      </w:r>
      <w:r>
        <w:rPr>
          <w:b/>
          <w:i/>
          <w:sz w:val="28"/>
        </w:rPr>
        <w:t xml:space="preserve">б, в, </w:t>
      </w:r>
      <w:proofErr w:type="spellStart"/>
      <w:r>
        <w:rPr>
          <w:b/>
          <w:i/>
          <w:sz w:val="28"/>
        </w:rPr>
        <w:t>д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з</w:t>
      </w:r>
      <w:proofErr w:type="spellEnd"/>
      <w:r>
        <w:rPr>
          <w:b/>
          <w:i/>
          <w:sz w:val="28"/>
        </w:rPr>
        <w:t xml:space="preserve">, л, м, </w:t>
      </w:r>
      <w:proofErr w:type="spellStart"/>
      <w:r>
        <w:rPr>
          <w:b/>
          <w:i/>
          <w:sz w:val="28"/>
        </w:rPr>
        <w:t>н</w:t>
      </w:r>
      <w:proofErr w:type="spellEnd"/>
      <w:r>
        <w:rPr>
          <w:b/>
          <w:i/>
          <w:sz w:val="28"/>
        </w:rPr>
        <w:t xml:space="preserve">, </w:t>
      </w:r>
      <w:proofErr w:type="spellStart"/>
      <w:proofErr w:type="gramStart"/>
      <w:r>
        <w:rPr>
          <w:b/>
          <w:i/>
          <w:sz w:val="28"/>
        </w:rPr>
        <w:t>п</w:t>
      </w:r>
      <w:proofErr w:type="spellEnd"/>
      <w:proofErr w:type="gram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р</w:t>
      </w:r>
      <w:proofErr w:type="spellEnd"/>
      <w:r>
        <w:rPr>
          <w:b/>
          <w:i/>
          <w:sz w:val="28"/>
        </w:rPr>
        <w:t xml:space="preserve">, с, т, </w:t>
      </w:r>
      <w:proofErr w:type="spellStart"/>
      <w:r>
        <w:rPr>
          <w:b/>
          <w:i/>
          <w:sz w:val="28"/>
        </w:rPr>
        <w:t>ф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 xml:space="preserve">передают общую часть фонем </w:t>
      </w:r>
      <w:r>
        <w:rPr>
          <w:b/>
          <w:i/>
          <w:sz w:val="28"/>
        </w:rPr>
        <w:t>&lt;б – б’&gt;, &lt;в – в’&gt;, &lt;</w:t>
      </w:r>
      <w:proofErr w:type="spellStart"/>
      <w:r>
        <w:rPr>
          <w:b/>
          <w:i/>
          <w:sz w:val="28"/>
        </w:rPr>
        <w:t>д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д</w:t>
      </w:r>
      <w:proofErr w:type="spellEnd"/>
      <w:r>
        <w:rPr>
          <w:b/>
          <w:i/>
          <w:sz w:val="28"/>
        </w:rPr>
        <w:t>’&gt;, &lt;</w:t>
      </w:r>
      <w:proofErr w:type="spellStart"/>
      <w:r>
        <w:rPr>
          <w:b/>
          <w:i/>
          <w:sz w:val="28"/>
        </w:rPr>
        <w:t>з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з</w:t>
      </w:r>
      <w:proofErr w:type="spellEnd"/>
      <w:r>
        <w:rPr>
          <w:b/>
          <w:i/>
          <w:sz w:val="28"/>
        </w:rPr>
        <w:t>’&gt;, &lt;л – л’&gt;, &lt;м – м’&gt;, &lt;</w:t>
      </w:r>
      <w:proofErr w:type="spellStart"/>
      <w:r>
        <w:rPr>
          <w:b/>
          <w:i/>
          <w:sz w:val="28"/>
        </w:rPr>
        <w:t>н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н</w:t>
      </w:r>
      <w:proofErr w:type="spellEnd"/>
      <w:r>
        <w:rPr>
          <w:b/>
          <w:i/>
          <w:sz w:val="28"/>
        </w:rPr>
        <w:t>’&gt;, &lt;</w:t>
      </w:r>
      <w:proofErr w:type="spellStart"/>
      <w:r>
        <w:rPr>
          <w:b/>
          <w:i/>
          <w:sz w:val="28"/>
        </w:rPr>
        <w:t>п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п</w:t>
      </w:r>
      <w:proofErr w:type="spellEnd"/>
      <w:r>
        <w:rPr>
          <w:b/>
          <w:i/>
          <w:sz w:val="28"/>
        </w:rPr>
        <w:t>’&gt;, &lt;</w:t>
      </w:r>
      <w:proofErr w:type="spellStart"/>
      <w:r>
        <w:rPr>
          <w:b/>
          <w:i/>
          <w:sz w:val="28"/>
        </w:rPr>
        <w:t>р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р</w:t>
      </w:r>
      <w:proofErr w:type="spellEnd"/>
      <w:r>
        <w:rPr>
          <w:b/>
          <w:i/>
          <w:sz w:val="28"/>
        </w:rPr>
        <w:t>’&gt;, &lt;</w:t>
      </w:r>
      <w:proofErr w:type="spellStart"/>
      <w:r>
        <w:rPr>
          <w:b/>
          <w:i/>
          <w:sz w:val="28"/>
        </w:rPr>
        <w:t>c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c</w:t>
      </w:r>
      <w:proofErr w:type="spellEnd"/>
      <w:r>
        <w:rPr>
          <w:b/>
          <w:i/>
          <w:sz w:val="28"/>
        </w:rPr>
        <w:t>’&gt;,&lt;т – т’&gt;, &lt;</w:t>
      </w:r>
      <w:proofErr w:type="spellStart"/>
      <w:r>
        <w:rPr>
          <w:b/>
          <w:i/>
          <w:sz w:val="28"/>
        </w:rPr>
        <w:t>ф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ф</w:t>
      </w:r>
      <w:proofErr w:type="spellEnd"/>
      <w:r>
        <w:rPr>
          <w:b/>
          <w:i/>
          <w:sz w:val="28"/>
        </w:rPr>
        <w:t xml:space="preserve">’&gt; </w:t>
      </w:r>
      <w:r>
        <w:rPr>
          <w:sz w:val="28"/>
        </w:rPr>
        <w:t>(место и способ образования, глухость/звонкость). Мя</w:t>
      </w:r>
      <w:r>
        <w:rPr>
          <w:sz w:val="28"/>
        </w:rPr>
        <w:t>г</w:t>
      </w:r>
      <w:r>
        <w:rPr>
          <w:sz w:val="28"/>
        </w:rPr>
        <w:t>кость/твердость этих фонем обозначается сле</w:t>
      </w:r>
      <w:r>
        <w:rPr>
          <w:sz w:val="28"/>
        </w:rPr>
        <w:softHyphen/>
        <w:t>дую</w:t>
      </w:r>
      <w:r>
        <w:rPr>
          <w:sz w:val="28"/>
        </w:rPr>
        <w:softHyphen/>
        <w:t>щей буквой, либо пробелом, л</w:t>
      </w:r>
      <w:r>
        <w:rPr>
          <w:sz w:val="28"/>
        </w:rPr>
        <w:t>и</w:t>
      </w:r>
      <w:r>
        <w:rPr>
          <w:sz w:val="28"/>
        </w:rPr>
        <w:t>бо остается необозначенной.</w:t>
      </w:r>
    </w:p>
    <w:p w:rsidR="00AC49E2" w:rsidRDefault="00AC49E2" w:rsidP="00AC49E2">
      <w:pPr>
        <w:spacing w:after="40"/>
        <w:jc w:val="both"/>
        <w:rPr>
          <w:b/>
          <w:sz w:val="28"/>
        </w:rPr>
      </w:pPr>
      <w:r>
        <w:rPr>
          <w:b/>
          <w:sz w:val="28"/>
        </w:rPr>
        <w:t>В</w:t>
      </w:r>
      <w:r w:rsidRPr="00444DE2">
        <w:rPr>
          <w:b/>
          <w:sz w:val="28"/>
        </w:rPr>
        <w:t>опросы</w:t>
      </w:r>
      <w:r>
        <w:rPr>
          <w:b/>
          <w:sz w:val="28"/>
        </w:rPr>
        <w:t xml:space="preserve"> для самопроверки:</w:t>
      </w:r>
    </w:p>
    <w:p w:rsidR="00AC49E2" w:rsidRPr="00E34AC4" w:rsidRDefault="00AC49E2" w:rsidP="00AC49E2">
      <w:pPr>
        <w:pStyle w:val="a5"/>
        <w:numPr>
          <w:ilvl w:val="0"/>
          <w:numId w:val="1"/>
        </w:numPr>
        <w:tabs>
          <w:tab w:val="num" w:pos="1080"/>
        </w:tabs>
        <w:spacing w:after="40"/>
        <w:jc w:val="both"/>
        <w:rPr>
          <w:b/>
          <w:sz w:val="28"/>
        </w:rPr>
      </w:pPr>
      <w:r w:rsidRPr="00E34AC4">
        <w:rPr>
          <w:b/>
          <w:sz w:val="28"/>
        </w:rPr>
        <w:t>Какой раздел языкознания представляет графика?</w:t>
      </w:r>
    </w:p>
    <w:p w:rsidR="00AC49E2" w:rsidRPr="00E34AC4" w:rsidRDefault="00AC49E2" w:rsidP="00AC49E2">
      <w:pPr>
        <w:pStyle w:val="a5"/>
        <w:numPr>
          <w:ilvl w:val="0"/>
          <w:numId w:val="1"/>
        </w:numPr>
        <w:tabs>
          <w:tab w:val="num" w:pos="1080"/>
        </w:tabs>
        <w:spacing w:after="40"/>
        <w:jc w:val="both"/>
        <w:rPr>
          <w:b/>
          <w:sz w:val="28"/>
        </w:rPr>
      </w:pPr>
      <w:r w:rsidRPr="00E34AC4">
        <w:rPr>
          <w:b/>
          <w:sz w:val="28"/>
        </w:rPr>
        <w:t>Что такое графема?</w:t>
      </w:r>
    </w:p>
    <w:p w:rsidR="00AC49E2" w:rsidRPr="00E34AC4" w:rsidRDefault="00AC49E2" w:rsidP="00AC49E2">
      <w:pPr>
        <w:pStyle w:val="a5"/>
        <w:numPr>
          <w:ilvl w:val="0"/>
          <w:numId w:val="1"/>
        </w:numPr>
        <w:tabs>
          <w:tab w:val="num" w:pos="1080"/>
        </w:tabs>
        <w:spacing w:after="40"/>
        <w:jc w:val="both"/>
        <w:rPr>
          <w:b/>
          <w:sz w:val="28"/>
        </w:rPr>
      </w:pPr>
      <w:r w:rsidRPr="00E34AC4">
        <w:rPr>
          <w:b/>
          <w:sz w:val="28"/>
        </w:rPr>
        <w:t>Охарактеризуйте состав русского алфавита.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15338"/>
    <w:multiLevelType w:val="hybridMultilevel"/>
    <w:tmpl w:val="9A0403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C49E2"/>
    <w:rsid w:val="001016E7"/>
    <w:rsid w:val="0032637C"/>
    <w:rsid w:val="003E6504"/>
    <w:rsid w:val="004965E1"/>
    <w:rsid w:val="004F0C06"/>
    <w:rsid w:val="004F18BA"/>
    <w:rsid w:val="00AC49E2"/>
    <w:rsid w:val="00D54CF0"/>
    <w:rsid w:val="00D8397F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paragraph" w:styleId="5">
    <w:name w:val="heading 5"/>
    <w:basedOn w:val="a"/>
    <w:next w:val="a"/>
    <w:link w:val="50"/>
    <w:qFormat/>
    <w:rsid w:val="00AC49E2"/>
    <w:pPr>
      <w:keepNext/>
      <w:jc w:val="center"/>
      <w:outlineLvl w:val="4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49E2"/>
    <w:pPr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4">
    <w:name w:val="Основной текст Знак"/>
    <w:basedOn w:val="a0"/>
    <w:link w:val="a3"/>
    <w:rsid w:val="00AC49E2"/>
    <w:rPr>
      <w:rFonts w:eastAsia="Times New Roman"/>
      <w:sz w:val="28"/>
      <w:lang w:eastAsia="ru-RU"/>
    </w:rPr>
  </w:style>
  <w:style w:type="character" w:customStyle="1" w:styleId="50">
    <w:name w:val="Заголовок 5 Знак"/>
    <w:basedOn w:val="a0"/>
    <w:link w:val="5"/>
    <w:rsid w:val="00AC49E2"/>
    <w:rPr>
      <w:rFonts w:eastAsia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AC49E2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2020-08-12T15:14:00Z</dcterms:created>
  <dcterms:modified xsi:type="dcterms:W3CDTF">2020-08-12T15:29:00Z</dcterms:modified>
</cp:coreProperties>
</file>