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FE" w:rsidRPr="00447252" w:rsidRDefault="00951AFE" w:rsidP="00951AFE">
      <w:pPr>
        <w:spacing w:line="360" w:lineRule="auto"/>
        <w:jc w:val="center"/>
        <w:rPr>
          <w:rFonts w:ascii="Times New Roman" w:hAnsi="Times New Roman" w:cs="Times New Roman"/>
        </w:rPr>
      </w:pPr>
      <w:bookmarkStart w:id="0" w:name="bookmark0"/>
      <w:r w:rsidRPr="00447252">
        <w:rPr>
          <w:rFonts w:ascii="Times New Roman" w:hAnsi="Times New Roman" w:cs="Times New Roman"/>
        </w:rPr>
        <w:t>Федеральное государственное бюджетное образовательное учреждение</w:t>
      </w:r>
    </w:p>
    <w:p w:rsidR="00951AFE" w:rsidRPr="00447252" w:rsidRDefault="00951AFE" w:rsidP="00951AFE">
      <w:pPr>
        <w:spacing w:line="360" w:lineRule="auto"/>
        <w:jc w:val="center"/>
        <w:rPr>
          <w:rFonts w:ascii="Times New Roman" w:hAnsi="Times New Roman" w:cs="Times New Roman"/>
        </w:rPr>
      </w:pPr>
      <w:r w:rsidRPr="00447252">
        <w:rPr>
          <w:rFonts w:ascii="Times New Roman" w:hAnsi="Times New Roman" w:cs="Times New Roman"/>
        </w:rPr>
        <w:t>Высшего профессионального образования</w:t>
      </w:r>
    </w:p>
    <w:p w:rsidR="00951AFE" w:rsidRPr="00447252" w:rsidRDefault="00951AFE" w:rsidP="00951AFE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447252">
        <w:rPr>
          <w:rFonts w:ascii="Times New Roman" w:hAnsi="Times New Roman" w:cs="Times New Roman"/>
          <w:b/>
          <w:bCs/>
        </w:rPr>
        <w:t>«Волгоградский государственный социально-педагогический университет»</w:t>
      </w:r>
    </w:p>
    <w:p w:rsidR="00951AFE" w:rsidRPr="00447252" w:rsidRDefault="00951AFE" w:rsidP="00951AFE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447252">
        <w:rPr>
          <w:rFonts w:ascii="Times New Roman" w:hAnsi="Times New Roman" w:cs="Times New Roman"/>
          <w:b/>
          <w:bCs/>
        </w:rPr>
        <w:t>(ФГБОУ ВПО «ВГСПУ»)</w:t>
      </w:r>
    </w:p>
    <w:p w:rsidR="00951AFE" w:rsidRPr="00447252" w:rsidRDefault="00951AFE" w:rsidP="00951AFE">
      <w:pPr>
        <w:spacing w:line="360" w:lineRule="auto"/>
        <w:jc w:val="center"/>
        <w:rPr>
          <w:rFonts w:ascii="Times New Roman" w:hAnsi="Times New Roman" w:cs="Times New Roman"/>
        </w:rPr>
      </w:pPr>
      <w:r w:rsidRPr="00447252">
        <w:rPr>
          <w:rFonts w:ascii="Times New Roman" w:hAnsi="Times New Roman" w:cs="Times New Roman"/>
        </w:rPr>
        <w:t>Факультет психолого-педагогического и социального образования</w:t>
      </w:r>
    </w:p>
    <w:p w:rsidR="00951AFE" w:rsidRDefault="00951AFE" w:rsidP="00951AFE">
      <w:pPr>
        <w:spacing w:line="360" w:lineRule="auto"/>
        <w:jc w:val="center"/>
        <w:rPr>
          <w:rFonts w:ascii="Times New Roman" w:hAnsi="Times New Roman" w:cs="Times New Roman"/>
        </w:rPr>
      </w:pPr>
      <w:r w:rsidRPr="00447252">
        <w:rPr>
          <w:rFonts w:ascii="Times New Roman" w:hAnsi="Times New Roman" w:cs="Times New Roman"/>
        </w:rPr>
        <w:t>Кафедра социальной работы</w:t>
      </w:r>
    </w:p>
    <w:p w:rsidR="00951AFE" w:rsidRDefault="00951AFE" w:rsidP="00951AFE">
      <w:pPr>
        <w:spacing w:line="360" w:lineRule="auto"/>
        <w:jc w:val="center"/>
        <w:rPr>
          <w:rFonts w:ascii="Times New Roman" w:hAnsi="Times New Roman" w:cs="Times New Roman"/>
        </w:rPr>
      </w:pPr>
    </w:p>
    <w:p w:rsidR="00951AFE" w:rsidRDefault="00951AFE" w:rsidP="00951AFE">
      <w:pPr>
        <w:spacing w:line="360" w:lineRule="auto"/>
        <w:jc w:val="center"/>
        <w:rPr>
          <w:rFonts w:ascii="Times New Roman" w:hAnsi="Times New Roman" w:cs="Times New Roman"/>
        </w:rPr>
      </w:pPr>
    </w:p>
    <w:p w:rsidR="00951AFE" w:rsidRDefault="00951AFE" w:rsidP="00951AFE">
      <w:pPr>
        <w:tabs>
          <w:tab w:val="center" w:pos="4818"/>
          <w:tab w:val="left" w:pos="7776"/>
        </w:tabs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951AFE" w:rsidRDefault="00951AFE" w:rsidP="00951AFE">
      <w:pPr>
        <w:tabs>
          <w:tab w:val="center" w:pos="4818"/>
          <w:tab w:val="left" w:pos="7776"/>
        </w:tabs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Материалы к занятиям</w:t>
      </w:r>
    </w:p>
    <w:p w:rsidR="00951AFE" w:rsidRDefault="00951AFE" w:rsidP="00951AFE">
      <w:pPr>
        <w:tabs>
          <w:tab w:val="center" w:pos="4818"/>
          <w:tab w:val="left" w:pos="7776"/>
        </w:tabs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 дисциплине «Теория социальной работы »</w:t>
      </w:r>
    </w:p>
    <w:p w:rsidR="00951AFE" w:rsidRDefault="00951AFE" w:rsidP="00951AFE">
      <w:pPr>
        <w:tabs>
          <w:tab w:val="center" w:pos="4818"/>
          <w:tab w:val="left" w:pos="7776"/>
        </w:tabs>
        <w:spacing w:line="36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951AFE" w:rsidRPr="00951AFE" w:rsidRDefault="00951AFE" w:rsidP="00951AFE">
      <w:pPr>
        <w:pStyle w:val="10"/>
        <w:keepNext/>
        <w:keepLines/>
        <w:shd w:val="clear" w:color="auto" w:fill="auto"/>
        <w:ind w:right="20"/>
        <w:rPr>
          <w:sz w:val="32"/>
          <w:szCs w:val="32"/>
        </w:rPr>
      </w:pPr>
      <w:r w:rsidRPr="00951AFE">
        <w:rPr>
          <w:rStyle w:val="11"/>
          <w:b/>
          <w:bCs/>
          <w:sz w:val="32"/>
          <w:szCs w:val="32"/>
          <w:u w:val="none"/>
        </w:rPr>
        <w:t>Тема:</w:t>
      </w:r>
      <w:r w:rsidRPr="00951AFE">
        <w:rPr>
          <w:rStyle w:val="11"/>
          <w:bCs/>
          <w:u w:val="none"/>
        </w:rPr>
        <w:t xml:space="preserve"> </w:t>
      </w:r>
      <w:r>
        <w:rPr>
          <w:rStyle w:val="11"/>
          <w:bCs/>
          <w:u w:val="none"/>
        </w:rPr>
        <w:t>«</w:t>
      </w:r>
      <w:r w:rsidRPr="00951AFE">
        <w:rPr>
          <w:rStyle w:val="11"/>
          <w:bCs/>
          <w:sz w:val="32"/>
          <w:szCs w:val="32"/>
          <w:u w:val="none"/>
        </w:rPr>
        <w:t>Нормативные правовые акты в сфере социальной защиты</w:t>
      </w:r>
      <w:r w:rsidRPr="00951AFE">
        <w:rPr>
          <w:rStyle w:val="11"/>
          <w:bCs/>
          <w:sz w:val="32"/>
          <w:szCs w:val="32"/>
          <w:u w:val="none"/>
        </w:rPr>
        <w:br/>
        <w:t>населения. Национальные ста</w:t>
      </w:r>
      <w:bookmarkStart w:id="1" w:name="_GoBack"/>
      <w:bookmarkEnd w:id="1"/>
      <w:r w:rsidRPr="00951AFE">
        <w:rPr>
          <w:rStyle w:val="11"/>
          <w:bCs/>
          <w:sz w:val="32"/>
          <w:szCs w:val="32"/>
          <w:u w:val="none"/>
        </w:rPr>
        <w:t>ндарты Российской Федерации в области</w:t>
      </w:r>
    </w:p>
    <w:p w:rsidR="00951AFE" w:rsidRPr="00951AFE" w:rsidRDefault="00951AFE" w:rsidP="00951AFE">
      <w:pPr>
        <w:pStyle w:val="10"/>
        <w:keepNext/>
        <w:keepLines/>
        <w:shd w:val="clear" w:color="auto" w:fill="auto"/>
        <w:spacing w:after="282"/>
        <w:ind w:right="20"/>
        <w:rPr>
          <w:sz w:val="32"/>
          <w:szCs w:val="32"/>
        </w:rPr>
      </w:pPr>
      <w:r w:rsidRPr="00951AFE">
        <w:rPr>
          <w:rStyle w:val="11"/>
          <w:bCs/>
          <w:sz w:val="32"/>
          <w:szCs w:val="32"/>
          <w:u w:val="none"/>
        </w:rPr>
        <w:t>социального обслуживания</w:t>
      </w:r>
      <w:r>
        <w:rPr>
          <w:rStyle w:val="11"/>
          <w:bCs/>
          <w:sz w:val="32"/>
          <w:szCs w:val="32"/>
          <w:u w:val="none"/>
        </w:rPr>
        <w:t>»</w:t>
      </w:r>
    </w:p>
    <w:p w:rsidR="00951AFE" w:rsidRDefault="00951AFE" w:rsidP="00951AFE">
      <w:pPr>
        <w:spacing w:line="360" w:lineRule="auto"/>
        <w:jc w:val="center"/>
        <w:rPr>
          <w:rFonts w:ascii="Arial Black" w:hAnsi="Arial Black" w:cs="Arial Black"/>
          <w:sz w:val="28"/>
          <w:szCs w:val="28"/>
        </w:rPr>
      </w:pPr>
    </w:p>
    <w:p w:rsidR="00951AFE" w:rsidRDefault="00951AFE" w:rsidP="00951AF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Думов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Сергей Борисович</w:t>
      </w:r>
    </w:p>
    <w:p w:rsidR="00951AFE" w:rsidRPr="00807312" w:rsidRDefault="00951AFE" w:rsidP="00951AF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кандидат педагогических наук, доцент</w:t>
      </w:r>
    </w:p>
    <w:p w:rsidR="00951AFE" w:rsidRDefault="00951AFE" w:rsidP="00951AF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51AFE" w:rsidRDefault="00951AFE" w:rsidP="00951AFE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51AFE" w:rsidRDefault="00951AFE" w:rsidP="00951AFE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51AFE" w:rsidRDefault="00951AFE" w:rsidP="00951AF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51AFE" w:rsidRDefault="00951AFE" w:rsidP="00951AF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51AFE" w:rsidRPr="00B44140" w:rsidRDefault="00951AFE" w:rsidP="00951AF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51AFE" w:rsidRPr="00B44140" w:rsidRDefault="00951AFE" w:rsidP="00951AF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51AFE" w:rsidRPr="00B44140" w:rsidRDefault="00951AFE" w:rsidP="00951AF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Волгоград, 202</w:t>
      </w:r>
      <w:r w:rsidRPr="00B44140">
        <w:rPr>
          <w:rFonts w:ascii="Times New Roman" w:hAnsi="Times New Roman" w:cs="Times New Roman"/>
          <w:sz w:val="32"/>
          <w:szCs w:val="32"/>
        </w:rPr>
        <w:t>1</w:t>
      </w:r>
    </w:p>
    <w:p w:rsidR="00951AFE" w:rsidRDefault="00951AFE">
      <w:pPr>
        <w:pStyle w:val="10"/>
        <w:keepNext/>
        <w:keepLines/>
        <w:shd w:val="clear" w:color="auto" w:fill="auto"/>
        <w:ind w:right="20"/>
        <w:rPr>
          <w:rStyle w:val="11"/>
          <w:b/>
          <w:bCs/>
        </w:rPr>
      </w:pPr>
    </w:p>
    <w:p w:rsidR="00951AFE" w:rsidRDefault="00951AFE">
      <w:pPr>
        <w:pStyle w:val="10"/>
        <w:keepNext/>
        <w:keepLines/>
        <w:shd w:val="clear" w:color="auto" w:fill="auto"/>
        <w:ind w:right="20"/>
        <w:rPr>
          <w:rStyle w:val="11"/>
          <w:b/>
          <w:bCs/>
        </w:rPr>
      </w:pPr>
    </w:p>
    <w:p w:rsidR="001435E1" w:rsidRDefault="00ED7EEB">
      <w:pPr>
        <w:pStyle w:val="10"/>
        <w:keepNext/>
        <w:keepLines/>
        <w:shd w:val="clear" w:color="auto" w:fill="auto"/>
        <w:ind w:right="20"/>
      </w:pPr>
      <w:r>
        <w:rPr>
          <w:rStyle w:val="11"/>
          <w:b/>
          <w:bCs/>
        </w:rPr>
        <w:t>Тема 1.4 Нормативные правовые акты в сфере социальной защиты</w:t>
      </w:r>
      <w:r>
        <w:rPr>
          <w:rStyle w:val="11"/>
          <w:b/>
          <w:bCs/>
        </w:rPr>
        <w:br/>
        <w:t>населения. Национальные стандарты Российской Федерации в области</w:t>
      </w:r>
      <w:bookmarkEnd w:id="0"/>
    </w:p>
    <w:p w:rsidR="001435E1" w:rsidRDefault="00ED7EEB">
      <w:pPr>
        <w:pStyle w:val="10"/>
        <w:keepNext/>
        <w:keepLines/>
        <w:shd w:val="clear" w:color="auto" w:fill="auto"/>
        <w:spacing w:after="282"/>
        <w:ind w:right="20"/>
      </w:pPr>
      <w:bookmarkStart w:id="2" w:name="bookmark1"/>
      <w:r>
        <w:rPr>
          <w:rStyle w:val="11"/>
          <w:b/>
          <w:bCs/>
        </w:rPr>
        <w:t>социального обслуживания</w:t>
      </w:r>
      <w:bookmarkEnd w:id="2"/>
    </w:p>
    <w:p w:rsidR="001435E1" w:rsidRDefault="00ED7EEB">
      <w:pPr>
        <w:pStyle w:val="20"/>
        <w:keepNext/>
        <w:keepLines/>
        <w:shd w:val="clear" w:color="auto" w:fill="auto"/>
        <w:spacing w:before="0"/>
        <w:ind w:firstLine="620"/>
      </w:pPr>
      <w:bookmarkStart w:id="3" w:name="bookmark2"/>
      <w:r>
        <w:t>Основные вопросы темы:</w:t>
      </w:r>
      <w:bookmarkEnd w:id="3"/>
    </w:p>
    <w:p w:rsidR="001435E1" w:rsidRDefault="00ED7EEB">
      <w:pPr>
        <w:pStyle w:val="22"/>
        <w:numPr>
          <w:ilvl w:val="0"/>
          <w:numId w:val="1"/>
        </w:numPr>
        <w:shd w:val="clear" w:color="auto" w:fill="auto"/>
        <w:tabs>
          <w:tab w:val="left" w:pos="1343"/>
        </w:tabs>
        <w:ind w:left="1000" w:firstLine="0"/>
      </w:pPr>
      <w:r>
        <w:t>Нормативные правовые акты в сфере социальной защиты населения;</w:t>
      </w:r>
    </w:p>
    <w:p w:rsidR="001435E1" w:rsidRDefault="00ED7EEB">
      <w:pPr>
        <w:pStyle w:val="22"/>
        <w:numPr>
          <w:ilvl w:val="0"/>
          <w:numId w:val="1"/>
        </w:numPr>
        <w:shd w:val="clear" w:color="auto" w:fill="auto"/>
        <w:tabs>
          <w:tab w:val="left" w:pos="1343"/>
        </w:tabs>
        <w:spacing w:after="240"/>
        <w:ind w:left="1340" w:hanging="340"/>
        <w:jc w:val="left"/>
      </w:pPr>
      <w:r>
        <w:t>Национальные стандарты Российской Федерации в области социального обслуживания.</w:t>
      </w:r>
    </w:p>
    <w:p w:rsidR="001435E1" w:rsidRDefault="00ED7EEB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546"/>
        </w:tabs>
        <w:spacing w:before="0"/>
        <w:ind w:left="1200"/>
      </w:pPr>
      <w:bookmarkStart w:id="4" w:name="bookmark3"/>
      <w:r>
        <w:rPr>
          <w:rStyle w:val="23"/>
          <w:b/>
          <w:bCs/>
        </w:rPr>
        <w:t>Нормативные правовые акты в сфере социальной защиты населения</w:t>
      </w:r>
      <w:bookmarkEnd w:id="4"/>
    </w:p>
    <w:p w:rsidR="001435E1" w:rsidRDefault="00ED7EEB">
      <w:pPr>
        <w:pStyle w:val="22"/>
        <w:shd w:val="clear" w:color="auto" w:fill="auto"/>
        <w:ind w:firstLine="620"/>
      </w:pPr>
      <w:r>
        <w:t>Вопросы правового обеспечения социальной защиты населения и современной системы социального обслуживания в России очень актуальны.</w:t>
      </w:r>
    </w:p>
    <w:p w:rsidR="001435E1" w:rsidRDefault="00ED7EEB">
      <w:pPr>
        <w:pStyle w:val="22"/>
        <w:shd w:val="clear" w:color="auto" w:fill="auto"/>
        <w:ind w:firstLine="620"/>
      </w:pPr>
      <w:r>
        <w:t xml:space="preserve">Смена политической ориентации государства и экономический кризис затронули все сферы жизнедеятельности общества. На протяжении ряда лет идёт устойчивое снижение жизненного уровня основной части населения. В особо тяжёлой ситуации оказались пенсионеры, инвалиды, безработные, многодетные семьи. Поэтому главной целью социальной политики нашего государства стало повышение уровня социальной защищённости личности и дальнейшее развитие, совершенствование социальной сферы. </w:t>
      </w:r>
      <w:proofErr w:type="gramStart"/>
      <w:r>
        <w:t>Способствовать этому призвана</w:t>
      </w:r>
      <w:proofErr w:type="gramEnd"/>
      <w:r>
        <w:t xml:space="preserve"> правовая база.</w:t>
      </w:r>
    </w:p>
    <w:p w:rsidR="001435E1" w:rsidRDefault="00ED7EEB">
      <w:pPr>
        <w:pStyle w:val="30"/>
        <w:shd w:val="clear" w:color="auto" w:fill="auto"/>
        <w:ind w:firstLine="620"/>
      </w:pPr>
      <w:r>
        <w:t>Нормативно-правовые акты, регламентирующие вопросы социальной защиты населения отражают три уровня правовой системы: международный, федеральный и уровень субъектов Российской Федерации:</w:t>
      </w:r>
    </w:p>
    <w:p w:rsidR="001435E1" w:rsidRDefault="00ED7EEB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20"/>
      </w:pPr>
      <w:r>
        <w:t>группа - «Всеобщая декларация прав человека», «Конвенция о правах ребенка», «Всемирная декларация об обеспечении выживания и защиты детей» и др.</w:t>
      </w:r>
    </w:p>
    <w:p w:rsidR="001435E1" w:rsidRDefault="00ED7EEB">
      <w:pPr>
        <w:pStyle w:val="22"/>
        <w:numPr>
          <w:ilvl w:val="0"/>
          <w:numId w:val="3"/>
        </w:numPr>
        <w:shd w:val="clear" w:color="auto" w:fill="auto"/>
        <w:tabs>
          <w:tab w:val="left" w:pos="812"/>
        </w:tabs>
        <w:ind w:firstLine="620"/>
      </w:pPr>
      <w:r>
        <w:t>группа - Конституция РФ, Гражданский и Семейный кодексы, федеральные законы «Об основах социального обслуживания населения в Российской Федерации» (15.02.95), «О социальном обслуживании граждан пожилого возраста и инвалидов» (17.05.95) и др.</w:t>
      </w:r>
    </w:p>
    <w:p w:rsidR="001435E1" w:rsidRDefault="00ED7EEB">
      <w:pPr>
        <w:pStyle w:val="22"/>
        <w:numPr>
          <w:ilvl w:val="0"/>
          <w:numId w:val="3"/>
        </w:numPr>
        <w:shd w:val="clear" w:color="auto" w:fill="auto"/>
        <w:tabs>
          <w:tab w:val="left" w:pos="822"/>
        </w:tabs>
        <w:ind w:firstLine="620"/>
      </w:pPr>
      <w:r>
        <w:t>группа - нормативно-правовые акты, которые разработаны и приняты в субъектах Российской Федерации.</w:t>
      </w:r>
    </w:p>
    <w:p w:rsidR="001435E1" w:rsidRDefault="00ED7EEB">
      <w:pPr>
        <w:pStyle w:val="22"/>
        <w:shd w:val="clear" w:color="auto" w:fill="auto"/>
        <w:ind w:firstLine="620"/>
      </w:pPr>
      <w:r>
        <w:rPr>
          <w:rStyle w:val="2115pt"/>
        </w:rPr>
        <w:t>На данный период времени можно говорить о двух уровнях правового обеспечения социального обслуживания почти во всех субъектах Российской Федерации.</w:t>
      </w:r>
      <w:r>
        <w:t xml:space="preserve"> Но не везде сформировалось достаточное правовое поле и «правовая технология», т.е. определена сфера действия права в области социального обслуживания применительно к конкретной </w:t>
      </w:r>
      <w:proofErr w:type="spellStart"/>
      <w:r>
        <w:t>социально</w:t>
      </w:r>
      <w:r>
        <w:softHyphen/>
        <w:t>экономической</w:t>
      </w:r>
      <w:proofErr w:type="spellEnd"/>
      <w:r>
        <w:t xml:space="preserve"> обстановке и произведен отбор правовых структур и средств, способствующих рациональному и устойчивому развитию сети учреждений социальной защиты населения.</w:t>
      </w:r>
    </w:p>
    <w:p w:rsidR="001435E1" w:rsidRDefault="00ED7EEB">
      <w:pPr>
        <w:pStyle w:val="22"/>
        <w:shd w:val="clear" w:color="auto" w:fill="auto"/>
        <w:ind w:firstLine="620"/>
      </w:pPr>
      <w:r>
        <w:rPr>
          <w:rStyle w:val="2115pt"/>
        </w:rPr>
        <w:t>Каждый гражданин Российской Федерации имеет право на социальную защиту. Это право закреплено в Конституции РФ</w:t>
      </w:r>
      <w:r>
        <w:t xml:space="preserve"> от 12.12.1993г., которая провозгласила, что Российская Федерация является социальным государством, политика которого направлена на создание условий, обеспечивающих достойную жизнь и свободное развитие человека. Конкретизация этого положения содержится в ст. 39 Конституции, в соответствии с которой каждому гарантируется социальное обеспечение в случае нетрудоспособности, для воспитания детей и иных случаях, установленных законом.</w:t>
      </w:r>
    </w:p>
    <w:p w:rsidR="001435E1" w:rsidRDefault="00ED7EEB">
      <w:pPr>
        <w:pStyle w:val="22"/>
        <w:shd w:val="clear" w:color="auto" w:fill="auto"/>
        <w:ind w:firstLine="620"/>
      </w:pPr>
      <w:r>
        <w:t>Сущность права на социальное обеспечение заключается в том, что государство гарантирует предоставление достаточных сре</w:t>
      </w:r>
      <w:proofErr w:type="gramStart"/>
      <w:r>
        <w:t>дств дл</w:t>
      </w:r>
      <w:proofErr w:type="gramEnd"/>
      <w:r>
        <w:t>я жизни гражданам, лишенным (полностью или частично) способности или возможности трудиться и получать доходы от труда, а также помощь семье в связи с рождением и воспитанием детей.</w:t>
      </w:r>
    </w:p>
    <w:p w:rsidR="001435E1" w:rsidRDefault="00ED7EEB">
      <w:pPr>
        <w:pStyle w:val="22"/>
        <w:shd w:val="clear" w:color="auto" w:fill="auto"/>
        <w:ind w:firstLine="620"/>
      </w:pPr>
      <w:r>
        <w:t>Практически оно закрепляет право граждан на социальную защиту от всех известных в мировой практике видов социального риска, т.е. риска утраты, неполучение заработка или его недостаточности по объективным причинам.</w:t>
      </w:r>
    </w:p>
    <w:p w:rsidR="001435E1" w:rsidRDefault="00ED7EEB">
      <w:pPr>
        <w:pStyle w:val="22"/>
        <w:shd w:val="clear" w:color="auto" w:fill="auto"/>
        <w:ind w:firstLine="620"/>
      </w:pPr>
      <w:r>
        <w:t>Вообще Конституция ориентирует законодательство и социальную практику на всемерное развитие негосударственных форм социального обеспечения.</w:t>
      </w:r>
    </w:p>
    <w:p w:rsidR="001435E1" w:rsidRDefault="00ED7EEB">
      <w:pPr>
        <w:pStyle w:val="22"/>
        <w:shd w:val="clear" w:color="auto" w:fill="auto"/>
        <w:ind w:firstLine="600"/>
      </w:pPr>
      <w:r>
        <w:lastRenderedPageBreak/>
        <w:t>Такой подход свидетельствует о стремлении к постепенному формированию многоуровневой системы социальной защиты, включающей выплаты от государства, от предприятий, организаций, в порядке личного страхования, из других частных источников.</w:t>
      </w:r>
    </w:p>
    <w:p w:rsidR="001435E1" w:rsidRDefault="00ED7EEB">
      <w:pPr>
        <w:pStyle w:val="22"/>
        <w:shd w:val="clear" w:color="auto" w:fill="auto"/>
        <w:ind w:firstLine="600"/>
      </w:pPr>
      <w:r>
        <w:rPr>
          <w:rStyle w:val="2115pt"/>
        </w:rPr>
        <w:t>Конституция Российской Федерации не только провозглашает право граждан на социальную защиту, но и чётко определяет пути его реализации</w:t>
      </w:r>
      <w:r>
        <w:t xml:space="preserve"> </w:t>
      </w:r>
      <w:proofErr w:type="gramStart"/>
      <w:r>
        <w:t>-п</w:t>
      </w:r>
      <w:proofErr w:type="gramEnd"/>
      <w:r>
        <w:t>режде всего, это государственное страхование работающих, создание других фондов, являющихся источниками финансирования социальной защиты населения, а также принятие федеральных законов, гарантирующих реализацию этих прав. Этот перечень социальных гарантий является «открытым», т.е. может быть дополнен и расширен законами Российской Федерации.</w:t>
      </w:r>
    </w:p>
    <w:p w:rsidR="001435E1" w:rsidRDefault="00ED7EEB">
      <w:pPr>
        <w:pStyle w:val="30"/>
        <w:shd w:val="clear" w:color="auto" w:fill="auto"/>
        <w:ind w:firstLine="600"/>
      </w:pPr>
      <w:r>
        <w:t>В соответствии с этим положением в Российской Федерации принят ряд законов, непосредственно касающихся вопросов социальной защиты населения:</w:t>
      </w:r>
    </w:p>
    <w:p w:rsidR="001435E1" w:rsidRDefault="00ED7EEB">
      <w:pPr>
        <w:pStyle w:val="22"/>
        <w:shd w:val="clear" w:color="auto" w:fill="auto"/>
        <w:ind w:firstLine="600"/>
      </w:pPr>
      <w:r>
        <w:t>1) Федеральный закон РФ «О ветеранах» от 12.01.1995г. №5-ФЗ (ред. от 25.07.2002г.) - закон устанавливает правовые гарантии социальной защиты ветеранов в Российской Федерации в целях создания условий, обеспечивающих им достойную жизнь, активную деятельность, почёт и уважение в обществе [3];</w:t>
      </w:r>
    </w:p>
    <w:p w:rsidR="001435E1" w:rsidRDefault="00ED7EEB">
      <w:pPr>
        <w:pStyle w:val="22"/>
        <w:numPr>
          <w:ilvl w:val="0"/>
          <w:numId w:val="2"/>
        </w:numPr>
        <w:shd w:val="clear" w:color="auto" w:fill="auto"/>
        <w:tabs>
          <w:tab w:val="left" w:pos="855"/>
        </w:tabs>
        <w:ind w:firstLine="600"/>
      </w:pPr>
      <w:r>
        <w:t>Федеральный закон РФ «О социальной защите инвалидов в Российской Федерации» от 24.11.1995г. №181-ФЗ (ред. от 29.05.2002г.) [4].</w:t>
      </w:r>
    </w:p>
    <w:p w:rsidR="001435E1" w:rsidRDefault="00ED7EEB">
      <w:pPr>
        <w:pStyle w:val="22"/>
        <w:shd w:val="clear" w:color="auto" w:fill="auto"/>
        <w:ind w:firstLine="600"/>
      </w:pPr>
      <w:proofErr w:type="gramStart"/>
      <w:r>
        <w:t>Закон определяет государственную политику в области социальной защиты инвалидов в Российской Федерации, целью которой является обеспечение инвалидам равных с другими гражданами возможностей в реализации гражданских, экономических, политических и других прав и свобод, предусмотренных Конституцией Российской Федерации, а также в соответствии с общепризнанными принципами и нормами международного права и международными договорами РФ.</w:t>
      </w:r>
      <w:proofErr w:type="gramEnd"/>
    </w:p>
    <w:p w:rsidR="001435E1" w:rsidRDefault="00ED7EEB">
      <w:pPr>
        <w:pStyle w:val="22"/>
        <w:numPr>
          <w:ilvl w:val="0"/>
          <w:numId w:val="2"/>
        </w:numPr>
        <w:shd w:val="clear" w:color="auto" w:fill="auto"/>
        <w:tabs>
          <w:tab w:val="left" w:pos="860"/>
        </w:tabs>
        <w:ind w:firstLine="600"/>
      </w:pPr>
      <w:r>
        <w:t>Федеральный закон РФ «О социальном обслуживании граждан пожилого возраста и инвалидов» от 02.08.1995г. №122-ФЗ.</w:t>
      </w:r>
    </w:p>
    <w:p w:rsidR="001435E1" w:rsidRDefault="00ED7EEB">
      <w:pPr>
        <w:pStyle w:val="22"/>
        <w:shd w:val="clear" w:color="auto" w:fill="auto"/>
        <w:ind w:firstLine="600"/>
      </w:pPr>
      <w:r>
        <w:t>Закон регулирует отношения в сфере социального обслуживания граждан пожилого возраста и инвалидов, являющегося одним из направлений деятельности по социальной защите населения. Устанавливает экономические, социальные и правовые гарантии для граждан пожилого возраста и инвалидов, исходя из необходимости утверждения принципов человеколюбия и милосердия в обществе.</w:t>
      </w:r>
    </w:p>
    <w:p w:rsidR="001435E1" w:rsidRDefault="00ED7EEB">
      <w:pPr>
        <w:pStyle w:val="22"/>
        <w:numPr>
          <w:ilvl w:val="0"/>
          <w:numId w:val="2"/>
        </w:numPr>
        <w:shd w:val="clear" w:color="auto" w:fill="auto"/>
        <w:tabs>
          <w:tab w:val="left" w:pos="865"/>
        </w:tabs>
        <w:ind w:firstLine="600"/>
      </w:pPr>
      <w:r>
        <w:t>Федеральный закон РФ «Об основах социального обслуживания населения в Российской Федерации» от 10.12.1995г. №195 - ФЗ (ред. от 25.07.2002г.).</w:t>
      </w:r>
    </w:p>
    <w:p w:rsidR="001435E1" w:rsidRDefault="00ED7EEB">
      <w:pPr>
        <w:pStyle w:val="22"/>
        <w:shd w:val="clear" w:color="auto" w:fill="auto"/>
        <w:ind w:firstLine="600"/>
      </w:pPr>
      <w:r>
        <w:t>Закон в соответствии с Конституцией Российской Федерации, общепризнанными принципами и нормами права устанавливает основы правового регулирования в области социального обслуживания населения в Российской Федерации. В Законе сформулированы понятия "социальные услуги", "клиент социальной службы", "трудная жизненная ситуация". В нем определены системы социальных служб: государственная, муниципальная, деятельность предприятий и учреждений иных форм собственности и граждан, занимающихся предпринимательской деятельностью по социальному обслуживанию населения.</w:t>
      </w:r>
    </w:p>
    <w:p w:rsidR="001435E1" w:rsidRDefault="00ED7EEB">
      <w:pPr>
        <w:pStyle w:val="22"/>
        <w:numPr>
          <w:ilvl w:val="0"/>
          <w:numId w:val="2"/>
        </w:numPr>
        <w:shd w:val="clear" w:color="auto" w:fill="auto"/>
        <w:tabs>
          <w:tab w:val="left" w:pos="870"/>
        </w:tabs>
        <w:ind w:firstLine="600"/>
      </w:pPr>
      <w:r>
        <w:t>Федеральный закон РФ «О прожиточном минимуме в Российской Федерации» от 24.10.1997г. №134 - ФЗ (ред. от 27.05.2000г.).</w:t>
      </w:r>
    </w:p>
    <w:p w:rsidR="001435E1" w:rsidRDefault="00ED7EEB">
      <w:pPr>
        <w:pStyle w:val="22"/>
        <w:shd w:val="clear" w:color="auto" w:fill="auto"/>
        <w:ind w:firstLine="600"/>
      </w:pPr>
      <w:r>
        <w:t>Закон устанавливает правовую базу для определения прожиточного минимума в Российской Федерации и его учёта при установлении гражданам Российской Федерации государственных гарантий при получении минимальных денежных доходов и при осуществлении других мер социальной защиты граждан Российской Федерации.</w:t>
      </w:r>
    </w:p>
    <w:p w:rsidR="001435E1" w:rsidRDefault="00ED7EEB">
      <w:pPr>
        <w:pStyle w:val="22"/>
        <w:numPr>
          <w:ilvl w:val="0"/>
          <w:numId w:val="2"/>
        </w:numPr>
        <w:shd w:val="clear" w:color="auto" w:fill="auto"/>
        <w:tabs>
          <w:tab w:val="left" w:pos="841"/>
        </w:tabs>
        <w:ind w:firstLine="600"/>
      </w:pPr>
      <w:r>
        <w:t>Федеральный закон РФ «О государственной социальной помощи» от 17.07. 1999г. № 178 - ФЗ.</w:t>
      </w:r>
    </w:p>
    <w:p w:rsidR="001435E1" w:rsidRDefault="00ED7EEB">
      <w:pPr>
        <w:pStyle w:val="22"/>
        <w:shd w:val="clear" w:color="auto" w:fill="auto"/>
        <w:ind w:firstLine="600"/>
      </w:pPr>
      <w:r>
        <w:t>Закон устанавливает правовые и организационные основы оказания государственной социальной помощи малоимущим семьям или малоимущим одиноко проживающим гражданам. Предметом регулирования настоящего Федерального закона не являются отношения, связанные с предоставлением гражданам льгот и социальных гарантий, установленных законодательством Российской Федерации.</w:t>
      </w:r>
    </w:p>
    <w:p w:rsidR="001435E1" w:rsidRDefault="00ED7EEB">
      <w:pPr>
        <w:pStyle w:val="22"/>
        <w:shd w:val="clear" w:color="auto" w:fill="auto"/>
        <w:ind w:firstLine="600"/>
      </w:pPr>
      <w:r>
        <w:t>Следует особо отметить урегулирование законодателем вопросов оказания благотворительной помощи остро нуждающимся категориям граждан.</w:t>
      </w:r>
    </w:p>
    <w:p w:rsidR="001435E1" w:rsidRDefault="00ED7EEB">
      <w:pPr>
        <w:pStyle w:val="22"/>
        <w:shd w:val="clear" w:color="auto" w:fill="auto"/>
        <w:ind w:firstLine="600"/>
      </w:pPr>
      <w:r>
        <w:lastRenderedPageBreak/>
        <w:t>Это позволило расширить сеть благотворительных организаций, осуществляющих собственные социальные программы в пользу социально уязвимых слоев населения. Развитию благотворительной деятельности способствует Федеральный закон от 11 августа 1995 года «О благотворительной деятельности и благотворительных организациях». Согласно Закону целями благотворительной деятельности в сфере социального обеспечения являются социальная поддержка и защита граждан, включая улучшение материального положения малообеспеченных, социальную реабилитацию безработных инвалидов,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 содействие защите материнства, отцовства детства; оказание помощи пострадавшим от стихийных бедствий, экологических и иных катастроф, социальных, национальных и религиозных конфликтов.</w:t>
      </w:r>
    </w:p>
    <w:p w:rsidR="001435E1" w:rsidRDefault="00ED7EEB">
      <w:pPr>
        <w:pStyle w:val="30"/>
        <w:shd w:val="clear" w:color="auto" w:fill="auto"/>
        <w:ind w:left="960"/>
      </w:pPr>
      <w:r>
        <w:t>Перечень обязательных нормативных актов федерального уровня: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51"/>
        </w:tabs>
        <w:ind w:left="960"/>
        <w:jc w:val="left"/>
      </w:pPr>
      <w:r>
        <w:t>Федеральный закон от 01.01.01 года «Об основах системы профилактики безнадзорности и правонарушений несовершеннолетних»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51"/>
        </w:tabs>
        <w:ind w:left="960"/>
      </w:pPr>
      <w:r>
        <w:t>Федеральный закон от 01.01.01 года «О гарантиях прав ребенка»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51"/>
        </w:tabs>
        <w:ind w:left="960"/>
        <w:jc w:val="left"/>
      </w:pPr>
      <w:r>
        <w:t>Федеральный закон от 01.01.01 года «О государственных пособиях гражданам, имеющих детей»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51"/>
        </w:tabs>
        <w:ind w:left="960"/>
        <w:jc w:val="left"/>
      </w:pPr>
      <w:r>
        <w:t>Федеральный закон от 01.01.01 года «Об иммунопрофилактике инфекционных болезней»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51"/>
        </w:tabs>
        <w:ind w:left="960"/>
      </w:pPr>
      <w:r>
        <w:t>Федеральный закон от 01.01.01 года N 5-ФЗ «О ветеранах»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51"/>
        </w:tabs>
        <w:ind w:left="960"/>
        <w:jc w:val="left"/>
      </w:pPr>
      <w:r>
        <w:t>Федеральный закон от 2 августа 1995 года N 122-ФЗ «О социальном обслуживании граждан пожилого возраста и инвалидов»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51"/>
        </w:tabs>
        <w:ind w:left="960"/>
        <w:jc w:val="left"/>
      </w:pPr>
      <w:r>
        <w:t>Федеральный закон от 01.01.01 года N 181-ФЗ «О социальной защите инвалидов в Российской Федерации»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51"/>
        </w:tabs>
        <w:ind w:left="960"/>
        <w:jc w:val="left"/>
      </w:pPr>
      <w:r>
        <w:t>Федеральный закон от 10 декабря 1995 года N 195-ФЗ «Об основах социального обслуживания населения в Российской Федерации»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51"/>
        </w:tabs>
        <w:ind w:left="960"/>
      </w:pPr>
      <w:r>
        <w:t>Федеральный закон от 01.01.01 года N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«</w:t>
      </w:r>
      <w:proofErr w:type="spellStart"/>
      <w:r>
        <w:t>Теча</w:t>
      </w:r>
      <w:proofErr w:type="spellEnd"/>
      <w:r>
        <w:t>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93"/>
        </w:tabs>
        <w:ind w:left="960"/>
      </w:pPr>
      <w:r>
        <w:t>Федеральный закон от 01.01.01 года N 2-ФЗ «О социальных гарантиях гражданам, подвергшимся радиационному воздействию вследствие ядерных испытаний на Семипалатинском полигоне»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93"/>
        </w:tabs>
        <w:ind w:left="960"/>
        <w:jc w:val="left"/>
      </w:pPr>
      <w:r>
        <w:t>Федеральный закон от 01.01.2001 «О предоставлении социальных гарантий Героям Социалистического Труда и полным кавалерам ордена Трудовой Славы»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ind w:left="960"/>
        <w:jc w:val="left"/>
      </w:pPr>
      <w:r>
        <w:t xml:space="preserve"> Федеральный закон от 25. «Об обязательном страховании гражданской ответственности владельцев транспортных средств»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93"/>
        </w:tabs>
        <w:ind w:left="960"/>
      </w:pPr>
      <w:r>
        <w:t>Федеральный закон - ФЗ «О статусе военнослужащих»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93"/>
        </w:tabs>
        <w:ind w:left="960"/>
      </w:pPr>
      <w:r>
        <w:t>Федеральный закон от 01.01.2001 «О государственной социальной помощи»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93"/>
        </w:tabs>
        <w:ind w:left="960"/>
        <w:jc w:val="left"/>
      </w:pPr>
      <w:r>
        <w:t>Федеральный закон от 01.01.2001 «О прожиточном минимуме в Российской Федерации»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93"/>
        </w:tabs>
        <w:ind w:left="960"/>
        <w:jc w:val="left"/>
      </w:pPr>
      <w:r>
        <w:t>Федеральный закон от 01.01.2001 «О потребительской корзине в целом по Российской Федерации»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ind w:left="960"/>
        <w:jc w:val="left"/>
      </w:pPr>
      <w:r>
        <w:t xml:space="preserve"> Федеральный закон от 01.01.2001 «Об основах системы профилактики безнадзорности и правонарушений несовершеннолетних»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93"/>
        </w:tabs>
        <w:ind w:left="960"/>
      </w:pPr>
      <w:r>
        <w:t>Федеральный закон от 01.01.2001 «О гарантиях прав ребенка»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993"/>
        </w:tabs>
        <w:ind w:left="960"/>
        <w:jc w:val="left"/>
      </w:pPr>
      <w:r>
        <w:t>Федеральный закон от 01.01.2001 «О государственных пособиях гражданам, имеющих детей»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017"/>
        </w:tabs>
        <w:ind w:left="960"/>
        <w:jc w:val="left"/>
      </w:pPr>
      <w:r>
        <w:t>Федеральный закон от 01.01.2001 «Об иммунопрофилактике инфекционных болезней»</w:t>
      </w:r>
      <w:r>
        <w:br w:type="page"/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114"/>
        </w:tabs>
        <w:ind w:left="1000"/>
      </w:pPr>
      <w:r>
        <w:lastRenderedPageBreak/>
        <w:t>Закон Российской Федерации -1 «О статусе Героев Советского Союза, Героев Российской Федерации и полный кавалеров ордена Славы»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114"/>
        </w:tabs>
        <w:ind w:left="1000"/>
      </w:pPr>
      <w:r>
        <w:t>Закон Российской Федерации от 9.06.1993 № 000-1 «О донорстве крови и ее компонентов»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114"/>
        </w:tabs>
        <w:ind w:left="1000"/>
      </w:pPr>
      <w:r>
        <w:t>Закон Российской Федерации -1 «О реабилитации жертв политических репрессий»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114"/>
        </w:tabs>
        <w:ind w:left="1000"/>
      </w:pPr>
      <w:r>
        <w:t>Закон Российской Федерации -1 «О социальной защите граждан, подвергшихся воздействию радиации вследствие катастрофы на Чернобыльской АЭС»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114"/>
        </w:tabs>
        <w:ind w:left="1000"/>
      </w:pPr>
      <w:r>
        <w:t>Постановление Правительства РФ «О порядке выплаты государственных единовременных пособий и ежемесячных денежных компенсаций гражданам при возникновении у них поствакцинальных осложнений»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114"/>
        </w:tabs>
        <w:ind w:left="1000"/>
      </w:pPr>
      <w:r>
        <w:t>Постановление Правительства РФ «Об утверждении примерных положений о специализированных учреждениях для несовершеннолетних, нуждающихся в социальной реабилитации»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114"/>
        </w:tabs>
        <w:ind w:left="1000"/>
      </w:pPr>
      <w:r>
        <w:t>Постановление Правительства РФ «Об утверждении положения о назначении и выплате государственных пособий гражданам, имеющим детей»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114"/>
        </w:tabs>
        <w:ind w:left="1000"/>
      </w:pPr>
      <w:r>
        <w:t>Постановление Правительства РФ от 5.03.2008 № 000 «Об обеспечении отдыха, оздоровления и занятости детей в 2008 - 2010 годах»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114"/>
        </w:tabs>
        <w:ind w:left="1000"/>
      </w:pPr>
      <w:r>
        <w:t>Постановление Правительства Российской Федерации от 01.01.2001 № 000 «О предоставлении субсидий на оплату жилого помещения и коммунальных услуг»</w:t>
      </w:r>
    </w:p>
    <w:p w:rsidR="001435E1" w:rsidRDefault="00ED7EEB">
      <w:pPr>
        <w:pStyle w:val="22"/>
        <w:numPr>
          <w:ilvl w:val="0"/>
          <w:numId w:val="4"/>
        </w:numPr>
        <w:shd w:val="clear" w:color="auto" w:fill="auto"/>
        <w:tabs>
          <w:tab w:val="left" w:pos="1114"/>
        </w:tabs>
        <w:ind w:left="1000"/>
      </w:pPr>
      <w:r>
        <w:t>Жилищный кодекс Российской Федерации от 01.01.2001.</w:t>
      </w:r>
    </w:p>
    <w:p w:rsidR="001435E1" w:rsidRDefault="00ED7EEB">
      <w:pPr>
        <w:pStyle w:val="30"/>
        <w:shd w:val="clear" w:color="auto" w:fill="auto"/>
        <w:spacing w:after="480"/>
        <w:ind w:firstLine="640"/>
      </w:pPr>
      <w:r>
        <w:t>Помимо Федеральных нормативных актов специалист по социальной работе так же обязан руководствоваться территориальными нормативными документами.</w:t>
      </w:r>
    </w:p>
    <w:p w:rsidR="001435E1" w:rsidRDefault="00ED7EEB">
      <w:pPr>
        <w:pStyle w:val="20"/>
        <w:keepNext/>
        <w:keepLines/>
        <w:shd w:val="clear" w:color="auto" w:fill="auto"/>
        <w:spacing w:before="0"/>
        <w:ind w:left="1000"/>
      </w:pPr>
      <w:bookmarkStart w:id="5" w:name="bookmark4"/>
      <w:r>
        <w:t xml:space="preserve">2. </w:t>
      </w:r>
      <w:r>
        <w:rPr>
          <w:rStyle w:val="23"/>
          <w:b/>
          <w:bCs/>
        </w:rPr>
        <w:t xml:space="preserve">Национальные стандарты Российской Федерации в области </w:t>
      </w:r>
      <w:proofErr w:type="gramStart"/>
      <w:r>
        <w:rPr>
          <w:rStyle w:val="23"/>
          <w:b/>
          <w:bCs/>
        </w:rPr>
        <w:t>социального</w:t>
      </w:r>
      <w:bookmarkEnd w:id="5"/>
      <w:proofErr w:type="gramEnd"/>
    </w:p>
    <w:p w:rsidR="001435E1" w:rsidRDefault="00ED7EEB">
      <w:pPr>
        <w:pStyle w:val="20"/>
        <w:keepNext/>
        <w:keepLines/>
        <w:shd w:val="clear" w:color="auto" w:fill="auto"/>
        <w:spacing w:before="0"/>
        <w:ind w:left="4560"/>
        <w:jc w:val="left"/>
      </w:pPr>
      <w:bookmarkStart w:id="6" w:name="bookmark5"/>
      <w:r>
        <w:rPr>
          <w:rStyle w:val="23"/>
          <w:b/>
          <w:bCs/>
        </w:rPr>
        <w:t>обслуживания</w:t>
      </w:r>
      <w:bookmarkEnd w:id="6"/>
    </w:p>
    <w:p w:rsidR="001435E1" w:rsidRDefault="00ED7EEB">
      <w:pPr>
        <w:pStyle w:val="30"/>
        <w:shd w:val="clear" w:color="auto" w:fill="auto"/>
        <w:ind w:firstLine="640"/>
      </w:pPr>
      <w:r>
        <w:t>На сегодняшний день на территории Российской Федерации действуют следующие национальные стандарты, являющиеся обязательными к применению при осуществлении социального обслуживания: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ind w:left="1000"/>
      </w:pPr>
      <w:r>
        <w:rPr>
          <w:noProof/>
          <w:lang w:bidi="ar-SA"/>
        </w:rPr>
        <mc:AlternateContent>
          <mc:Choice Requires="wps">
            <w:drawing>
              <wp:anchor distT="0" distB="0" distL="100330" distR="63500" simplePos="0" relativeHeight="377487104" behindDoc="1" locked="0" layoutInCell="1" allowOverlap="1">
                <wp:simplePos x="0" y="0"/>
                <wp:positionH relativeFrom="margin">
                  <wp:posOffset>5181600</wp:posOffset>
                </wp:positionH>
                <wp:positionV relativeFrom="paragraph">
                  <wp:posOffset>-173990</wp:posOffset>
                </wp:positionV>
                <wp:extent cx="1017905" cy="1402080"/>
                <wp:effectExtent l="0" t="0" r="1270" b="1905"/>
                <wp:wrapSquare wrapText="left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905" cy="140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552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552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552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552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-13.7pt;width:80.15pt;height:110.4pt;z-index:-125829376;visibility:visible;mso-wrap-style:square;mso-width-percent:0;mso-height-percent:0;mso-wrap-distance-left: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" filled="f" stroked="f">
                <v:textbox style="mso-fit-shape-to-text:t" inset="0,0,0,0">
                  <w:txbxContent>
                    <w:p w:rsidR="001435E1" w:rsidRDefault="00ED7EEB">
                      <w:pPr>
                        <w:pStyle w:val="22"/>
                        <w:shd w:val="clear" w:color="auto" w:fill="auto"/>
                        <w:spacing w:line="552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line="552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line="552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line="552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 xml:space="preserve"> Национальный стандарт Российской Федерации «</w:t>
      </w:r>
      <w:proofErr w:type="gramStart"/>
      <w:r>
        <w:t>Социальное</w:t>
      </w:r>
      <w:proofErr w:type="gramEnd"/>
      <w:r>
        <w:t xml:space="preserve"> населения документация учреждений социального обслуживания»;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ind w:left="1000"/>
      </w:pPr>
      <w:r>
        <w:t xml:space="preserve"> Национальный стандарт Российской Федерации «</w:t>
      </w:r>
      <w:proofErr w:type="gramStart"/>
      <w:r>
        <w:t>Социальное</w:t>
      </w:r>
      <w:proofErr w:type="gramEnd"/>
      <w:r>
        <w:t xml:space="preserve"> населения контроль качества социальных услуг детям»;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994"/>
          <w:tab w:val="center" w:pos="3195"/>
          <w:tab w:val="left" w:pos="3854"/>
          <w:tab w:val="left" w:pos="5270"/>
          <w:tab w:val="center" w:pos="7328"/>
        </w:tabs>
        <w:ind w:left="100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</w:t>
      </w:r>
      <w:proofErr w:type="gramStart"/>
      <w:r>
        <w:t>Социальное</w:t>
      </w:r>
      <w:proofErr w:type="gramEnd"/>
    </w:p>
    <w:p w:rsidR="001435E1" w:rsidRDefault="00ED7EEB">
      <w:pPr>
        <w:pStyle w:val="22"/>
        <w:shd w:val="clear" w:color="auto" w:fill="auto"/>
        <w:ind w:left="1000" w:firstLine="0"/>
      </w:pPr>
      <w:r>
        <w:t>населения контроль качества социальных услуг инвалидам»;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994"/>
          <w:tab w:val="center" w:pos="3195"/>
          <w:tab w:val="left" w:pos="3859"/>
          <w:tab w:val="left" w:pos="5275"/>
          <w:tab w:val="center" w:pos="7328"/>
        </w:tabs>
        <w:ind w:left="100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</w:t>
      </w:r>
      <w:proofErr w:type="gramStart"/>
      <w:r>
        <w:t>Социальное</w:t>
      </w:r>
      <w:proofErr w:type="gramEnd"/>
    </w:p>
    <w:p w:rsidR="001435E1" w:rsidRDefault="00ED7EEB">
      <w:pPr>
        <w:pStyle w:val="22"/>
        <w:shd w:val="clear" w:color="auto" w:fill="auto"/>
        <w:ind w:left="1000" w:firstLine="0"/>
      </w:pPr>
      <w:r>
        <w:t>населения контроль качества социальных услуг гражданам пожилого возраста»;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994"/>
          <w:tab w:val="center" w:pos="3195"/>
          <w:tab w:val="left" w:pos="3850"/>
          <w:tab w:val="left" w:pos="5266"/>
          <w:tab w:val="center" w:pos="7328"/>
          <w:tab w:val="right" w:pos="9678"/>
        </w:tabs>
        <w:ind w:left="100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«Социальное</w:t>
      </w:r>
      <w:r>
        <w:tab/>
        <w:t>обслуживание</w:t>
      </w:r>
    </w:p>
    <w:p w:rsidR="001435E1" w:rsidRDefault="00ED7EEB">
      <w:pPr>
        <w:pStyle w:val="22"/>
        <w:shd w:val="clear" w:color="auto" w:fill="auto"/>
        <w:ind w:left="1000" w:firstLine="0"/>
      </w:pPr>
      <w:r>
        <w:t>населения классификация учреждений социального обслуживания»;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994"/>
          <w:tab w:val="center" w:pos="3195"/>
          <w:tab w:val="left" w:pos="3854"/>
          <w:tab w:val="left" w:pos="5270"/>
          <w:tab w:val="center" w:pos="7328"/>
          <w:tab w:val="right" w:pos="9678"/>
        </w:tabs>
        <w:ind w:left="100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«Социальное</w:t>
      </w:r>
      <w:r>
        <w:tab/>
        <w:t>обслуживание</w:t>
      </w:r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типы учреждений социального обслуживания и социальные услуги лицам без определенного места жительства и занятий»;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994"/>
          <w:tab w:val="center" w:pos="3195"/>
          <w:tab w:val="left" w:pos="3854"/>
          <w:tab w:val="left" w:pos="5270"/>
          <w:tab w:val="center" w:pos="7328"/>
          <w:tab w:val="right" w:pos="9678"/>
        </w:tabs>
        <w:ind w:left="100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«Социальное</w:t>
      </w:r>
      <w:r>
        <w:tab/>
        <w:t>обслуживание</w:t>
      </w:r>
    </w:p>
    <w:p w:rsidR="001435E1" w:rsidRDefault="00ED7EEB">
      <w:pPr>
        <w:pStyle w:val="22"/>
        <w:shd w:val="clear" w:color="auto" w:fill="auto"/>
        <w:ind w:left="1000" w:firstLine="0"/>
      </w:pPr>
      <w:r>
        <w:t>населения порядок и условия предоставления социальных услуг гражданам пожилого возраста и инвалидам»;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994"/>
          <w:tab w:val="center" w:pos="3195"/>
          <w:tab w:val="left" w:pos="3850"/>
          <w:tab w:val="left" w:pos="5266"/>
          <w:tab w:val="center" w:pos="7328"/>
          <w:tab w:val="right" w:pos="9678"/>
        </w:tabs>
        <w:ind w:left="100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«Социальное</w:t>
      </w:r>
      <w:r>
        <w:tab/>
        <w:t>обслуживание</w:t>
      </w:r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реабилитационные услуги гражданам пожилого возраста основные виды»;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994"/>
          <w:tab w:val="center" w:pos="3195"/>
          <w:tab w:val="left" w:pos="3854"/>
          <w:tab w:val="left" w:pos="5270"/>
          <w:tab w:val="center" w:pos="7328"/>
          <w:tab w:val="right" w:pos="9678"/>
        </w:tabs>
        <w:ind w:left="100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«Социальное</w:t>
      </w:r>
      <w:r>
        <w:tab/>
        <w:t>обслуживание</w:t>
      </w:r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система качества учреждений социального обслуживания»;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090"/>
          <w:tab w:val="center" w:pos="3195"/>
          <w:tab w:val="left" w:pos="3835"/>
          <w:tab w:val="left" w:pos="5251"/>
          <w:tab w:val="center" w:pos="7328"/>
          <w:tab w:val="right" w:pos="9678"/>
        </w:tabs>
        <w:ind w:left="100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«Социальное</w:t>
      </w:r>
      <w:r>
        <w:tab/>
        <w:t>обслуживание</w:t>
      </w:r>
    </w:p>
    <w:p w:rsidR="001435E1" w:rsidRDefault="00ED7EEB">
      <w:pPr>
        <w:pStyle w:val="22"/>
        <w:shd w:val="clear" w:color="auto" w:fill="auto"/>
        <w:ind w:left="1000" w:firstLine="0"/>
      </w:pPr>
      <w:r>
        <w:t>населения порядок и условия предоставления социальных услуг гражданам пожилого возраста и инвалидам»;</w:t>
      </w:r>
      <w:r>
        <w:br w:type="page"/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10"/>
          <w:tab w:val="right" w:pos="3828"/>
          <w:tab w:val="left" w:pos="4028"/>
          <w:tab w:val="right" w:pos="6492"/>
          <w:tab w:val="center" w:pos="7348"/>
        </w:tabs>
        <w:ind w:left="660" w:firstLine="0"/>
      </w:pPr>
      <w:r>
        <w:lastRenderedPageBreak/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</w:t>
      </w:r>
      <w:proofErr w:type="gramStart"/>
      <w:r>
        <w:t>Социальное</w:t>
      </w:r>
      <w:proofErr w:type="gramEnd"/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социальные услуги инвалидам»;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10"/>
          <w:tab w:val="right" w:pos="3828"/>
          <w:tab w:val="left" w:pos="4028"/>
          <w:tab w:val="right" w:pos="6492"/>
          <w:tab w:val="center" w:pos="7348"/>
        </w:tabs>
        <w:ind w:left="660" w:firstLine="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</w:t>
      </w:r>
      <w:proofErr w:type="gramStart"/>
      <w:r>
        <w:t>Социальное</w:t>
      </w:r>
      <w:proofErr w:type="gramEnd"/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социальные услуги гражданам пожилого возраста»;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10"/>
          <w:tab w:val="right" w:pos="3828"/>
          <w:tab w:val="left" w:pos="4028"/>
          <w:tab w:val="right" w:pos="6492"/>
          <w:tab w:val="center" w:pos="7348"/>
        </w:tabs>
        <w:ind w:left="660" w:firstLine="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</w:t>
      </w:r>
      <w:proofErr w:type="gramStart"/>
      <w:r>
        <w:t>Социальное</w:t>
      </w:r>
      <w:proofErr w:type="gramEnd"/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социальные услуги женщинам»;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10"/>
          <w:tab w:val="right" w:pos="3828"/>
          <w:tab w:val="left" w:pos="4028"/>
          <w:tab w:val="center" w:pos="5864"/>
        </w:tabs>
        <w:ind w:left="660"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5" behindDoc="1" locked="0" layoutInCell="1" allowOverlap="1">
                <wp:simplePos x="0" y="0"/>
                <wp:positionH relativeFrom="margin">
                  <wp:posOffset>4187825</wp:posOffset>
                </wp:positionH>
                <wp:positionV relativeFrom="paragraph">
                  <wp:posOffset>-59690</wp:posOffset>
                </wp:positionV>
                <wp:extent cx="1005840" cy="1002665"/>
                <wp:effectExtent l="0" t="0" r="0" b="0"/>
                <wp:wrapSquare wrapText="left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1002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after="283"/>
                              <w:ind w:left="280" w:hanging="28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«</w:t>
                            </w:r>
                            <w:proofErr w:type="gramStart"/>
                            <w:r>
                              <w:rPr>
                                <w:rStyle w:val="2Exact"/>
                              </w:rPr>
                              <w:t>Социальное</w:t>
                            </w:r>
                            <w:proofErr w:type="gramEnd"/>
                            <w:r>
                              <w:rPr>
                                <w:rStyle w:val="2Exact"/>
                              </w:rPr>
                              <w:t xml:space="preserve"> учреждений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after="308" w:line="220" w:lineRule="exact"/>
                              <w:ind w:left="280" w:hanging="28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«Социальное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220" w:lineRule="exact"/>
                              <w:ind w:left="280" w:hanging="28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«Социальное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29.75pt;margin-top:-4.7pt;width:79.2pt;height:78.95pt;z-index:-125829375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" filled="f" stroked="f">
                <v:textbox style="mso-fit-shape-to-text:t" inset="0,0,0,0">
                  <w:txbxContent>
                    <w:p w:rsidR="001435E1" w:rsidRDefault="00ED7EEB">
                      <w:pPr>
                        <w:pStyle w:val="22"/>
                        <w:shd w:val="clear" w:color="auto" w:fill="auto"/>
                        <w:spacing w:after="283"/>
                        <w:ind w:left="280" w:hanging="280"/>
                        <w:jc w:val="left"/>
                      </w:pPr>
                      <w:r>
                        <w:rPr>
                          <w:rStyle w:val="2Exact"/>
                        </w:rPr>
                        <w:t>«</w:t>
                      </w:r>
                      <w:proofErr w:type="gramStart"/>
                      <w:r>
                        <w:rPr>
                          <w:rStyle w:val="2Exact"/>
                        </w:rPr>
                        <w:t>Социальное</w:t>
                      </w:r>
                      <w:proofErr w:type="gramEnd"/>
                      <w:r>
                        <w:rPr>
                          <w:rStyle w:val="2Exact"/>
                        </w:rPr>
                        <w:t xml:space="preserve"> учреждений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after="308" w:line="220" w:lineRule="exact"/>
                        <w:ind w:left="280" w:hanging="280"/>
                        <w:jc w:val="left"/>
                      </w:pPr>
                      <w:r>
                        <w:rPr>
                          <w:rStyle w:val="2Exact"/>
                        </w:rPr>
                        <w:t>«Социальное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line="220" w:lineRule="exact"/>
                        <w:ind w:left="280" w:hanging="280"/>
                        <w:jc w:val="left"/>
                      </w:pPr>
                      <w:r>
                        <w:rPr>
                          <w:rStyle w:val="2Exact"/>
                        </w:rPr>
                        <w:t>«Социальное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00330" distR="63500" simplePos="0" relativeHeight="377487106" behindDoc="1" locked="0" layoutInCell="1" allowOverlap="1">
                <wp:simplePos x="0" y="0"/>
                <wp:positionH relativeFrom="margin">
                  <wp:posOffset>5181600</wp:posOffset>
                </wp:positionH>
                <wp:positionV relativeFrom="paragraph">
                  <wp:posOffset>-1259205</wp:posOffset>
                </wp:positionV>
                <wp:extent cx="1024255" cy="2061845"/>
                <wp:effectExtent l="0" t="0" r="4445" b="1905"/>
                <wp:wrapSquare wrapText="left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255" cy="2061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552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552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552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after="287" w:line="278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Exact"/>
                              </w:rPr>
                              <w:t xml:space="preserve">обслуживание </w:t>
                            </w:r>
                            <w:proofErr w:type="gramStart"/>
                            <w:r>
                              <w:rPr>
                                <w:rStyle w:val="2Exact"/>
                              </w:rPr>
                              <w:t>социального</w:t>
                            </w:r>
                            <w:proofErr w:type="gramEnd"/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after="308" w:line="22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22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408pt;margin-top:-99.15pt;width:80.65pt;height:162.35pt;z-index:-125829374;visibility:visible;mso-wrap-style:square;mso-width-percent:0;mso-height-percent:0;mso-wrap-distance-left: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" filled="f" stroked="f">
                <v:textbox style="mso-fit-shape-to-text:t" inset="0,0,0,0">
                  <w:txbxContent>
                    <w:p w:rsidR="001435E1" w:rsidRDefault="00ED7EEB">
                      <w:pPr>
                        <w:pStyle w:val="22"/>
                        <w:shd w:val="clear" w:color="auto" w:fill="auto"/>
                        <w:spacing w:line="552" w:lineRule="exact"/>
                        <w:ind w:firstLine="0"/>
                        <w:jc w:val="righ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line="552" w:lineRule="exact"/>
                        <w:ind w:firstLine="0"/>
                        <w:jc w:val="righ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line="552" w:lineRule="exact"/>
                        <w:ind w:firstLine="0"/>
                        <w:jc w:val="righ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after="287" w:line="278" w:lineRule="exact"/>
                        <w:ind w:firstLine="0"/>
                        <w:jc w:val="right"/>
                      </w:pPr>
                      <w:r>
                        <w:rPr>
                          <w:rStyle w:val="2Exact"/>
                        </w:rPr>
                        <w:t xml:space="preserve">обслуживание </w:t>
                      </w:r>
                      <w:proofErr w:type="gramStart"/>
                      <w:r>
                        <w:rPr>
                          <w:rStyle w:val="2Exact"/>
                        </w:rPr>
                        <w:t>социального</w:t>
                      </w:r>
                      <w:proofErr w:type="gramEnd"/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after="308" w:line="220" w:lineRule="exact"/>
                        <w:ind w:firstLine="0"/>
                        <w:jc w:val="righ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line="220" w:lineRule="exact"/>
                        <w:ind w:firstLine="0"/>
                        <w:jc w:val="righ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</w:p>
    <w:p w:rsidR="001435E1" w:rsidRDefault="00ED7EEB">
      <w:pPr>
        <w:pStyle w:val="22"/>
        <w:shd w:val="clear" w:color="auto" w:fill="auto"/>
        <w:tabs>
          <w:tab w:val="left" w:pos="3889"/>
          <w:tab w:val="right" w:pos="6492"/>
        </w:tabs>
        <w:ind w:left="1000" w:firstLine="0"/>
      </w:pPr>
      <w:r>
        <w:t>населения специальное</w:t>
      </w:r>
      <w:r>
        <w:tab/>
        <w:t>техническое</w:t>
      </w:r>
      <w:r>
        <w:tab/>
        <w:t>оснащение</w:t>
      </w:r>
    </w:p>
    <w:p w:rsidR="001435E1" w:rsidRDefault="00ED7EEB">
      <w:pPr>
        <w:pStyle w:val="22"/>
        <w:shd w:val="clear" w:color="auto" w:fill="auto"/>
        <w:ind w:left="1000" w:firstLine="0"/>
      </w:pPr>
      <w:r>
        <w:t>обслуживания»;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10"/>
          <w:tab w:val="right" w:pos="3828"/>
          <w:tab w:val="left" w:pos="4028"/>
          <w:tab w:val="center" w:pos="5864"/>
        </w:tabs>
        <w:ind w:left="660" w:firstLine="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термины и определения»;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10"/>
          <w:tab w:val="right" w:pos="3828"/>
          <w:tab w:val="left" w:pos="4028"/>
          <w:tab w:val="center" w:pos="5864"/>
        </w:tabs>
        <w:ind w:left="660" w:firstLine="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типы учреждений социального обслуживания граждан пожилого возраста и инвалидов»;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10"/>
          <w:tab w:val="right" w:pos="3828"/>
          <w:tab w:val="left" w:pos="4028"/>
          <w:tab w:val="center" w:pos="5864"/>
          <w:tab w:val="center" w:pos="7348"/>
          <w:tab w:val="right" w:pos="9684"/>
        </w:tabs>
        <w:ind w:left="660" w:firstLine="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«Социальное</w:t>
      </w:r>
      <w:r>
        <w:tab/>
        <w:t>обслуживание</w:t>
      </w:r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требования к персоналу учреждений социального обслуживания»;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10"/>
          <w:tab w:val="right" w:pos="3828"/>
          <w:tab w:val="left" w:pos="4028"/>
          <w:tab w:val="center" w:pos="5864"/>
          <w:tab w:val="center" w:pos="7348"/>
          <w:tab w:val="right" w:pos="9684"/>
        </w:tabs>
        <w:ind w:left="660" w:firstLine="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«Социальное</w:t>
      </w:r>
      <w:r>
        <w:tab/>
        <w:t>обслуживание</w:t>
      </w:r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социальные услуги детям»;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10"/>
          <w:tab w:val="right" w:pos="3828"/>
          <w:tab w:val="left" w:pos="4028"/>
          <w:tab w:val="center" w:pos="5864"/>
          <w:tab w:val="center" w:pos="7348"/>
        </w:tabs>
        <w:ind w:left="660"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100330" distR="63500" simplePos="0" relativeHeight="377487107" behindDoc="1" locked="0" layoutInCell="1" allowOverlap="1">
                <wp:simplePos x="0" y="0"/>
                <wp:positionH relativeFrom="margin">
                  <wp:posOffset>5181600</wp:posOffset>
                </wp:positionH>
                <wp:positionV relativeFrom="paragraph">
                  <wp:posOffset>-204470</wp:posOffset>
                </wp:positionV>
                <wp:extent cx="1017905" cy="1051560"/>
                <wp:effectExtent l="0" t="0" r="1270" b="0"/>
                <wp:wrapSquare wrapText="left"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905" cy="1051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552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552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  <w:p w:rsidR="001435E1" w:rsidRDefault="00ED7EEB">
                            <w:pPr>
                              <w:pStyle w:val="22"/>
                              <w:shd w:val="clear" w:color="auto" w:fill="auto"/>
                              <w:spacing w:line="552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обслуживание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408pt;margin-top:-16.1pt;width:80.15pt;height:82.8pt;z-index:-125829373;visibility:visible;mso-wrap-style:square;mso-width-percent:0;mso-height-percent:0;mso-wrap-distance-left: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" filled="f" stroked="f">
                <v:textbox style="mso-fit-shape-to-text:t" inset="0,0,0,0">
                  <w:txbxContent>
                    <w:p w:rsidR="001435E1" w:rsidRDefault="00ED7EEB">
                      <w:pPr>
                        <w:pStyle w:val="22"/>
                        <w:shd w:val="clear" w:color="auto" w:fill="auto"/>
                        <w:spacing w:line="552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line="552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  <w:p w:rsidR="001435E1" w:rsidRDefault="00ED7EEB">
                      <w:pPr>
                        <w:pStyle w:val="22"/>
                        <w:shd w:val="clear" w:color="auto" w:fill="auto"/>
                        <w:spacing w:line="552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обслуживание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</w:t>
      </w:r>
      <w:proofErr w:type="gramStart"/>
      <w:r>
        <w:t>Социальное</w:t>
      </w:r>
      <w:proofErr w:type="gramEnd"/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социальные услуги инвалидам»;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34"/>
          <w:tab w:val="right" w:pos="3828"/>
          <w:tab w:val="left" w:pos="4052"/>
          <w:tab w:val="center" w:pos="5864"/>
          <w:tab w:val="center" w:pos="7348"/>
        </w:tabs>
        <w:ind w:left="660" w:firstLine="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</w:t>
      </w:r>
      <w:proofErr w:type="gramStart"/>
      <w:r>
        <w:t>Социальное</w:t>
      </w:r>
      <w:proofErr w:type="gramEnd"/>
    </w:p>
    <w:p w:rsidR="001435E1" w:rsidRDefault="00ED7EEB">
      <w:pPr>
        <w:pStyle w:val="22"/>
        <w:shd w:val="clear" w:color="auto" w:fill="auto"/>
        <w:ind w:left="1000" w:firstLine="0"/>
      </w:pPr>
      <w:r>
        <w:t>населения социальные услуги гражданам пожилого возраста»;</w:t>
      </w:r>
    </w:p>
    <w:p w:rsidR="001435E1" w:rsidRDefault="00ED7EEB">
      <w:pPr>
        <w:pStyle w:val="22"/>
        <w:numPr>
          <w:ilvl w:val="0"/>
          <w:numId w:val="5"/>
        </w:numPr>
        <w:shd w:val="clear" w:color="auto" w:fill="auto"/>
        <w:tabs>
          <w:tab w:val="left" w:pos="1134"/>
          <w:tab w:val="right" w:pos="3828"/>
          <w:tab w:val="left" w:pos="4052"/>
          <w:tab w:val="center" w:pos="5864"/>
          <w:tab w:val="center" w:pos="7348"/>
        </w:tabs>
        <w:ind w:left="660" w:firstLine="0"/>
      </w:pPr>
      <w:r>
        <w:t>Национальный</w:t>
      </w:r>
      <w:r>
        <w:tab/>
        <w:t>стандарт</w:t>
      </w:r>
      <w:r>
        <w:tab/>
        <w:t>Российской</w:t>
      </w:r>
      <w:r>
        <w:tab/>
        <w:t>Федерации</w:t>
      </w:r>
      <w:r>
        <w:tab/>
        <w:t>«</w:t>
      </w:r>
      <w:proofErr w:type="gramStart"/>
      <w:r>
        <w:t>Социальное</w:t>
      </w:r>
      <w:proofErr w:type="gramEnd"/>
    </w:p>
    <w:p w:rsidR="001435E1" w:rsidRDefault="00ED7EEB">
      <w:pPr>
        <w:pStyle w:val="22"/>
        <w:shd w:val="clear" w:color="auto" w:fill="auto"/>
        <w:ind w:left="1000" w:firstLine="0"/>
      </w:pPr>
      <w:r>
        <w:t>населения контроль качества социальных услуг лицам без определенного места жительства».</w:t>
      </w:r>
    </w:p>
    <w:p w:rsidR="001435E1" w:rsidRDefault="00ED7EEB">
      <w:pPr>
        <w:pStyle w:val="30"/>
        <w:shd w:val="clear" w:color="auto" w:fill="auto"/>
        <w:ind w:firstLine="660"/>
        <w:jc w:val="left"/>
      </w:pPr>
      <w:r>
        <w:t xml:space="preserve">Каждый из </w:t>
      </w:r>
      <w:proofErr w:type="gramStart"/>
      <w:r>
        <w:t>национальных стандартов, действующих на территории РФ будет</w:t>
      </w:r>
      <w:proofErr w:type="gramEnd"/>
      <w:r>
        <w:t xml:space="preserve"> предоставлен для самостоятельного изучения в рамках курса программы.</w:t>
      </w:r>
    </w:p>
    <w:sectPr w:rsidR="001435E1">
      <w:pgSz w:w="11900" w:h="16840"/>
      <w:pgMar w:top="1140" w:right="775" w:bottom="1323" w:left="13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7A4" w:rsidRDefault="008157A4">
      <w:r>
        <w:separator/>
      </w:r>
    </w:p>
  </w:endnote>
  <w:endnote w:type="continuationSeparator" w:id="0">
    <w:p w:rsidR="008157A4" w:rsidRDefault="0081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7A4" w:rsidRDefault="008157A4"/>
  </w:footnote>
  <w:footnote w:type="continuationSeparator" w:id="0">
    <w:p w:rsidR="008157A4" w:rsidRDefault="008157A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115E4"/>
    <w:multiLevelType w:val="multilevel"/>
    <w:tmpl w:val="21E0EB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B846ED0"/>
    <w:multiLevelType w:val="multilevel"/>
    <w:tmpl w:val="F02C6E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4E67199"/>
    <w:multiLevelType w:val="multilevel"/>
    <w:tmpl w:val="B1AA729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FF14D86"/>
    <w:multiLevelType w:val="multilevel"/>
    <w:tmpl w:val="909061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E5262EF"/>
    <w:multiLevelType w:val="multilevel"/>
    <w:tmpl w:val="92AE9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5E1"/>
    <w:rsid w:val="001435E1"/>
    <w:rsid w:val="008157A4"/>
    <w:rsid w:val="00951AFE"/>
    <w:rsid w:val="00ED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15pt">
    <w:name w:val="Основной текст (2) + 11;5 pt;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ind w:hanging="36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240" w:line="274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ind w:hanging="360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15pt">
    <w:name w:val="Основной текст (2) + 11;5 pt;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ind w:hanging="36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240" w:line="274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ind w:hanging="360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B9544-56DF-4A1D-8177-54FEC7FDD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2284</Words>
  <Characters>13022</Characters>
  <Application>Microsoft Office Word</Application>
  <DocSecurity>0</DocSecurity>
  <Lines>108</Lines>
  <Paragraphs>30</Paragraphs>
  <ScaleCrop>false</ScaleCrop>
  <Company>Home</Company>
  <LinksUpToDate>false</LinksUpToDate>
  <CharactersWithSpaces>15276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X220</dc:creator>
  <cp:lastModifiedBy>Ирина</cp:lastModifiedBy>
  <cp:revision>2</cp:revision>
  <dcterms:created xsi:type="dcterms:W3CDTF">2021-11-03T20:43:00Z</dcterms:created>
  <dcterms:modified xsi:type="dcterms:W3CDTF">2021-11-05T09:23:00Z</dcterms:modified>
</cp:coreProperties>
</file>