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F4" w:rsidRDefault="00000CF4" w:rsidP="00FF06AB">
      <w:pPr>
        <w:rPr>
          <w:b/>
          <w:bCs/>
          <w:color w:val="000000"/>
        </w:rPr>
      </w:pPr>
    </w:p>
    <w:p w:rsidR="00000CF4" w:rsidRPr="003C190C" w:rsidRDefault="00000CF4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3C190C">
        <w:rPr>
          <w:b/>
          <w:bCs/>
          <w:lang w:eastAsia="ru-RU"/>
        </w:rPr>
        <w:t>Федеральное государственное бюджетное образовательное учреждение</w:t>
      </w:r>
    </w:p>
    <w:p w:rsidR="00000CF4" w:rsidRPr="003C190C" w:rsidRDefault="00000CF4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3C190C">
        <w:rPr>
          <w:b/>
          <w:bCs/>
          <w:lang w:eastAsia="ru-RU"/>
        </w:rPr>
        <w:t xml:space="preserve"> высшего образования</w:t>
      </w:r>
    </w:p>
    <w:p w:rsidR="00000CF4" w:rsidRPr="00EC49C8" w:rsidRDefault="00000CF4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EC49C8">
        <w:rPr>
          <w:b/>
          <w:bCs/>
          <w:lang w:eastAsia="ru-RU"/>
        </w:rPr>
        <w:t>«Волгоградский государственный социально-педагогический университет»</w:t>
      </w:r>
    </w:p>
    <w:p w:rsidR="00000CF4" w:rsidRPr="00EC49C8" w:rsidRDefault="00000CF4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  <w:r w:rsidRPr="00EC49C8">
        <w:rPr>
          <w:b/>
          <w:bCs/>
          <w:lang w:eastAsia="ru-RU"/>
        </w:rPr>
        <w:t xml:space="preserve">(ФГБОУ ВО </w:t>
      </w:r>
      <w:r>
        <w:rPr>
          <w:b/>
          <w:bCs/>
          <w:lang w:eastAsia="ru-RU"/>
        </w:rPr>
        <w:t>«</w:t>
      </w:r>
      <w:r w:rsidRPr="00EC49C8">
        <w:rPr>
          <w:b/>
          <w:bCs/>
          <w:lang w:eastAsia="ru-RU"/>
        </w:rPr>
        <w:t>ВГСПУ</w:t>
      </w:r>
      <w:r>
        <w:rPr>
          <w:b/>
          <w:bCs/>
          <w:lang w:eastAsia="ru-RU"/>
        </w:rPr>
        <w:t>»</w:t>
      </w:r>
      <w:r w:rsidRPr="00EC49C8">
        <w:rPr>
          <w:b/>
          <w:bCs/>
          <w:lang w:eastAsia="ru-RU"/>
        </w:rPr>
        <w:t>)</w:t>
      </w:r>
    </w:p>
    <w:p w:rsidR="00000CF4" w:rsidRPr="00EC49C8" w:rsidRDefault="00000CF4" w:rsidP="00810079">
      <w:pPr>
        <w:autoSpaceDE w:val="0"/>
        <w:autoSpaceDN w:val="0"/>
        <w:adjustRightInd w:val="0"/>
        <w:ind w:firstLine="709"/>
        <w:jc w:val="center"/>
        <w:rPr>
          <w:b/>
          <w:bCs/>
          <w:lang w:eastAsia="ru-RU"/>
        </w:rPr>
      </w:pPr>
    </w:p>
    <w:p w:rsidR="00000CF4" w:rsidRPr="00EC49C8" w:rsidRDefault="00000CF4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  <w:r w:rsidRPr="00EC49C8">
        <w:rPr>
          <w:lang w:eastAsia="ru-RU"/>
        </w:rPr>
        <w:t xml:space="preserve">Факультет </w:t>
      </w:r>
      <w:r>
        <w:rPr>
          <w:lang w:eastAsia="ru-RU"/>
        </w:rPr>
        <w:t>психолого-педагогического и социального образования</w:t>
      </w:r>
    </w:p>
    <w:p w:rsidR="00000CF4" w:rsidRPr="00BD1204" w:rsidRDefault="00000CF4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  <w:r>
        <w:rPr>
          <w:lang w:eastAsia="ru-RU"/>
        </w:rPr>
        <w:t>Кафедра социальной работы</w:t>
      </w:r>
    </w:p>
    <w:p w:rsidR="00000CF4" w:rsidRDefault="00000CF4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</w:p>
    <w:p w:rsidR="00000CF4" w:rsidRDefault="00000CF4" w:rsidP="00810079">
      <w:pPr>
        <w:autoSpaceDE w:val="0"/>
        <w:autoSpaceDN w:val="0"/>
        <w:adjustRightInd w:val="0"/>
        <w:ind w:firstLine="709"/>
        <w:jc w:val="center"/>
        <w:rPr>
          <w:lang w:eastAsia="ru-RU"/>
        </w:rPr>
      </w:pPr>
    </w:p>
    <w:p w:rsidR="00000CF4" w:rsidRPr="00264114" w:rsidRDefault="00000CF4" w:rsidP="00810079">
      <w:pPr>
        <w:ind w:firstLine="709"/>
        <w:rPr>
          <w:b/>
          <w:bCs/>
        </w:rPr>
      </w:pPr>
    </w:p>
    <w:p w:rsidR="00000CF4" w:rsidRPr="00C51B0F" w:rsidRDefault="00000CF4" w:rsidP="00810079">
      <w:pPr>
        <w:ind w:firstLine="709"/>
        <w:jc w:val="center"/>
        <w:rPr>
          <w:b/>
          <w:bCs/>
          <w:sz w:val="36"/>
          <w:szCs w:val="36"/>
        </w:rPr>
      </w:pPr>
    </w:p>
    <w:p w:rsidR="00000CF4" w:rsidRDefault="00000CF4" w:rsidP="00810079">
      <w:pPr>
        <w:ind w:firstLine="709"/>
        <w:jc w:val="center"/>
        <w:rPr>
          <w:b/>
          <w:bCs/>
          <w:sz w:val="32"/>
          <w:szCs w:val="32"/>
        </w:rPr>
      </w:pPr>
    </w:p>
    <w:p w:rsidR="00000CF4" w:rsidRDefault="00000CF4" w:rsidP="00810079">
      <w:pPr>
        <w:ind w:firstLine="709"/>
        <w:jc w:val="center"/>
        <w:rPr>
          <w:b/>
          <w:bCs/>
          <w:sz w:val="32"/>
          <w:szCs w:val="32"/>
        </w:rPr>
      </w:pPr>
    </w:p>
    <w:p w:rsidR="00000CF4" w:rsidRDefault="00000CF4" w:rsidP="00810079">
      <w:pPr>
        <w:ind w:firstLine="709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Материалы к занятиям</w:t>
      </w:r>
    </w:p>
    <w:p w:rsidR="00000CF4" w:rsidRPr="008C28B4" w:rsidRDefault="00000CF4" w:rsidP="00810079">
      <w:pPr>
        <w:ind w:firstLine="709"/>
        <w:jc w:val="center"/>
        <w:rPr>
          <w:b/>
          <w:bCs/>
          <w:sz w:val="32"/>
          <w:szCs w:val="32"/>
        </w:rPr>
      </w:pPr>
    </w:p>
    <w:p w:rsidR="00000CF4" w:rsidRDefault="00000CF4" w:rsidP="00810079">
      <w:pPr>
        <w:pStyle w:val="Heading1"/>
        <w:spacing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ДИСЦИПЛИНЕ «ПЕДАГОГИКА ДЕВИАНТНОГО ПОВЕДЕНИЯ»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000CF4" w:rsidRDefault="00000CF4" w:rsidP="00810079">
      <w:pPr>
        <w:pStyle w:val="Heading1"/>
        <w:spacing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994F4D">
        <w:rPr>
          <w:rFonts w:ascii="Times New Roman" w:hAnsi="Times New Roman" w:cs="Times New Roman"/>
          <w:sz w:val="24"/>
          <w:szCs w:val="24"/>
        </w:rPr>
        <w:t>: «СОЦИАЛЬНО-ПЕДАГОГИЧЕСКИЕ НОРМЫ И ОТКЛОНЕНИЯ: ПРИРОДА, ФУНКЦИИ, ТИПОЛОГИЯ»</w:t>
      </w:r>
    </w:p>
    <w:p w:rsidR="00000CF4" w:rsidRPr="003B0999" w:rsidRDefault="00000CF4" w:rsidP="003B0999"/>
    <w:p w:rsidR="00000CF4" w:rsidRPr="001337F4" w:rsidRDefault="00000CF4" w:rsidP="00810079">
      <w:pPr>
        <w:ind w:firstLine="709"/>
      </w:pPr>
    </w:p>
    <w:p w:rsidR="00000CF4" w:rsidRDefault="00000CF4" w:rsidP="00810079">
      <w:pPr>
        <w:ind w:firstLine="709"/>
        <w:jc w:val="both"/>
        <w:rPr>
          <w:b/>
          <w:bCs/>
          <w:sz w:val="28"/>
          <w:szCs w:val="28"/>
        </w:rPr>
      </w:pPr>
    </w:p>
    <w:p w:rsidR="00000CF4" w:rsidRDefault="00000CF4" w:rsidP="00BD1204">
      <w:pPr>
        <w:ind w:left="2831" w:firstLine="709"/>
        <w:jc w:val="both"/>
        <w:rPr>
          <w:sz w:val="28"/>
          <w:szCs w:val="28"/>
        </w:rPr>
      </w:pPr>
    </w:p>
    <w:p w:rsidR="00000CF4" w:rsidRDefault="00000CF4" w:rsidP="00BD1204">
      <w:pPr>
        <w:ind w:left="2831" w:firstLine="709"/>
        <w:jc w:val="both"/>
        <w:rPr>
          <w:sz w:val="28"/>
          <w:szCs w:val="28"/>
        </w:rPr>
      </w:pPr>
    </w:p>
    <w:p w:rsidR="00000CF4" w:rsidRDefault="00000CF4" w:rsidP="00BD1204">
      <w:pPr>
        <w:ind w:left="283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Думов Сергей Борисович</w:t>
      </w:r>
    </w:p>
    <w:p w:rsidR="00000CF4" w:rsidRDefault="00000CF4" w:rsidP="00BD1204">
      <w:pPr>
        <w:ind w:left="2123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кандидат педагогических наук, доцент</w:t>
      </w:r>
    </w:p>
    <w:p w:rsidR="00000CF4" w:rsidRDefault="00000CF4" w:rsidP="00810079">
      <w:pPr>
        <w:ind w:firstLine="709"/>
        <w:jc w:val="both"/>
        <w:rPr>
          <w:b/>
          <w:bCs/>
          <w:sz w:val="28"/>
          <w:szCs w:val="28"/>
        </w:rPr>
      </w:pPr>
    </w:p>
    <w:p w:rsidR="00000CF4" w:rsidRDefault="00000CF4" w:rsidP="00810079">
      <w:pPr>
        <w:ind w:firstLine="709"/>
        <w:jc w:val="both"/>
        <w:rPr>
          <w:b/>
          <w:bCs/>
          <w:sz w:val="28"/>
          <w:szCs w:val="28"/>
        </w:rPr>
      </w:pPr>
    </w:p>
    <w:p w:rsidR="00000CF4" w:rsidRDefault="00000CF4" w:rsidP="00B44973">
      <w:pPr>
        <w:ind w:firstLine="709"/>
        <w:jc w:val="both"/>
        <w:rPr>
          <w:b/>
          <w:bCs/>
          <w:sz w:val="28"/>
          <w:szCs w:val="28"/>
        </w:rPr>
      </w:pPr>
    </w:p>
    <w:p w:rsidR="00000CF4" w:rsidRDefault="00000CF4" w:rsidP="00810079">
      <w:pPr>
        <w:ind w:firstLine="709"/>
        <w:jc w:val="both"/>
        <w:rPr>
          <w:b/>
          <w:bCs/>
          <w:sz w:val="28"/>
          <w:szCs w:val="28"/>
        </w:rPr>
      </w:pPr>
    </w:p>
    <w:p w:rsidR="00000CF4" w:rsidRDefault="00000CF4" w:rsidP="0042139C">
      <w:pPr>
        <w:tabs>
          <w:tab w:val="left" w:pos="6313"/>
        </w:tabs>
        <w:ind w:firstLine="709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</w:t>
      </w:r>
    </w:p>
    <w:p w:rsidR="00000CF4" w:rsidRDefault="00000CF4" w:rsidP="0042139C">
      <w:pPr>
        <w:tabs>
          <w:tab w:val="left" w:pos="6346"/>
        </w:tabs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000CF4" w:rsidRDefault="00000CF4" w:rsidP="00B44973">
      <w:pPr>
        <w:ind w:firstLine="709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B44973">
      <w:pPr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Pr="00DC3C0F" w:rsidRDefault="00000CF4" w:rsidP="00810079">
      <w:pPr>
        <w:ind w:firstLine="709"/>
        <w:jc w:val="center"/>
        <w:outlineLvl w:val="0"/>
        <w:rPr>
          <w:sz w:val="28"/>
          <w:szCs w:val="28"/>
          <w:lang w:val="en-US"/>
        </w:rPr>
      </w:pPr>
      <w:r w:rsidRPr="00CA7003">
        <w:rPr>
          <w:sz w:val="28"/>
          <w:szCs w:val="28"/>
        </w:rPr>
        <w:t>Волгоград, 20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1</w:t>
      </w:r>
    </w:p>
    <w:p w:rsidR="00000CF4" w:rsidRDefault="00000CF4" w:rsidP="00810079">
      <w:pPr>
        <w:ind w:firstLine="709"/>
        <w:jc w:val="center"/>
        <w:outlineLvl w:val="0"/>
        <w:rPr>
          <w:sz w:val="28"/>
          <w:szCs w:val="28"/>
        </w:rPr>
      </w:pPr>
    </w:p>
    <w:p w:rsidR="00000CF4" w:rsidRDefault="00000CF4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</w:p>
    <w:p w:rsidR="00000CF4" w:rsidRDefault="00000CF4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</w:p>
    <w:p w:rsidR="00000CF4" w:rsidRDefault="00000CF4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  <w:r w:rsidRPr="00514C6B">
        <w:rPr>
          <w:b/>
          <w:bCs/>
          <w:sz w:val="28"/>
          <w:szCs w:val="28"/>
        </w:rPr>
        <w:t>Содержание</w:t>
      </w:r>
    </w:p>
    <w:p w:rsidR="00000CF4" w:rsidRDefault="00000CF4" w:rsidP="00514C6B">
      <w:pPr>
        <w:spacing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</w:p>
    <w:p w:rsidR="00000CF4" w:rsidRPr="004B6771" w:rsidRDefault="00000CF4" w:rsidP="00514C6B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B6771">
        <w:rPr>
          <w:sz w:val="28"/>
          <w:szCs w:val="28"/>
        </w:rPr>
        <w:t>Понятия социальной нормы, ее свойства и способы образования.</w:t>
      </w:r>
    </w:p>
    <w:p w:rsidR="00000CF4" w:rsidRPr="004B6771" w:rsidRDefault="00000CF4" w:rsidP="00514C6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6771">
        <w:rPr>
          <w:sz w:val="28"/>
          <w:szCs w:val="28"/>
        </w:rPr>
        <w:t>Виды социальных норм.</w:t>
      </w:r>
    </w:p>
    <w:p w:rsidR="00000CF4" w:rsidRPr="004B6771" w:rsidRDefault="00000CF4" w:rsidP="004B677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6771">
        <w:rPr>
          <w:sz w:val="28"/>
          <w:szCs w:val="28"/>
        </w:rPr>
        <w:t>Различие между понятиями «отклоняющееся поведение» и «социальные отклонения».</w:t>
      </w:r>
    </w:p>
    <w:p w:rsidR="00000CF4" w:rsidRPr="004B6771" w:rsidRDefault="00000CF4" w:rsidP="0042139C">
      <w:pPr>
        <w:rPr>
          <w:sz w:val="28"/>
          <w:szCs w:val="28"/>
        </w:rPr>
      </w:pPr>
      <w:r w:rsidRPr="004B6771">
        <w:rPr>
          <w:sz w:val="28"/>
          <w:szCs w:val="28"/>
        </w:rPr>
        <w:t>Библиографический список</w:t>
      </w:r>
    </w:p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Pr="0042139C" w:rsidRDefault="00000CF4" w:rsidP="0042139C"/>
    <w:p w:rsidR="00000CF4" w:rsidRDefault="00000CF4" w:rsidP="0042139C"/>
    <w:p w:rsidR="00000CF4" w:rsidRDefault="00000CF4" w:rsidP="0042139C"/>
    <w:p w:rsidR="00000CF4" w:rsidRDefault="00000CF4" w:rsidP="0042139C">
      <w:pPr>
        <w:tabs>
          <w:tab w:val="left" w:pos="7530"/>
        </w:tabs>
      </w:pPr>
      <w:r>
        <w:tab/>
      </w: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Default="00000CF4" w:rsidP="0042139C">
      <w:pPr>
        <w:tabs>
          <w:tab w:val="left" w:pos="7530"/>
        </w:tabs>
      </w:pPr>
    </w:p>
    <w:p w:rsidR="00000CF4" w:rsidRPr="007A6D46" w:rsidRDefault="00000CF4" w:rsidP="0042139C">
      <w:pPr>
        <w:spacing w:line="360" w:lineRule="auto"/>
        <w:jc w:val="both"/>
        <w:rPr>
          <w:sz w:val="28"/>
          <w:szCs w:val="28"/>
        </w:rPr>
      </w:pPr>
    </w:p>
    <w:p w:rsidR="00000CF4" w:rsidRPr="009A2C7C" w:rsidRDefault="00000CF4" w:rsidP="009A2C7C">
      <w:pPr>
        <w:pStyle w:val="ListParagraph"/>
        <w:numPr>
          <w:ilvl w:val="0"/>
          <w:numId w:val="4"/>
        </w:numPr>
        <w:spacing w:after="200" w:line="360" w:lineRule="auto"/>
        <w:rPr>
          <w:b/>
          <w:bCs/>
          <w:sz w:val="28"/>
          <w:szCs w:val="28"/>
        </w:rPr>
      </w:pPr>
      <w:r w:rsidRPr="009A2C7C">
        <w:rPr>
          <w:b/>
          <w:bCs/>
          <w:sz w:val="28"/>
          <w:szCs w:val="28"/>
        </w:rPr>
        <w:t>Понятия социальной нормы, ее свойства и способы образования.</w:t>
      </w:r>
    </w:p>
    <w:p w:rsidR="00000CF4" w:rsidRPr="00197B9B" w:rsidRDefault="00000CF4" w:rsidP="00CB5B7A">
      <w:pPr>
        <w:spacing w:line="360" w:lineRule="auto"/>
        <w:ind w:firstLine="360"/>
        <w:jc w:val="both"/>
        <w:rPr>
          <w:spacing w:val="2"/>
          <w:sz w:val="28"/>
          <w:szCs w:val="28"/>
          <w:shd w:val="clear" w:color="auto" w:fill="FFFFFF"/>
        </w:rPr>
      </w:pPr>
      <w:r w:rsidRPr="00197B9B">
        <w:rPr>
          <w:b/>
          <w:bCs/>
          <w:i/>
          <w:iCs/>
          <w:spacing w:val="2"/>
          <w:sz w:val="28"/>
          <w:szCs w:val="28"/>
          <w:shd w:val="clear" w:color="auto" w:fill="FFFFFF"/>
        </w:rPr>
        <w:t>Социальные нормы</w:t>
      </w:r>
      <w:r w:rsidRPr="00197B9B">
        <w:rPr>
          <w:spacing w:val="2"/>
          <w:sz w:val="28"/>
          <w:szCs w:val="28"/>
          <w:shd w:val="clear" w:color="auto" w:fill="FFFFFF"/>
        </w:rPr>
        <w:t xml:space="preserve"> — это общепризнанные правила, цель которых — поддержание стабильности общества. Часто это понятие вызывает путаницу, как и многие другие понятия со словом «социальные». Социальные нормы воспринимаются как что-то неформальное и необязательное, отождествляясь с моральными нормами, которые конечно являются социальными, но только как часть. Для простоты это слово следует заменять словом «общественные», т.е. реализуемые в обществе. Закон так же реализуется в обществе и поэтому </w:t>
      </w:r>
      <w:r w:rsidRPr="00197B9B">
        <w:rPr>
          <w:rStyle w:val="Emphasis"/>
          <w:i w:val="0"/>
          <w:iCs w:val="0"/>
          <w:spacing w:val="2"/>
          <w:sz w:val="28"/>
          <w:szCs w:val="28"/>
          <w:shd w:val="clear" w:color="auto" w:fill="FFFFFF"/>
        </w:rPr>
        <w:t>правовая норма</w:t>
      </w:r>
      <w:r w:rsidRPr="00197B9B">
        <w:rPr>
          <w:i/>
          <w:iCs/>
          <w:spacing w:val="2"/>
          <w:sz w:val="28"/>
          <w:szCs w:val="28"/>
          <w:shd w:val="clear" w:color="auto" w:fill="FFFFFF"/>
        </w:rPr>
        <w:t> —</w:t>
      </w:r>
      <w:r w:rsidRPr="00197B9B">
        <w:rPr>
          <w:spacing w:val="2"/>
          <w:sz w:val="28"/>
          <w:szCs w:val="28"/>
          <w:shd w:val="clear" w:color="auto" w:fill="FFFFFF"/>
        </w:rPr>
        <w:t xml:space="preserve"> такая же социальная  норма как и </w:t>
      </w:r>
      <w:r w:rsidRPr="00197B9B">
        <w:rPr>
          <w:rStyle w:val="Emphasis"/>
          <w:i w:val="0"/>
          <w:iCs w:val="0"/>
          <w:spacing w:val="2"/>
          <w:sz w:val="28"/>
          <w:szCs w:val="28"/>
          <w:shd w:val="clear" w:color="auto" w:fill="FFFFFF"/>
        </w:rPr>
        <w:t>мораль</w:t>
      </w:r>
      <w:r w:rsidRPr="00197B9B">
        <w:rPr>
          <w:i/>
          <w:iCs/>
          <w:spacing w:val="2"/>
          <w:sz w:val="28"/>
          <w:szCs w:val="28"/>
          <w:shd w:val="clear" w:color="auto" w:fill="FFFFFF"/>
        </w:rPr>
        <w:t xml:space="preserve">. </w:t>
      </w:r>
      <w:r w:rsidRPr="00197B9B">
        <w:rPr>
          <w:spacing w:val="2"/>
          <w:sz w:val="28"/>
          <w:szCs w:val="28"/>
          <w:shd w:val="clear" w:color="auto" w:fill="FFFFFF"/>
        </w:rPr>
        <w:t>Тоже самое и с социальными институтами, которые являются институтами </w:t>
      </w:r>
      <w:r w:rsidRPr="00197B9B">
        <w:rPr>
          <w:rStyle w:val="Emphasis"/>
          <w:i w:val="0"/>
          <w:iCs w:val="0"/>
          <w:spacing w:val="2"/>
          <w:sz w:val="28"/>
          <w:szCs w:val="28"/>
          <w:shd w:val="clear" w:color="auto" w:fill="FFFFFF"/>
        </w:rPr>
        <w:t>общественными,</w:t>
      </w:r>
      <w:r w:rsidRPr="00197B9B">
        <w:rPr>
          <w:rStyle w:val="Emphasis"/>
          <w:spacing w:val="2"/>
          <w:sz w:val="28"/>
          <w:szCs w:val="28"/>
          <w:shd w:val="clear" w:color="auto" w:fill="FFFFFF"/>
        </w:rPr>
        <w:t> </w:t>
      </w:r>
      <w:r w:rsidRPr="00197B9B">
        <w:rPr>
          <w:spacing w:val="2"/>
          <w:sz w:val="28"/>
          <w:szCs w:val="28"/>
          <w:shd w:val="clear" w:color="auto" w:fill="FFFFFF"/>
        </w:rPr>
        <w:t>т.е. реализуемыми в обществе.</w:t>
      </w:r>
    </w:p>
    <w:p w:rsidR="00000CF4" w:rsidRPr="00197B9B" w:rsidRDefault="00000CF4" w:rsidP="00CB5B7A">
      <w:pPr>
        <w:spacing w:line="360" w:lineRule="auto"/>
        <w:ind w:firstLine="360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Социальная норма закрепляет исторически сложившийся в конкретном обществе интервал дозволенного или обязательного поведения людей, а также социальных групп и организаций. Вследствие этого социальные отклонения могут быть не только негативными, нарушающими функционирование системы, но и позитивными, стимулирующими ее прогрессивное развитие, например в форме научного и художественного творчества.</w:t>
      </w:r>
    </w:p>
    <w:p w:rsidR="00000CF4" w:rsidRPr="00197B9B" w:rsidRDefault="00000CF4" w:rsidP="00FA6097">
      <w:pPr>
        <w:spacing w:line="360" w:lineRule="auto"/>
        <w:ind w:firstLine="360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При всем многообразии проявлений социальные нормы имеют следующие основные свойства: объективность, историчность, универсальность, схематичность, безусловность. Данные свойства означают, что норма является исторически выработанным, обобщенным социальным предписанием, обязательным для выполнения со стороны всех людей и в любой ситуации.</w:t>
      </w:r>
    </w:p>
    <w:p w:rsidR="00000CF4" w:rsidRPr="00197B9B" w:rsidRDefault="00000CF4" w:rsidP="00FA6097">
      <w:pPr>
        <w:spacing w:line="360" w:lineRule="auto"/>
        <w:ind w:firstLine="360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Несмотря на относительность и внутреннюю противоречивость, социальные нормы играют неоценимую регулятивную роль в жизни любого общества. Они создают нормативно-одобряемое поле деяний, желательных для данного общества в данное время, тем самым ориентируя личность в ее поведении. Они выполняют функцию контроля со стороны общества, служат образцом, информируют, позволяют оценивать поведение, прогнозировать его. Как бы ни относились к ним люди, нормы существуют и непрерывно действуют.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Подробнее о наличие определенных свойств социальных норм: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социальности</w:t>
      </w:r>
      <w:r w:rsidRPr="00197B9B">
        <w:rPr>
          <w:sz w:val="28"/>
          <w:szCs w:val="28"/>
        </w:rPr>
        <w:t>. Они регламентируют социальные сферы, включающие в себя: людей, общественные отношения, поведение людей. Следовательно, социальные нормы создают социальные структуры и подвергают регулированию социально значимое поведение человека.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объективности</w:t>
      </w:r>
      <w:r w:rsidRPr="00197B9B">
        <w:rPr>
          <w:sz w:val="28"/>
          <w:szCs w:val="28"/>
        </w:rPr>
        <w:t>. Общество как сложноустроенная социальная система объективно испытывает потребность в регулировании. Социальные нормы складываются как результат нормативного обобщения и фиксации устойчивых повторяющихся общественных взаимосвязей и закономерностей во взаимодействии людей. Потребность в повторении необходимых обществу отношений и актов деятельности человека и создает феномен социального нормативного регулирования.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Однако следует принимать во внимание и роль субъективного фактора в создании социальных норм, т.е. необходимость в определенных социальных нормах должна осознаваться обществом.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 нормативности</w:t>
      </w:r>
      <w:r w:rsidRPr="00197B9B">
        <w:rPr>
          <w:sz w:val="28"/>
          <w:szCs w:val="28"/>
        </w:rPr>
        <w:t>. Они обладают общим характером и функционируют как типовые регуляторы поведения людей. Их адресаты обособляются посредством перечисления их типовых признаков (например, возраст, пол и т.д.). Нормативность находит отражение и в многократности действия социальных норм. Их содержание определяет общую модель поведения.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ограниченности</w:t>
      </w:r>
      <w:r w:rsidRPr="00197B9B">
        <w:rPr>
          <w:sz w:val="28"/>
          <w:szCs w:val="28"/>
        </w:rPr>
        <w:t>. Социальные нормы выступают мерой свободы человека, они устанавливают пределы для его социальной экспансии и поведенческой активности, обозначают способы удовлетворения потребностей.</w:t>
      </w:r>
    </w:p>
    <w:p w:rsidR="00000CF4" w:rsidRDefault="00000CF4" w:rsidP="006D7EE1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обязательности</w:t>
      </w:r>
      <w:r w:rsidRPr="00197B9B">
        <w:rPr>
          <w:sz w:val="28"/>
          <w:szCs w:val="28"/>
        </w:rPr>
        <w:t>. Социальные нормы как нормативные предписания всегда в определенной мере обязательны для исполнения, они наделены предписывающим характером.</w:t>
      </w:r>
    </w:p>
    <w:p w:rsidR="00000CF4" w:rsidRPr="00197B9B" w:rsidRDefault="00000CF4" w:rsidP="006D7EE1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процедурности</w:t>
      </w:r>
      <w:r w:rsidRPr="00197B9B">
        <w:rPr>
          <w:sz w:val="28"/>
          <w:szCs w:val="28"/>
        </w:rPr>
        <w:t>. Их исполнению характерна процедурность, то есть наличие некоторых процедурных форм, детально отраженных порядков реализации и действия.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санкционированности</w:t>
      </w:r>
      <w:r w:rsidRPr="00197B9B">
        <w:rPr>
          <w:sz w:val="28"/>
          <w:szCs w:val="28"/>
        </w:rPr>
        <w:t>. Каждый нормативный регулятор наделен механизмом обеспечения реализации собственных предписаний.</w:t>
      </w:r>
    </w:p>
    <w:p w:rsidR="00000CF4" w:rsidRPr="00197B9B" w:rsidRDefault="00000CF4" w:rsidP="00CB5B7A">
      <w:pPr>
        <w:pStyle w:val="NormalWeb"/>
        <w:shd w:val="clear" w:color="auto" w:fill="FFFFFF"/>
        <w:spacing w:before="0" w:beforeAutospacing="0" w:after="0" w:afterAutospacing="0" w:line="360" w:lineRule="auto"/>
        <w:ind w:firstLine="499"/>
        <w:jc w:val="both"/>
        <w:rPr>
          <w:sz w:val="28"/>
          <w:szCs w:val="28"/>
        </w:rPr>
      </w:pPr>
      <w:r w:rsidRPr="00197B9B">
        <w:rPr>
          <w:b/>
          <w:bCs/>
          <w:i/>
          <w:iCs/>
          <w:sz w:val="28"/>
          <w:szCs w:val="28"/>
        </w:rPr>
        <w:t>Свойство системности</w:t>
      </w:r>
      <w:r w:rsidRPr="00197B9B">
        <w:rPr>
          <w:sz w:val="28"/>
          <w:szCs w:val="28"/>
        </w:rPr>
        <w:t>. Она свойственна как отдельным нормам, так и их совокупности. Общество должно продвигаться к созданию устойчивой системы норм, улучшению её системных качеств, а также повышению качества взаимодействия между отдельными видами социальных норм.</w:t>
      </w:r>
    </w:p>
    <w:p w:rsidR="00000CF4" w:rsidRPr="00B3390B" w:rsidRDefault="00000CF4" w:rsidP="00B3390B">
      <w:pPr>
        <w:shd w:val="clear" w:color="auto" w:fill="FFFFFF"/>
        <w:spacing w:line="360" w:lineRule="auto"/>
        <w:ind w:firstLine="499"/>
        <w:jc w:val="both"/>
        <w:rPr>
          <w:rFonts w:eastAsia="Times New Roman"/>
          <w:sz w:val="28"/>
          <w:szCs w:val="28"/>
          <w:lang w:eastAsia="ru-RU"/>
        </w:rPr>
      </w:pPr>
      <w:r w:rsidRPr="00B3390B">
        <w:rPr>
          <w:rFonts w:eastAsia="Times New Roman"/>
          <w:sz w:val="28"/>
          <w:szCs w:val="28"/>
          <w:lang w:eastAsia="ru-RU"/>
        </w:rPr>
        <w:t>Социальные нормы можно классифицировать по разным основаниям:</w:t>
      </w:r>
    </w:p>
    <w:p w:rsidR="00000CF4" w:rsidRPr="00B3390B" w:rsidRDefault="00000CF4" w:rsidP="00B3390B">
      <w:pPr>
        <w:shd w:val="clear" w:color="auto" w:fill="FFFFFF"/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- в</w:t>
      </w:r>
      <w:r w:rsidRPr="00B3390B">
        <w:rPr>
          <w:rFonts w:eastAsia="Times New Roman"/>
          <w:b/>
          <w:bCs/>
          <w:i/>
          <w:iCs/>
          <w:sz w:val="28"/>
          <w:szCs w:val="28"/>
          <w:lang w:eastAsia="ru-RU"/>
        </w:rPr>
        <w:t>о-первых</w:t>
      </w:r>
      <w:r w:rsidRPr="00B3390B">
        <w:rPr>
          <w:rFonts w:eastAsia="Times New Roman"/>
          <w:sz w:val="28"/>
          <w:szCs w:val="28"/>
          <w:lang w:eastAsia="ru-RU"/>
        </w:rPr>
        <w:t>, по способу их образования: социальные нормы могут образовываться стихийно, т.е. сами собой, а могут - только в результате сознательной деятельности людей.</w:t>
      </w:r>
    </w:p>
    <w:p w:rsidR="00000CF4" w:rsidRPr="00B3390B" w:rsidRDefault="00000CF4" w:rsidP="00B3390B">
      <w:pPr>
        <w:shd w:val="clear" w:color="auto" w:fill="FFFFFF"/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sz w:val="28"/>
          <w:szCs w:val="28"/>
          <w:lang w:eastAsia="ru-RU"/>
        </w:rPr>
        <w:t xml:space="preserve">- во </w:t>
      </w:r>
      <w:r w:rsidRPr="00B3390B">
        <w:rPr>
          <w:rFonts w:eastAsia="Times New Roman"/>
          <w:b/>
          <w:bCs/>
          <w:sz w:val="28"/>
          <w:szCs w:val="28"/>
          <w:lang w:eastAsia="ru-RU"/>
        </w:rPr>
        <w:t>вторых</w:t>
      </w:r>
      <w:r w:rsidRPr="00B3390B">
        <w:rPr>
          <w:rFonts w:eastAsia="Times New Roman"/>
          <w:sz w:val="28"/>
          <w:szCs w:val="28"/>
          <w:lang w:eastAsia="ru-RU"/>
        </w:rPr>
        <w:t>, по способу их закрепления: социальные нормы могут быть письменные и устные.</w:t>
      </w:r>
    </w:p>
    <w:p w:rsidR="00000CF4" w:rsidRPr="00B3390B" w:rsidRDefault="00000CF4" w:rsidP="00B3390B">
      <w:pPr>
        <w:shd w:val="clear" w:color="auto" w:fill="FFFFFF"/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- в </w:t>
      </w:r>
      <w:r w:rsidRPr="00B3390B">
        <w:rPr>
          <w:rFonts w:eastAsia="Times New Roman"/>
          <w:b/>
          <w:bCs/>
          <w:i/>
          <w:iCs/>
          <w:sz w:val="28"/>
          <w:szCs w:val="28"/>
          <w:lang w:eastAsia="ru-RU"/>
        </w:rPr>
        <w:t>третьих</w:t>
      </w:r>
      <w:r w:rsidRPr="00B3390B">
        <w:rPr>
          <w:rFonts w:eastAsia="Times New Roman"/>
          <w:sz w:val="28"/>
          <w:szCs w:val="28"/>
          <w:lang w:eastAsia="ru-RU"/>
        </w:rPr>
        <w:t>, в зависимости от особенностей их возникновения и реализации (это наиболее важная классификация социальных норм): нормы морали, нормы обычаев, традиций и деловых обыкновений, корпоративные нормы, религиозные нормы, политические нормы и правовые нормы.</w:t>
      </w:r>
    </w:p>
    <w:p w:rsidR="00000CF4" w:rsidRPr="00197B9B" w:rsidRDefault="00000CF4" w:rsidP="00B339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00CF4" w:rsidRPr="00197B9B" w:rsidRDefault="00000CF4" w:rsidP="009A2C7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97B9B">
        <w:rPr>
          <w:b/>
          <w:bCs/>
          <w:sz w:val="28"/>
          <w:szCs w:val="28"/>
        </w:rPr>
        <w:t>Виды социальных норм.</w:t>
      </w:r>
    </w:p>
    <w:p w:rsidR="00000CF4" w:rsidRPr="006D7EE1" w:rsidRDefault="00000CF4" w:rsidP="006D7EE1">
      <w:pPr>
        <w:pStyle w:val="Heading4"/>
        <w:spacing w:before="0" w:after="0" w:line="360" w:lineRule="auto"/>
        <w:ind w:firstLine="360"/>
        <w:jc w:val="both"/>
        <w:rPr>
          <w:b w:val="0"/>
          <w:bCs w:val="0"/>
        </w:rPr>
      </w:pPr>
      <w:r w:rsidRPr="006D7EE1">
        <w:rPr>
          <w:b w:val="0"/>
          <w:bCs w:val="0"/>
        </w:rPr>
        <w:t>Социальные нормы могут иметь разнообразные формы и содержание. Нормы могут быть формализованы — записаны в виде законов, правил, инструкций. Но гораздо чаще они существуют в таких формах общественного сознания, как народные традиции, социальные установки, общественное мнение. Различные виды норм тесно взаимосвязаны.</w:t>
      </w:r>
    </w:p>
    <w:p w:rsidR="00000CF4" w:rsidRPr="00197B9B" w:rsidRDefault="00000CF4" w:rsidP="0042139C">
      <w:pPr>
        <w:spacing w:line="360" w:lineRule="auto"/>
        <w:ind w:firstLine="360"/>
        <w:jc w:val="both"/>
        <w:outlineLvl w:val="2"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Все социальные нормы обычно подразделяются на следующие виды:</w:t>
      </w:r>
    </w:p>
    <w:p w:rsidR="00000CF4" w:rsidRPr="00197B9B" w:rsidRDefault="00000CF4" w:rsidP="0042139C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Обычаи</w:t>
      </w:r>
      <w:r w:rsidRPr="00197B9B">
        <w:rPr>
          <w:rFonts w:eastAsia="Times New Roman"/>
          <w:sz w:val="28"/>
          <w:szCs w:val="28"/>
          <w:lang w:eastAsia="ru-RU"/>
        </w:rPr>
        <w:t> - такие правила поведения, которые сложились исторически, на протяжении жизни многих поколений и вошедшие в привычку в результате многократного повторения. Есть обычаи нравственного содержания (нравы), различного рода правила этикета, обрядов, ритуалов.</w:t>
      </w:r>
    </w:p>
    <w:p w:rsidR="00000CF4" w:rsidRPr="00197B9B" w:rsidRDefault="00000CF4" w:rsidP="0042139C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Традиции</w:t>
      </w:r>
      <w:r w:rsidRPr="00197B9B">
        <w:rPr>
          <w:rFonts w:eastAsia="Times New Roman"/>
          <w:sz w:val="28"/>
          <w:szCs w:val="28"/>
          <w:lang w:eastAsia="ru-RU"/>
        </w:rPr>
        <w:t> - близки к обычаям и во многом идентичны им. Однако их создание не обязательно связано с длительным существованием соответствующей нормы, а возникает на базе распространения какого-либо примера поведения, воспринятого тем или иным коллективом либо обществом в целом (например, застолье как форма празднования определенных памятных дат). Как и обычаи, традиции опираются не только на поддержку общественного мнения, но и на психологические факторы - стремление людей следовать модному поведению, боязнь осуждения со стороны окружающих. Привычка соблюдать обычаи и традиции для большинства членов общества превращается во внутреннюю потребность, стереотип поведения.</w:t>
      </w:r>
    </w:p>
    <w:p w:rsidR="00000CF4" w:rsidRPr="00197B9B" w:rsidRDefault="00000CF4" w:rsidP="0042139C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Деловые нормы</w:t>
      </w:r>
      <w:r w:rsidRPr="00197B9B">
        <w:rPr>
          <w:rFonts w:eastAsia="Times New Roman"/>
          <w:sz w:val="28"/>
          <w:szCs w:val="28"/>
          <w:lang w:eastAsia="ru-RU"/>
        </w:rPr>
        <w:t> - складываются в производственной, научной, учебной деятельности людей и направлены на повышение ее эффективности. В современном обществе существуют как древние, многовековые обычаи и традиции, которые носят реакционный характер и с которыми необходимо бороться (кровная месть, умыкание невесты и др.), так и новые, отражающие динамику современной жизни и основанные на идеях коллективизма, добра и человечности.</w:t>
      </w:r>
    </w:p>
    <w:p w:rsidR="00000CF4" w:rsidRPr="00197B9B" w:rsidRDefault="00000CF4" w:rsidP="003D7C65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Религиозные нормы</w:t>
      </w:r>
      <w:r w:rsidRPr="00197B9B">
        <w:rPr>
          <w:rFonts w:eastAsia="Times New Roman"/>
          <w:sz w:val="28"/>
          <w:szCs w:val="28"/>
          <w:lang w:eastAsia="ru-RU"/>
        </w:rPr>
        <w:t> - правила, установленные различными церковными конфессиями и обязательные для верующих. Они содержатся в религиозных книгах (Библия, Талмуд, Коран, Сунна, Законы Ману и др.), в актах, принимаемых церковными обществами, собраниями духовенства или высших чинов церкви, в комментариях религиозных книг. Такие нормы регламентируют отправление обрядов, церковных служб, соблюдение постов. Религиозные нормы могут иметь также нравственное содержание (например, заповеди из Ветхого Завета - </w:t>
      </w:r>
      <w:r w:rsidRPr="00197B9B">
        <w:rPr>
          <w:rFonts w:eastAsia="Times New Roman"/>
          <w:i/>
          <w:iCs/>
          <w:sz w:val="28"/>
          <w:szCs w:val="28"/>
          <w:lang w:eastAsia="ru-RU"/>
        </w:rPr>
        <w:t>не убий, не укради, почитай родителей своих</w:t>
      </w:r>
      <w:r w:rsidRPr="00197B9B">
        <w:rPr>
          <w:rFonts w:eastAsia="Times New Roman"/>
          <w:sz w:val="28"/>
          <w:szCs w:val="28"/>
          <w:lang w:eastAsia="ru-RU"/>
        </w:rPr>
        <w:t> и др.).</w:t>
      </w:r>
    </w:p>
    <w:p w:rsidR="00000CF4" w:rsidRPr="00197B9B" w:rsidRDefault="00000CF4" w:rsidP="004B08A1">
      <w:pPr>
        <w:spacing w:line="360" w:lineRule="auto"/>
        <w:ind w:firstLine="708"/>
        <w:jc w:val="both"/>
        <w:rPr>
          <w:rStyle w:val="Emphasis"/>
          <w:i w:val="0"/>
          <w:iCs w:val="0"/>
          <w:sz w:val="28"/>
          <w:szCs w:val="28"/>
        </w:rPr>
      </w:pPr>
      <w:r w:rsidRPr="00197B9B">
        <w:rPr>
          <w:rStyle w:val="Emphasis"/>
          <w:b/>
          <w:bCs/>
          <w:sz w:val="28"/>
          <w:szCs w:val="28"/>
        </w:rPr>
        <w:t>Политические нормы -</w:t>
      </w:r>
      <w:r w:rsidRPr="00197B9B">
        <w:rPr>
          <w:rStyle w:val="Emphasis"/>
          <w:i w:val="0"/>
          <w:iCs w:val="0"/>
          <w:sz w:val="28"/>
          <w:szCs w:val="28"/>
        </w:rPr>
        <w:t xml:space="preserve"> правила поведения, которые регулируют политическую деятельность, отношения между гражданами, государством, социальными группами.</w:t>
      </w:r>
    </w:p>
    <w:p w:rsidR="00000CF4" w:rsidRPr="00197B9B" w:rsidRDefault="00000CF4" w:rsidP="004B08A1">
      <w:pPr>
        <w:spacing w:line="360" w:lineRule="auto"/>
        <w:ind w:firstLine="708"/>
        <w:jc w:val="both"/>
        <w:rPr>
          <w:rStyle w:val="Emphasis"/>
          <w:i w:val="0"/>
          <w:iCs w:val="0"/>
          <w:sz w:val="28"/>
          <w:szCs w:val="28"/>
        </w:rPr>
      </w:pPr>
      <w:r w:rsidRPr="00197B9B">
        <w:rPr>
          <w:rStyle w:val="Emphasis"/>
          <w:b/>
          <w:bCs/>
          <w:sz w:val="28"/>
          <w:szCs w:val="28"/>
        </w:rPr>
        <w:t>Корпоративные нормы -</w:t>
      </w:r>
      <w:r w:rsidRPr="00197B9B">
        <w:rPr>
          <w:rStyle w:val="Emphasis"/>
          <w:i w:val="0"/>
          <w:iCs w:val="0"/>
          <w:sz w:val="28"/>
          <w:szCs w:val="28"/>
        </w:rPr>
        <w:t xml:space="preserve"> правила поведения, установленные общественными организациями.</w:t>
      </w:r>
    </w:p>
    <w:p w:rsidR="00000CF4" w:rsidRPr="00197B9B" w:rsidRDefault="00000CF4" w:rsidP="004B08A1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rStyle w:val="Strong"/>
          <w:i/>
          <w:iCs/>
          <w:sz w:val="28"/>
          <w:szCs w:val="28"/>
        </w:rPr>
        <w:t>Нормы этикета</w:t>
      </w:r>
      <w:r w:rsidRPr="00197B9B">
        <w:rPr>
          <w:rStyle w:val="Strong"/>
          <w:sz w:val="28"/>
          <w:szCs w:val="28"/>
        </w:rPr>
        <w:t> </w:t>
      </w:r>
      <w:r w:rsidRPr="00197B9B">
        <w:rPr>
          <w:sz w:val="28"/>
          <w:szCs w:val="28"/>
        </w:rPr>
        <w:t>- формальные правила поведения в заранее определенных ситуациях, нормы общения, сотрудничества.</w:t>
      </w:r>
    </w:p>
    <w:p w:rsidR="00000CF4" w:rsidRPr="00197B9B" w:rsidRDefault="00000CF4" w:rsidP="004B08A1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rStyle w:val="Strong"/>
          <w:i/>
          <w:iCs/>
          <w:sz w:val="28"/>
          <w:szCs w:val="28"/>
        </w:rPr>
        <w:t>Эстетические нормы</w:t>
      </w:r>
      <w:r w:rsidRPr="00197B9B">
        <w:rPr>
          <w:sz w:val="28"/>
          <w:szCs w:val="28"/>
        </w:rPr>
        <w:t> - представления о прекрасном и безобразном в художественном творчестве, а также в поведении людей, повседневной социальной практике.</w:t>
      </w:r>
    </w:p>
    <w:p w:rsidR="00000CF4" w:rsidRPr="00197B9B" w:rsidRDefault="00000CF4" w:rsidP="004B08A1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sz w:val="28"/>
          <w:szCs w:val="28"/>
          <w:shd w:val="clear" w:color="auto" w:fill="FFFFFF"/>
        </w:rPr>
        <w:t> </w:t>
      </w:r>
      <w:r w:rsidRPr="00197B9B">
        <w:rPr>
          <w:rStyle w:val="Strong"/>
          <w:i/>
          <w:iCs/>
          <w:sz w:val="28"/>
          <w:szCs w:val="28"/>
          <w:shd w:val="clear" w:color="auto" w:fill="FFFFFF"/>
        </w:rPr>
        <w:t>Нормы права</w:t>
      </w:r>
      <w:r w:rsidRPr="00197B9B">
        <w:rPr>
          <w:sz w:val="28"/>
          <w:szCs w:val="28"/>
          <w:shd w:val="clear" w:color="auto" w:fill="FFFFFF"/>
        </w:rPr>
        <w:t> (или правовые нормы) (это правила, которые установило государство.Они обязательно прописаны в каком-либо законе или ином источнике права, и все граждане обязаны их исполнять).</w:t>
      </w:r>
    </w:p>
    <w:p w:rsidR="00000CF4" w:rsidRPr="00197B9B" w:rsidRDefault="00000CF4" w:rsidP="00421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97B9B">
        <w:rPr>
          <w:rStyle w:val="Strong"/>
          <w:i/>
          <w:iCs/>
          <w:sz w:val="28"/>
          <w:szCs w:val="28"/>
          <w:shd w:val="clear" w:color="auto" w:fill="FFFFFF"/>
        </w:rPr>
        <w:t>Моральные</w:t>
      </w:r>
      <w:r w:rsidRPr="00197B9B">
        <w:rPr>
          <w:rStyle w:val="Strong"/>
          <w:sz w:val="28"/>
          <w:szCs w:val="28"/>
          <w:shd w:val="clear" w:color="auto" w:fill="FFFFFF"/>
        </w:rPr>
        <w:t> </w:t>
      </w:r>
      <w:r w:rsidRPr="00197B9B">
        <w:rPr>
          <w:sz w:val="28"/>
          <w:szCs w:val="28"/>
          <w:shd w:val="clear" w:color="auto" w:fill="FFFFFF"/>
        </w:rPr>
        <w:t>нормы (правила, которые связаны с моралью.</w:t>
      </w:r>
      <w:r>
        <w:rPr>
          <w:sz w:val="28"/>
          <w:szCs w:val="28"/>
          <w:shd w:val="clear" w:color="auto" w:fill="FFFFFF"/>
        </w:rPr>
        <w:t xml:space="preserve"> </w:t>
      </w:r>
      <w:r w:rsidRPr="00197B9B">
        <w:rPr>
          <w:sz w:val="28"/>
          <w:szCs w:val="28"/>
          <w:shd w:val="clear" w:color="auto" w:fill="FFFFFF"/>
        </w:rPr>
        <w:t>Они относятся к обычаям и культуре человека).</w:t>
      </w:r>
    </w:p>
    <w:p w:rsidR="00000CF4" w:rsidRPr="00197B9B" w:rsidRDefault="00000CF4" w:rsidP="00421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97B9B">
        <w:rPr>
          <w:rStyle w:val="Strong"/>
          <w:i/>
          <w:iCs/>
          <w:sz w:val="28"/>
          <w:szCs w:val="28"/>
          <w:shd w:val="clear" w:color="auto" w:fill="FFFFFF"/>
        </w:rPr>
        <w:t>Эстетические</w:t>
      </w:r>
      <w:r w:rsidRPr="00197B9B">
        <w:rPr>
          <w:rStyle w:val="Strong"/>
          <w:sz w:val="28"/>
          <w:szCs w:val="28"/>
          <w:shd w:val="clear" w:color="auto" w:fill="FFFFFF"/>
        </w:rPr>
        <w:t> </w:t>
      </w:r>
      <w:r w:rsidRPr="00197B9B">
        <w:rPr>
          <w:sz w:val="28"/>
          <w:szCs w:val="28"/>
          <w:shd w:val="clear" w:color="auto" w:fill="FFFFFF"/>
        </w:rPr>
        <w:t>нормы (внешний вид человека, то, как он выглядит и пахнет).</w:t>
      </w:r>
    </w:p>
    <w:p w:rsidR="00000CF4" w:rsidRPr="00197B9B" w:rsidRDefault="00000CF4" w:rsidP="00197B9B">
      <w:pPr>
        <w:shd w:val="clear" w:color="auto" w:fill="FFFFFF"/>
        <w:spacing w:line="360" w:lineRule="auto"/>
        <w:ind w:firstLine="708"/>
        <w:jc w:val="both"/>
        <w:outlineLvl w:val="2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Социальные нормы подразделяются на формальные и неформальные.</w:t>
      </w:r>
    </w:p>
    <w:p w:rsidR="00000CF4" w:rsidRPr="00197B9B" w:rsidRDefault="00000CF4" w:rsidP="00197B9B">
      <w:pPr>
        <w:shd w:val="clear" w:color="auto" w:fill="FFFFFF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К формальным</w:t>
      </w:r>
      <w:r w:rsidRPr="00197B9B">
        <w:rPr>
          <w:rFonts w:eastAsia="Times New Roman"/>
          <w:sz w:val="28"/>
          <w:szCs w:val="28"/>
          <w:lang w:eastAsia="ru-RU"/>
        </w:rPr>
        <w:t xml:space="preserve"> относят нормы права. Они зафиксированы в письменном виде в каком-либо источнике права. Если их не исполнять, обязательно последует наказание.</w:t>
      </w:r>
    </w:p>
    <w:p w:rsidR="00000CF4" w:rsidRPr="00197B9B" w:rsidRDefault="00000CF4" w:rsidP="00197B9B">
      <w:pPr>
        <w:shd w:val="clear" w:color="auto" w:fill="FFFFFF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i/>
          <w:iCs/>
          <w:sz w:val="28"/>
          <w:szCs w:val="28"/>
          <w:lang w:eastAsia="ru-RU"/>
        </w:rPr>
        <w:t>К неформальным</w:t>
      </w:r>
      <w:r w:rsidRPr="00197B9B">
        <w:rPr>
          <w:rFonts w:eastAsia="Times New Roman"/>
          <w:sz w:val="28"/>
          <w:szCs w:val="28"/>
          <w:lang w:eastAsia="ru-RU"/>
        </w:rPr>
        <w:t xml:space="preserve"> — все остальные: моральные, этические, религиозные и т.д.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197B9B">
        <w:rPr>
          <w:rFonts w:eastAsia="Times New Roman"/>
          <w:sz w:val="28"/>
          <w:szCs w:val="28"/>
          <w:lang w:eastAsia="ru-RU"/>
        </w:rPr>
        <w:t>Отличие формальных от неформальных состоит в их обязательности. Формальные обязательны к исполнению, что подтверждается наличием наказания.</w:t>
      </w:r>
    </w:p>
    <w:p w:rsidR="00000CF4" w:rsidRPr="00197B9B" w:rsidRDefault="00000CF4" w:rsidP="006D7EE1">
      <w:pPr>
        <w:shd w:val="clear" w:color="auto" w:fill="FFFFFF"/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sz w:val="28"/>
          <w:szCs w:val="28"/>
          <w:lang w:eastAsia="ru-RU"/>
        </w:rPr>
        <w:t>Несоблюдение неформальных социальных норм не приведёт к штрафу или ограничению свободы. Результатом будет разве что социальная изоляция и исключение из коллектива, группы.</w:t>
      </w:r>
    </w:p>
    <w:p w:rsidR="00000CF4" w:rsidRPr="00197B9B" w:rsidRDefault="00000CF4" w:rsidP="0042139C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197B9B">
        <w:rPr>
          <w:rFonts w:eastAsia="Times New Roman"/>
          <w:b/>
          <w:bCs/>
          <w:sz w:val="28"/>
          <w:szCs w:val="28"/>
          <w:lang w:eastAsia="ru-RU"/>
        </w:rPr>
        <w:t>Среди всех социальных норм</w:t>
      </w:r>
      <w:r w:rsidRPr="00197B9B">
        <w:rPr>
          <w:rFonts w:eastAsia="Times New Roman"/>
          <w:sz w:val="28"/>
          <w:szCs w:val="28"/>
          <w:lang w:eastAsia="ru-RU"/>
        </w:rPr>
        <w:t> моральные и правовые нормы являются главными регуляторами человеческого поведения, обладающими наибольшим значением и социальным эффектом. Они распространяются на все общество, близки по содержанию, взаимно дополняют друг друга, определяются, прежде всего, экономическими, а также политическими, культурными и другими факторами, являются средствами выражения и гармонизации личных и групповых отношений.</w:t>
      </w:r>
    </w:p>
    <w:p w:rsidR="00000CF4" w:rsidRDefault="00000CF4" w:rsidP="00D35BF8">
      <w:pPr>
        <w:spacing w:line="360" w:lineRule="auto"/>
        <w:ind w:firstLine="708"/>
        <w:jc w:val="both"/>
        <w:rPr>
          <w:sz w:val="28"/>
          <w:szCs w:val="28"/>
        </w:rPr>
      </w:pPr>
      <w:r w:rsidRPr="00197B9B">
        <w:rPr>
          <w:sz w:val="28"/>
          <w:szCs w:val="28"/>
        </w:rPr>
        <w:t>Благодаря социальным нормам в обществе создается стабильность и порядок в отношениях между людьми и их объединениями. Вместе с тем, содержание социальных норм постоянно меняется в зависимости от множества субъективных и объективных факторов. Поэтому невозможно полностью познать эту категорию, до конца определить ее роль в общественном развитии. Вот почему социальные нормы были и всегда будут в центре внимания и ученых, и практиков.</w:t>
      </w:r>
    </w:p>
    <w:p w:rsidR="00000CF4" w:rsidRPr="00197B9B" w:rsidRDefault="00000CF4" w:rsidP="00D35BF8">
      <w:pPr>
        <w:spacing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</w:p>
    <w:p w:rsidR="00000CF4" w:rsidRPr="00197B9B" w:rsidRDefault="00000CF4" w:rsidP="009A2C7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197B9B">
        <w:rPr>
          <w:b/>
          <w:bCs/>
          <w:sz w:val="28"/>
          <w:szCs w:val="28"/>
        </w:rPr>
        <w:t>Различие между понятиями «отклоняющееся поведение» и «социальные отклонения».</w:t>
      </w:r>
    </w:p>
    <w:p w:rsidR="00000CF4" w:rsidRPr="000939AD" w:rsidRDefault="00000CF4" w:rsidP="00EB46CF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939AD">
        <w:rPr>
          <w:rStyle w:val="num0"/>
          <w:rFonts w:ascii="Times New Roman" w:hAnsi="Times New Roman" w:cs="Times New Roman"/>
          <w:sz w:val="28"/>
          <w:szCs w:val="28"/>
        </w:rPr>
        <w:t>Термин «девиантное поведение» используется не только для обозначения действий конкретного человека, но и для описания определенных социальных явлений. Если в первом случае речь идет об «отклоняющемся поведении личности», то во втором — о «социальном отклонении». Данные термины нередко отождествляются, что вызывает необходимость их разграничения.</w:t>
      </w:r>
    </w:p>
    <w:p w:rsidR="00000CF4" w:rsidRPr="000939AD" w:rsidRDefault="00000CF4" w:rsidP="00EB46CF">
      <w:pPr>
        <w:pStyle w:val="NoSpacing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74AC">
        <w:rPr>
          <w:rStyle w:val="num0"/>
          <w:rFonts w:ascii="Times New Roman" w:hAnsi="Times New Roman" w:cs="Times New Roman"/>
          <w:b/>
          <w:bCs/>
          <w:i/>
          <w:iCs/>
          <w:sz w:val="28"/>
          <w:szCs w:val="28"/>
        </w:rPr>
        <w:t>Социальные отклонения</w:t>
      </w:r>
      <w:r w:rsidRPr="000939AD">
        <w:rPr>
          <w:rStyle w:val="num0"/>
          <w:rFonts w:ascii="Times New Roman" w:hAnsi="Times New Roman" w:cs="Times New Roman"/>
          <w:sz w:val="28"/>
          <w:szCs w:val="28"/>
        </w:rPr>
        <w:t xml:space="preserve"> — это нарушения социальных норм, которые характеризуются определенной массовостью, устойчивостью и распространенностью. Имеются в виду такие негативные массовые социальные явления, как пьянство, преступность, бюрократизм, религиозный и идейный фанатизм, тоталитаризм и др.</w:t>
      </w:r>
    </w:p>
    <w:p w:rsidR="00000CF4" w:rsidRPr="006D7EE1" w:rsidRDefault="00000CF4" w:rsidP="006D7EE1">
      <w:pPr>
        <w:spacing w:line="360" w:lineRule="auto"/>
        <w:ind w:firstLine="360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Следует заметить, что между двумя полюсами — «социально-одобряемые явления» и «социальные отклонения» — лежит широкий круг явлений, нерегулируемых социальными нормами. Это могут быть как позитивные процессы (например, творчество), так и явления с возможными негативными последствиями (например, массовое курение). В то же время разнообразие отклонений превышает разнообразие норм.</w:t>
      </w:r>
    </w:p>
    <w:p w:rsidR="00000CF4" w:rsidRPr="006D7EE1" w:rsidRDefault="00000CF4" w:rsidP="006D7EE1">
      <w:pPr>
        <w:spacing w:line="360" w:lineRule="auto"/>
        <w:ind w:firstLine="360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Вопрос о </w:t>
      </w:r>
      <w:r w:rsidRPr="006D7EE1">
        <w:rPr>
          <w:i/>
          <w:iCs/>
          <w:sz w:val="28"/>
          <w:szCs w:val="28"/>
        </w:rPr>
        <w:t>последствиях социальных отклонений</w:t>
      </w:r>
      <w:r w:rsidRPr="006D7EE1">
        <w:rPr>
          <w:sz w:val="28"/>
          <w:szCs w:val="28"/>
        </w:rPr>
        <w:t> неоднозначен. Объективный вред явления и его субъективная оценка в ряде случаев не совпадают. Например, высказывается мнение, что преступления без жертвы вообще следует декриминализировать, т. е. исключить из уголовного права. Особенно трудно оценить степень ущерба от «пограничных» форм асоциального поведения и легких форм зависимого поведения, например проституции, сексуальных аддикций, употребления легких наркотиков. В каждом обществе есть сторонники как легализации данных явлений, так и их запрета.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Социальные отклонения имеют следующие признаки: </w:t>
      </w:r>
      <w:r w:rsidRPr="006D7EE1">
        <w:rPr>
          <w:i/>
          <w:iCs/>
          <w:sz w:val="28"/>
          <w:szCs w:val="28"/>
        </w:rPr>
        <w:t>историческая детерминированность; негативные последствия для общества; относительно массовый и относительно устойчивый характер во времени.</w:t>
      </w:r>
      <w:r w:rsidRPr="006D7EE1">
        <w:rPr>
          <w:sz w:val="28"/>
          <w:szCs w:val="28"/>
        </w:rPr>
        <w:t> Социальные отклонения характеризуются направленностью и содержанием. Общество противопоставляет социальным отклонениям организованные способы борьбы с ними: правовые, экономические, моральные санкции.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В ряде случаев социальные отклонения носят преходящий характер. Примеры преходящих социальных отклонений: вещевая спекуляция, брак по расчету, диссидентство.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Параллельно с этим изменяются </w:t>
      </w:r>
      <w:r w:rsidRPr="006D7EE1">
        <w:rPr>
          <w:i/>
          <w:iCs/>
          <w:sz w:val="28"/>
          <w:szCs w:val="28"/>
        </w:rPr>
        <w:t>меры общественного воздействия</w:t>
      </w:r>
      <w:r w:rsidRPr="006D7EE1">
        <w:rPr>
          <w:sz w:val="28"/>
          <w:szCs w:val="28"/>
        </w:rPr>
        <w:t> в отношении социальных отклонений. Так, по законам дореволюционной России предусматривались и религиозно-нравственные, и правовые санкции против пьянства, наркомании, самоубийств. В случае самоубийства запрещался традиционный церковный обряд погребения, усопшего не хоронили на общем кладбище, его волеизъявление (завещание) признавалось юридически недействительным, в случае же неудачной попытки самоубийства суициденту грозило тюремное заключение.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В настоящее же время отношение общества к поведению его членов становится все более и более либеральным. Одним из подтверждений радикальных перемен является отмена смертной казни в некоторых государствах.</w:t>
      </w:r>
    </w:p>
    <w:p w:rsidR="00000CF4" w:rsidRPr="006D7EE1" w:rsidRDefault="00000CF4" w:rsidP="006D7EE1">
      <w:pPr>
        <w:spacing w:line="360" w:lineRule="auto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Социальные отклонения количественно и качественно характеризуются уровнем, структурой и динамикой.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b/>
          <w:bCs/>
          <w:i/>
          <w:iCs/>
          <w:sz w:val="28"/>
          <w:szCs w:val="28"/>
        </w:rPr>
        <w:t>Уровень (коэффициент) отклонения</w:t>
      </w:r>
      <w:r w:rsidRPr="006D7EE1">
        <w:rPr>
          <w:sz w:val="28"/>
          <w:szCs w:val="28"/>
        </w:rPr>
        <w:t xml:space="preserve"> определяется как количество официально зарегистрированных проявлений данного отклонения относительно численности населения (чаще на 100 тыс. человек). Он существенно различается в различных странах и в разные годы, поскольку зависит от совокупности факторов: социально-экономического, политического, нравственного и т. п. 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b/>
          <w:bCs/>
          <w:i/>
          <w:iCs/>
          <w:sz w:val="28"/>
          <w:szCs w:val="28"/>
        </w:rPr>
        <w:t>Структура отклонения</w:t>
      </w:r>
      <w:r w:rsidRPr="006D7EE1">
        <w:rPr>
          <w:sz w:val="28"/>
          <w:szCs w:val="28"/>
        </w:rPr>
        <w:t> отражает соотношение отдельных подвидов внутри явления. Иными словами, преступления зачастую остаются полностью безнаказанными.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b/>
          <w:bCs/>
          <w:i/>
          <w:iCs/>
          <w:sz w:val="28"/>
          <w:szCs w:val="28"/>
        </w:rPr>
        <w:t>Динамика отклонения</w:t>
      </w:r>
      <w:r w:rsidRPr="006D7EE1">
        <w:rPr>
          <w:sz w:val="28"/>
          <w:szCs w:val="28"/>
        </w:rPr>
        <w:t xml:space="preserve"> — это показатель изменения уровня и структуры всего массива изучаемого явления за определенное время. 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Наряду с уровнем и динамикой социальных отклонений широко обсуждается вопрос об их </w:t>
      </w:r>
      <w:r w:rsidRPr="006D7EE1">
        <w:rPr>
          <w:i/>
          <w:iCs/>
          <w:sz w:val="28"/>
          <w:szCs w:val="28"/>
        </w:rPr>
        <w:t>функциях.</w:t>
      </w:r>
      <w:r w:rsidRPr="006D7EE1">
        <w:rPr>
          <w:sz w:val="28"/>
          <w:szCs w:val="28"/>
        </w:rPr>
        <w:t> Например, организованная преступность может обеспечивать незаконным путем объективные потребности, не удовлетворяемые в должной мере официальными социальными институтами. В целом функциями социальных отклонений могут быть: интеграция группы; формирование морального кодекса общества; выражение социального протеста и выход агрессивных тенденций; бегство; сигнал о неизбежных социальных изменениях; способ самоидентификации и самореализации и др.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Несмотря на определенное сходство, социальные отклонения отличаются от отклоняющегося поведения личности. В первом случае имеет место социальный феномен, а во втором — психологический.  Отметим, что некоторые социальные отклонения одновременно являются и отклоняющимся поведением личности: алкоголизм, самоубийство, преступное деяние и т. п. Другие социальные отклонения выступают в качестве только социального феномена — геноцид, коррупция, бюрократизм.</w:t>
      </w:r>
    </w:p>
    <w:p w:rsidR="00000CF4" w:rsidRPr="006D7EE1" w:rsidRDefault="00000CF4" w:rsidP="006D7EE1">
      <w:pPr>
        <w:spacing w:line="360" w:lineRule="auto"/>
        <w:ind w:firstLine="708"/>
        <w:jc w:val="both"/>
        <w:rPr>
          <w:sz w:val="28"/>
          <w:szCs w:val="28"/>
        </w:rPr>
      </w:pPr>
      <w:r w:rsidRPr="006D7EE1">
        <w:rPr>
          <w:sz w:val="28"/>
          <w:szCs w:val="28"/>
        </w:rPr>
        <w:t>Таким образом, девиантное поведение выступает и как индивидуальный акт, и как элемент социального бытия.</w:t>
      </w:r>
    </w:p>
    <w:p w:rsidR="00000CF4" w:rsidRPr="006D7EE1" w:rsidRDefault="00000CF4" w:rsidP="006D7EE1">
      <w:pPr>
        <w:spacing w:line="360" w:lineRule="auto"/>
        <w:jc w:val="both"/>
        <w:rPr>
          <w:b/>
          <w:bCs/>
          <w:color w:val="333333"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000CF4" w:rsidRPr="005A28D7" w:rsidRDefault="00000CF4" w:rsidP="00EB46C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5A28D7">
        <w:rPr>
          <w:b/>
          <w:bCs/>
          <w:sz w:val="28"/>
          <w:szCs w:val="28"/>
        </w:rPr>
        <w:t>Библиографический список:</w:t>
      </w:r>
    </w:p>
    <w:p w:rsidR="00000CF4" w:rsidRPr="000939AD" w:rsidRDefault="00000CF4" w:rsidP="00EB46CF">
      <w:pPr>
        <w:pStyle w:val="ListParagraph"/>
        <w:numPr>
          <w:ilvl w:val="0"/>
          <w:numId w:val="7"/>
        </w:numPr>
        <w:spacing w:line="360" w:lineRule="auto"/>
        <w:rPr>
          <w:rFonts w:eastAsia="Times New Roman"/>
          <w:sz w:val="28"/>
          <w:szCs w:val="28"/>
          <w:lang w:eastAsia="ru-RU"/>
        </w:rPr>
      </w:pPr>
      <w:hyperlink r:id="rId7" w:tooltip="Змановская Елена Валерьевна" w:history="1">
        <w:r>
          <w:rPr>
            <w:rFonts w:eastAsia="Times New Roman"/>
            <w:sz w:val="28"/>
            <w:szCs w:val="28"/>
            <w:lang w:eastAsia="ru-RU"/>
          </w:rPr>
          <w:t>Змановская Е.</w:t>
        </w:r>
        <w:r w:rsidRPr="000939AD">
          <w:rPr>
            <w:rFonts w:eastAsia="Times New Roman"/>
            <w:sz w:val="28"/>
            <w:szCs w:val="28"/>
            <w:lang w:eastAsia="ru-RU"/>
          </w:rPr>
          <w:t>В.</w:t>
        </w:r>
      </w:hyperlink>
      <w:r>
        <w:rPr>
          <w:rFonts w:eastAsia="Times New Roman"/>
          <w:sz w:val="28"/>
          <w:szCs w:val="28"/>
          <w:lang w:eastAsia="ru-RU"/>
        </w:rPr>
        <w:t xml:space="preserve">Девиантология: (Психология отклоняющегося поведения). </w:t>
      </w:r>
      <w:r w:rsidRPr="000939AD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М., 2003.</w:t>
      </w:r>
    </w:p>
    <w:p w:rsidR="00000CF4" w:rsidRPr="000939AD" w:rsidRDefault="00000CF4" w:rsidP="00EB46CF">
      <w:pPr>
        <w:pStyle w:val="ListParagraph"/>
        <w:numPr>
          <w:ilvl w:val="0"/>
          <w:numId w:val="7"/>
        </w:numPr>
        <w:spacing w:line="360" w:lineRule="auto"/>
        <w:rPr>
          <w:rFonts w:eastAsia="Times New Roman"/>
          <w:sz w:val="28"/>
          <w:szCs w:val="28"/>
          <w:lang w:eastAsia="ru-RU"/>
        </w:rPr>
      </w:pPr>
      <w:r w:rsidRPr="000939AD">
        <w:rPr>
          <w:sz w:val="28"/>
          <w:szCs w:val="28"/>
        </w:rPr>
        <w:t>Бобнева М.И. Социальные нормы и регуляция поведения.</w:t>
      </w:r>
      <w:r w:rsidRPr="000939AD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М., 1978.</w:t>
      </w:r>
    </w:p>
    <w:p w:rsidR="00000CF4" w:rsidRPr="000939AD" w:rsidRDefault="00000CF4" w:rsidP="00EB46CF">
      <w:pPr>
        <w:pStyle w:val="ListParagraph"/>
        <w:numPr>
          <w:ilvl w:val="0"/>
          <w:numId w:val="7"/>
        </w:numPr>
        <w:spacing w:line="360" w:lineRule="auto"/>
        <w:rPr>
          <w:rFonts w:eastAsia="Times New Roman"/>
          <w:sz w:val="28"/>
          <w:szCs w:val="28"/>
          <w:lang w:eastAsia="ru-RU"/>
        </w:rPr>
      </w:pPr>
      <w:r w:rsidRPr="000939AD">
        <w:rPr>
          <w:sz w:val="28"/>
          <w:szCs w:val="28"/>
        </w:rPr>
        <w:t>Клейберг Ю.А. Социальная неопределенность личности как фактор девиантного поведения.</w:t>
      </w:r>
      <w:r w:rsidRPr="000939AD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М., 2015.</w:t>
      </w:r>
    </w:p>
    <w:p w:rsidR="00000CF4" w:rsidRDefault="00000CF4" w:rsidP="0042139C">
      <w:pPr>
        <w:tabs>
          <w:tab w:val="left" w:pos="7530"/>
        </w:tabs>
      </w:pPr>
    </w:p>
    <w:p w:rsidR="00000CF4" w:rsidRPr="00D35BF8" w:rsidRDefault="00000CF4" w:rsidP="00D35BF8"/>
    <w:p w:rsidR="00000CF4" w:rsidRPr="00D35BF8" w:rsidRDefault="00000CF4" w:rsidP="00D35BF8"/>
    <w:p w:rsidR="00000CF4" w:rsidRPr="00D35BF8" w:rsidRDefault="00000CF4" w:rsidP="00D35BF8"/>
    <w:p w:rsidR="00000CF4" w:rsidRPr="00D35BF8" w:rsidRDefault="00000CF4" w:rsidP="00D35BF8"/>
    <w:p w:rsidR="00000CF4" w:rsidRPr="00D35BF8" w:rsidRDefault="00000CF4" w:rsidP="00D35BF8"/>
    <w:p w:rsidR="00000CF4" w:rsidRDefault="00000CF4" w:rsidP="00D35BF8"/>
    <w:p w:rsidR="00000CF4" w:rsidRDefault="00000CF4" w:rsidP="00D35BF8"/>
    <w:p w:rsidR="00000CF4" w:rsidRPr="00D35BF8" w:rsidRDefault="00000CF4" w:rsidP="00D35BF8">
      <w:pPr>
        <w:tabs>
          <w:tab w:val="left" w:pos="1256"/>
        </w:tabs>
      </w:pPr>
      <w:r>
        <w:tab/>
      </w:r>
    </w:p>
    <w:sectPr w:rsidR="00000CF4" w:rsidRPr="00D35BF8" w:rsidSect="00AB0013">
      <w:foot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CF4" w:rsidRDefault="00000CF4" w:rsidP="00350C95">
      <w:r>
        <w:separator/>
      </w:r>
    </w:p>
  </w:endnote>
  <w:endnote w:type="continuationSeparator" w:id="1">
    <w:p w:rsidR="00000CF4" w:rsidRDefault="00000CF4" w:rsidP="00350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CF4" w:rsidRDefault="00000CF4" w:rsidP="001C2B8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CF4" w:rsidRDefault="00000CF4" w:rsidP="001C2B8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CF4" w:rsidRDefault="00000CF4" w:rsidP="00350C95">
      <w:r>
        <w:separator/>
      </w:r>
    </w:p>
  </w:footnote>
  <w:footnote w:type="continuationSeparator" w:id="1">
    <w:p w:rsidR="00000CF4" w:rsidRDefault="00000CF4" w:rsidP="00350C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5453B"/>
    <w:multiLevelType w:val="multilevel"/>
    <w:tmpl w:val="3F82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30C2D7C"/>
    <w:multiLevelType w:val="multilevel"/>
    <w:tmpl w:val="39721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D0B4BFC"/>
    <w:multiLevelType w:val="hybridMultilevel"/>
    <w:tmpl w:val="002E5BBE"/>
    <w:lvl w:ilvl="0" w:tplc="77741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C0459A"/>
    <w:multiLevelType w:val="hybridMultilevel"/>
    <w:tmpl w:val="9AC01E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6C1AA1"/>
    <w:multiLevelType w:val="hybridMultilevel"/>
    <w:tmpl w:val="359AD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A75D20"/>
    <w:multiLevelType w:val="multilevel"/>
    <w:tmpl w:val="C958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76C70E74"/>
    <w:multiLevelType w:val="hybridMultilevel"/>
    <w:tmpl w:val="C9649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6AB"/>
    <w:rsid w:val="00000CF4"/>
    <w:rsid w:val="000939AD"/>
    <w:rsid w:val="001337F4"/>
    <w:rsid w:val="00192225"/>
    <w:rsid w:val="00197B9B"/>
    <w:rsid w:val="001B5E72"/>
    <w:rsid w:val="001C2B85"/>
    <w:rsid w:val="002164AE"/>
    <w:rsid w:val="00264114"/>
    <w:rsid w:val="002E539D"/>
    <w:rsid w:val="00350C95"/>
    <w:rsid w:val="003B0999"/>
    <w:rsid w:val="003C190C"/>
    <w:rsid w:val="003C68AA"/>
    <w:rsid w:val="003D7C65"/>
    <w:rsid w:val="0042139C"/>
    <w:rsid w:val="00464477"/>
    <w:rsid w:val="004B08A1"/>
    <w:rsid w:val="004B6771"/>
    <w:rsid w:val="004B69C0"/>
    <w:rsid w:val="00514C6B"/>
    <w:rsid w:val="00556D0C"/>
    <w:rsid w:val="00586B97"/>
    <w:rsid w:val="005A28D7"/>
    <w:rsid w:val="00603A0E"/>
    <w:rsid w:val="006313EF"/>
    <w:rsid w:val="00683EDE"/>
    <w:rsid w:val="006B4E96"/>
    <w:rsid w:val="006D7EE1"/>
    <w:rsid w:val="00717006"/>
    <w:rsid w:val="00776183"/>
    <w:rsid w:val="00790DD6"/>
    <w:rsid w:val="007A6D46"/>
    <w:rsid w:val="007A76B5"/>
    <w:rsid w:val="007D2C07"/>
    <w:rsid w:val="007F7F3A"/>
    <w:rsid w:val="00810079"/>
    <w:rsid w:val="008C28B4"/>
    <w:rsid w:val="00963B30"/>
    <w:rsid w:val="00994F4D"/>
    <w:rsid w:val="009A2C7C"/>
    <w:rsid w:val="00A34D2D"/>
    <w:rsid w:val="00AB0013"/>
    <w:rsid w:val="00B3390B"/>
    <w:rsid w:val="00B44973"/>
    <w:rsid w:val="00B71F26"/>
    <w:rsid w:val="00B74D47"/>
    <w:rsid w:val="00B9421C"/>
    <w:rsid w:val="00BD1204"/>
    <w:rsid w:val="00C16B46"/>
    <w:rsid w:val="00C3603B"/>
    <w:rsid w:val="00C51B0F"/>
    <w:rsid w:val="00CA7003"/>
    <w:rsid w:val="00CB5B7A"/>
    <w:rsid w:val="00CB72DF"/>
    <w:rsid w:val="00CD5018"/>
    <w:rsid w:val="00CD6B24"/>
    <w:rsid w:val="00D121C1"/>
    <w:rsid w:val="00D24B6D"/>
    <w:rsid w:val="00D24BC6"/>
    <w:rsid w:val="00D35BF8"/>
    <w:rsid w:val="00D61925"/>
    <w:rsid w:val="00DA4AD6"/>
    <w:rsid w:val="00DA74AC"/>
    <w:rsid w:val="00DB2A88"/>
    <w:rsid w:val="00DC3C0F"/>
    <w:rsid w:val="00E20106"/>
    <w:rsid w:val="00E90BEF"/>
    <w:rsid w:val="00EA2126"/>
    <w:rsid w:val="00EB46CF"/>
    <w:rsid w:val="00EC49C8"/>
    <w:rsid w:val="00EE2B0D"/>
    <w:rsid w:val="00EE5941"/>
    <w:rsid w:val="00EF4340"/>
    <w:rsid w:val="00F17500"/>
    <w:rsid w:val="00FA6097"/>
    <w:rsid w:val="00FF0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6AB"/>
    <w:rPr>
      <w:rFonts w:ascii="Times New Roman" w:eastAsia="SimSun" w:hAnsi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06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3390B"/>
    <w:pPr>
      <w:keepNext/>
      <w:keepLines/>
      <w:spacing w:before="200"/>
      <w:outlineLvl w:val="1"/>
    </w:pPr>
    <w:rPr>
      <w:rFonts w:ascii="Calibri Light" w:eastAsia="Times New Roman" w:hAnsi="Calibri Light" w:cs="Calibri Light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2139C"/>
    <w:pPr>
      <w:keepNext/>
      <w:keepLines/>
      <w:spacing w:before="200"/>
      <w:outlineLvl w:val="2"/>
    </w:pPr>
    <w:rPr>
      <w:rFonts w:ascii="Calibri Light" w:eastAsia="Times New Roman" w:hAnsi="Calibri Light" w:cs="Calibri Light"/>
      <w:b/>
      <w:bCs/>
      <w:color w:val="5B9BD5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F06A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2139C"/>
    <w:pPr>
      <w:keepNext/>
      <w:keepLines/>
      <w:spacing w:before="200" w:line="276" w:lineRule="auto"/>
      <w:outlineLvl w:val="5"/>
    </w:pPr>
    <w:rPr>
      <w:rFonts w:ascii="Calibri Light" w:eastAsia="Times New Roman" w:hAnsi="Calibri Light" w:cs="Calibri Light"/>
      <w:i/>
      <w:iCs/>
      <w:color w:val="1F4D78"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06AB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3390B"/>
    <w:rPr>
      <w:rFonts w:ascii="Calibri Light" w:hAnsi="Calibri Light" w:cs="Calibri Light"/>
      <w:b/>
      <w:bCs/>
      <w:color w:val="5B9BD5"/>
      <w:sz w:val="26"/>
      <w:szCs w:val="26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2139C"/>
    <w:rPr>
      <w:rFonts w:ascii="Calibri Light" w:hAnsi="Calibri Light" w:cs="Calibri Light"/>
      <w:b/>
      <w:bCs/>
      <w:color w:val="5B9BD5"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F06AB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2139C"/>
    <w:rPr>
      <w:rFonts w:ascii="Calibri Light" w:hAnsi="Calibri Light" w:cs="Calibri Light"/>
      <w:i/>
      <w:iCs/>
      <w:color w:val="1F4D78"/>
    </w:rPr>
  </w:style>
  <w:style w:type="paragraph" w:styleId="Footer">
    <w:name w:val="footer"/>
    <w:basedOn w:val="Normal"/>
    <w:link w:val="FooterChar"/>
    <w:uiPriority w:val="99"/>
    <w:rsid w:val="00FF06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06A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rsid w:val="00FF06AB"/>
  </w:style>
  <w:style w:type="paragraph" w:styleId="BodyText">
    <w:name w:val="Body Text"/>
    <w:basedOn w:val="Normal"/>
    <w:link w:val="BodyTextChar"/>
    <w:uiPriority w:val="99"/>
    <w:rsid w:val="00FF06AB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F06AB"/>
    <w:rPr>
      <w:rFonts w:ascii="Times New Roman" w:hAnsi="Times New Roman"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8100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079"/>
    <w:rPr>
      <w:rFonts w:ascii="Segoe UI" w:eastAsia="SimSun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uiPriority w:val="99"/>
    <w:rsid w:val="00AB00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00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514C6B"/>
    <w:pPr>
      <w:ind w:left="720"/>
    </w:pPr>
  </w:style>
  <w:style w:type="paragraph" w:styleId="NormalWeb">
    <w:name w:val="Normal (Web)"/>
    <w:basedOn w:val="Normal"/>
    <w:uiPriority w:val="99"/>
    <w:rsid w:val="00514C6B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Strong">
    <w:name w:val="Strong"/>
    <w:basedOn w:val="DefaultParagraphFont"/>
    <w:uiPriority w:val="99"/>
    <w:qFormat/>
    <w:rsid w:val="0042139C"/>
    <w:rPr>
      <w:b/>
      <w:bCs/>
    </w:rPr>
  </w:style>
  <w:style w:type="character" w:styleId="Emphasis">
    <w:name w:val="Emphasis"/>
    <w:basedOn w:val="DefaultParagraphFont"/>
    <w:uiPriority w:val="99"/>
    <w:qFormat/>
    <w:rsid w:val="0042139C"/>
    <w:rPr>
      <w:i/>
      <w:iCs/>
    </w:rPr>
  </w:style>
  <w:style w:type="character" w:customStyle="1" w:styleId="num0">
    <w:name w:val="num0"/>
    <w:basedOn w:val="DefaultParagraphFont"/>
    <w:uiPriority w:val="99"/>
    <w:rsid w:val="00EB46CF"/>
  </w:style>
  <w:style w:type="paragraph" w:styleId="NoSpacing">
    <w:name w:val="No Spacing"/>
    <w:uiPriority w:val="99"/>
    <w:qFormat/>
    <w:rsid w:val="00EB46CF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8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ookap.info/author/27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11</Pages>
  <Words>2287</Words>
  <Characters>13042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ири</cp:lastModifiedBy>
  <cp:revision>23</cp:revision>
  <cp:lastPrinted>2018-03-16T11:42:00Z</cp:lastPrinted>
  <dcterms:created xsi:type="dcterms:W3CDTF">2020-11-07T14:53:00Z</dcterms:created>
  <dcterms:modified xsi:type="dcterms:W3CDTF">2021-11-01T18:12:00Z</dcterms:modified>
</cp:coreProperties>
</file>