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6CE" w:rsidRPr="00E216CE" w:rsidRDefault="00E216CE" w:rsidP="00E216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6CE">
        <w:rPr>
          <w:rFonts w:ascii="Times New Roman" w:hAnsi="Times New Roman" w:cs="Times New Roman"/>
          <w:b/>
          <w:sz w:val="28"/>
          <w:szCs w:val="28"/>
        </w:rPr>
        <w:t>Вопросы к зачету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 xml:space="preserve">1. </w:t>
      </w:r>
      <w:r w:rsidRPr="00E216CE">
        <w:rPr>
          <w:rFonts w:ascii="Times New Roman" w:hAnsi="Times New Roman" w:cs="Times New Roman"/>
          <w:sz w:val="28"/>
          <w:szCs w:val="28"/>
        </w:rPr>
        <w:t>Что составляет объект и предмет языкознания?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>2. Каковы основные положения «биологической» теории природы и сущности языка?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>3. Каковы психологические подходы к сущности языка?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>4. Как взаимодействуют язык и общество?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 xml:space="preserve">5. Чем характеризуется </w:t>
      </w:r>
      <w:proofErr w:type="spellStart"/>
      <w:r w:rsidRPr="00E216CE">
        <w:rPr>
          <w:rFonts w:ascii="Times New Roman" w:hAnsi="Times New Roman" w:cs="Times New Roman"/>
          <w:sz w:val="28"/>
          <w:szCs w:val="28"/>
        </w:rPr>
        <w:t>довербальная</w:t>
      </w:r>
      <w:proofErr w:type="spellEnd"/>
      <w:r w:rsidRPr="00E216CE">
        <w:rPr>
          <w:rFonts w:ascii="Times New Roman" w:hAnsi="Times New Roman" w:cs="Times New Roman"/>
          <w:sz w:val="28"/>
          <w:szCs w:val="28"/>
        </w:rPr>
        <w:t xml:space="preserve"> стадия порождения речи?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>6. Чем характеризуется вербальная стадия порождения речи?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>7. Каковы базовые функции языка?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>8. Каковы основные черты мифологических воззрений на язык?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>9. Каковы основные черты яфетической теории происхождения языка?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>10. Каковы основные черты материалистической теории происхождения языка?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предмета курса и объекта изучения. Язык и его связь с другими науками.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лингвистики с древних времен до </w:t>
      </w:r>
      <w:r w:rsidRPr="00E216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века. Грамматика Пор-Рояля. Сравнительно-историческое языкознание.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лингвистики второй половины </w:t>
      </w:r>
      <w:r w:rsidRPr="00E216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216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века, включая современное направление.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Гипотезы происхождения языка. Понятие «язык». Его природа, сущность и основные функции. Язык как знаковая система.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установления генетической связи между языками. Генеалогическая классификация языков мира.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структуры языка как иерархии систем языковых знаков разных уровней. Межуровневая зависимость.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 и общество. Понятие языковой нормы, подъязыка, диалекта, функциональных стилей.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 и мышление. Учение И.П.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Павлова о двух сигнальных системах.</w:t>
      </w:r>
    </w:p>
    <w:p w:rsid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 и речь и диалектическая взаимосвязь между ними. Единицы языка и единицы речи.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Pr="00E216C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Диахрония и синхрония в изучении языка.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216CE">
        <w:rPr>
          <w:rFonts w:ascii="Times New Roman" w:hAnsi="Times New Roman" w:cs="Times New Roman"/>
          <w:b/>
          <w:i/>
          <w:sz w:val="28"/>
          <w:szCs w:val="28"/>
        </w:rPr>
        <w:t>Методические рекомендации студентам по подготовке к зачету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6CE">
        <w:rPr>
          <w:rFonts w:ascii="Times New Roman" w:hAnsi="Times New Roman" w:cs="Times New Roman"/>
          <w:sz w:val="28"/>
          <w:szCs w:val="28"/>
        </w:rPr>
        <w:t>Подготовка к зачету предполагает повторение тем «Объект и предмет языкознания», «Природа и сущность языка» и «Проблема происхождения языка».</w:t>
      </w:r>
    </w:p>
    <w:p w:rsidR="00E216CE" w:rsidRPr="00E216CE" w:rsidRDefault="00E216CE" w:rsidP="00E216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1B3B" w:rsidRPr="00F375AF" w:rsidRDefault="00011B3B" w:rsidP="00011B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375AF">
        <w:rPr>
          <w:rFonts w:ascii="Times New Roman" w:hAnsi="Times New Roman" w:cs="Times New Roman"/>
          <w:b/>
          <w:i/>
          <w:sz w:val="24"/>
          <w:szCs w:val="24"/>
        </w:rPr>
        <w:t>Критерии выставления оценки на зачете</w:t>
      </w:r>
    </w:p>
    <w:p w:rsidR="00011B3B" w:rsidRPr="00F375AF" w:rsidRDefault="00011B3B" w:rsidP="00011B3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>При семестровой аттестации студентов критериями выставления оценки на зачете или экзамене выступает степень полноты освоения студентом основного содержания дисциплины, изученной в семестре:</w:t>
      </w:r>
    </w:p>
    <w:p w:rsidR="00011B3B" w:rsidRPr="00F375AF" w:rsidRDefault="00011B3B" w:rsidP="00011B3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 xml:space="preserve"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</w:t>
      </w:r>
      <w:r w:rsidRPr="00F375AF">
        <w:rPr>
          <w:rFonts w:ascii="Times New Roman" w:hAnsi="Times New Roman" w:cs="Times New Roman"/>
          <w:sz w:val="24"/>
          <w:szCs w:val="24"/>
        </w:rPr>
        <w:lastRenderedPageBreak/>
        <w:t>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011B3B" w:rsidRPr="00F375AF" w:rsidRDefault="00011B3B" w:rsidP="00011B3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>– оценка 26–34 баллов выставляется студенту,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011B3B" w:rsidRPr="00F375AF" w:rsidRDefault="00011B3B" w:rsidP="00011B3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011B3B" w:rsidRPr="00F375AF" w:rsidRDefault="00011B3B" w:rsidP="00011B3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>– оценка 1–14 баллов</w:t>
      </w:r>
      <w:r w:rsidRPr="00F375A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75AF">
        <w:rPr>
          <w:rFonts w:ascii="Times New Roman" w:hAnsi="Times New Roman" w:cs="Times New Roman"/>
          <w:sz w:val="24"/>
          <w:szCs w:val="24"/>
        </w:rPr>
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(экзаменуемого) материала, не справляется с решением практических задач и не может ответить на дополнительные вопросы преподавателя.</w:t>
      </w:r>
    </w:p>
    <w:p w:rsidR="00011B3B" w:rsidRDefault="00011B3B" w:rsidP="00011B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431C" w:rsidRPr="00E216CE" w:rsidRDefault="001B431C">
      <w:pPr>
        <w:rPr>
          <w:sz w:val="28"/>
          <w:szCs w:val="28"/>
        </w:rPr>
      </w:pPr>
      <w:bookmarkStart w:id="0" w:name="_GoBack"/>
      <w:bookmarkEnd w:id="0"/>
    </w:p>
    <w:sectPr w:rsidR="001B431C" w:rsidRPr="00E21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69161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6CE"/>
    <w:rsid w:val="00011B3B"/>
    <w:rsid w:val="000600EB"/>
    <w:rsid w:val="001B431C"/>
    <w:rsid w:val="00E2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77FF9-3978-43BF-85E5-4CE3BF31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6C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2017-09-28T13:32:00Z</dcterms:created>
  <dcterms:modified xsi:type="dcterms:W3CDTF">2017-09-28T14:29:00Z</dcterms:modified>
</cp:coreProperties>
</file>