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9DA" w:rsidRPr="001C2071" w:rsidRDefault="003569DA" w:rsidP="003569DA">
      <w:pPr>
        <w:spacing w:after="0" w:line="240" w:lineRule="auto"/>
        <w:ind w:left="360"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2071">
        <w:rPr>
          <w:rFonts w:ascii="Times New Roman" w:hAnsi="Times New Roman" w:cs="Times New Roman"/>
          <w:b/>
          <w:bCs/>
          <w:sz w:val="28"/>
          <w:szCs w:val="28"/>
        </w:rPr>
        <w:t xml:space="preserve">Практическое занятие №6. </w:t>
      </w:r>
      <w:r w:rsidRPr="001C2071">
        <w:rPr>
          <w:rFonts w:ascii="Times New Roman" w:hAnsi="Times New Roman" w:cs="Times New Roman"/>
          <w:b/>
          <w:sz w:val="28"/>
          <w:szCs w:val="28"/>
        </w:rPr>
        <w:t>«Особенности познавательного развития дошкольников с нарушением слуха. Специфические методы обучения».</w:t>
      </w:r>
    </w:p>
    <w:p w:rsidR="003569DA" w:rsidRDefault="003569DA" w:rsidP="003569DA">
      <w:pPr>
        <w:pStyle w:val="a4"/>
        <w:tabs>
          <w:tab w:val="left" w:pos="8647"/>
        </w:tabs>
        <w:spacing w:before="0" w:beforeAutospacing="0" w:after="0" w:afterAutospacing="0" w:line="332" w:lineRule="atLeast"/>
        <w:ind w:firstLine="316"/>
        <w:jc w:val="center"/>
        <w:rPr>
          <w:b/>
          <w:bCs/>
          <w:sz w:val="28"/>
          <w:szCs w:val="28"/>
        </w:rPr>
      </w:pPr>
      <w:r w:rsidRPr="000055FD">
        <w:rPr>
          <w:b/>
          <w:bCs/>
          <w:sz w:val="28"/>
          <w:szCs w:val="28"/>
        </w:rPr>
        <w:t xml:space="preserve">          Вопросы для </w:t>
      </w:r>
      <w:r>
        <w:rPr>
          <w:b/>
          <w:bCs/>
          <w:sz w:val="28"/>
          <w:szCs w:val="28"/>
        </w:rPr>
        <w:t>письменных ответов</w:t>
      </w:r>
      <w:r w:rsidRPr="000055FD">
        <w:rPr>
          <w:b/>
          <w:bCs/>
          <w:sz w:val="28"/>
          <w:szCs w:val="28"/>
        </w:rPr>
        <w:t>:</w:t>
      </w:r>
    </w:p>
    <w:p w:rsidR="003569DA" w:rsidRPr="003569DA" w:rsidRDefault="003569DA" w:rsidP="003569DA">
      <w:pPr>
        <w:pStyle w:val="msonormalbullet2gifbullet1gif"/>
        <w:numPr>
          <w:ilvl w:val="0"/>
          <w:numId w:val="1"/>
        </w:numPr>
        <w:tabs>
          <w:tab w:val="left" w:pos="720"/>
        </w:tabs>
        <w:suppressAutoHyphens/>
        <w:spacing w:before="0" w:beforeAutospacing="0" w:after="0" w:afterAutospacing="0"/>
        <w:contextualSpacing/>
        <w:jc w:val="both"/>
        <w:rPr>
          <w:bCs/>
          <w:sz w:val="28"/>
          <w:szCs w:val="28"/>
        </w:rPr>
      </w:pPr>
      <w:r w:rsidRPr="003569DA">
        <w:rPr>
          <w:sz w:val="28"/>
          <w:szCs w:val="28"/>
        </w:rPr>
        <w:t>Раскройте сущность дидактической  игры</w:t>
      </w:r>
      <w:r>
        <w:rPr>
          <w:sz w:val="28"/>
          <w:szCs w:val="28"/>
        </w:rPr>
        <w:t xml:space="preserve"> при организации непосредственно-образовательной деятельности дошкольников с нарушением слуха. </w:t>
      </w:r>
    </w:p>
    <w:p w:rsidR="003569DA" w:rsidRPr="003569DA" w:rsidRDefault="003569DA" w:rsidP="003569DA">
      <w:pPr>
        <w:pStyle w:val="msonormalbullet2gifbullet2gif"/>
        <w:numPr>
          <w:ilvl w:val="0"/>
          <w:numId w:val="1"/>
        </w:numPr>
        <w:tabs>
          <w:tab w:val="left" w:pos="720"/>
        </w:tabs>
        <w:suppressAutoHyphens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3569DA">
        <w:rPr>
          <w:sz w:val="28"/>
          <w:szCs w:val="28"/>
        </w:rPr>
        <w:t xml:space="preserve">Опишите требования, предъявляемые к наглядно-дидактическому материалу </w:t>
      </w:r>
      <w:r w:rsidR="008E3D4A">
        <w:rPr>
          <w:sz w:val="28"/>
          <w:szCs w:val="28"/>
        </w:rPr>
        <w:t>при</w:t>
      </w:r>
      <w:r w:rsidRPr="003569DA">
        <w:rPr>
          <w:sz w:val="28"/>
          <w:szCs w:val="28"/>
        </w:rPr>
        <w:t xml:space="preserve"> организации непосредственно-образовательной деятельности дошкольников с нарушением слух</w:t>
      </w:r>
      <w:r w:rsidRPr="003569DA"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>.</w:t>
      </w:r>
      <w:r w:rsidRPr="003569DA">
        <w:rPr>
          <w:bCs/>
          <w:sz w:val="28"/>
          <w:szCs w:val="28"/>
        </w:rPr>
        <w:t xml:space="preserve">       </w:t>
      </w:r>
    </w:p>
    <w:p w:rsidR="003569DA" w:rsidRPr="003569DA" w:rsidRDefault="003569DA" w:rsidP="003569DA">
      <w:pPr>
        <w:pStyle w:val="msonormalbullet2gifbullet2gif"/>
        <w:tabs>
          <w:tab w:val="left" w:pos="720"/>
        </w:tabs>
        <w:suppressAutoHyphens/>
        <w:spacing w:before="0" w:beforeAutospacing="0" w:after="0" w:afterAutospacing="0"/>
        <w:ind w:left="1069"/>
        <w:contextualSpacing/>
        <w:jc w:val="both"/>
        <w:rPr>
          <w:sz w:val="28"/>
          <w:szCs w:val="28"/>
        </w:rPr>
      </w:pPr>
      <w:r w:rsidRPr="003569DA">
        <w:rPr>
          <w:bCs/>
          <w:sz w:val="28"/>
          <w:szCs w:val="28"/>
        </w:rPr>
        <w:t xml:space="preserve">          </w:t>
      </w:r>
    </w:p>
    <w:p w:rsidR="003569DA" w:rsidRPr="000055FD" w:rsidRDefault="003569DA" w:rsidP="003569DA">
      <w:pPr>
        <w:pStyle w:val="msonormalbullet2gifbullet2gif"/>
        <w:tabs>
          <w:tab w:val="left" w:pos="720"/>
        </w:tabs>
        <w:suppressAutoHyphens/>
        <w:spacing w:before="0" w:beforeAutospacing="0" w:after="0" w:afterAutospacing="0"/>
        <w:ind w:left="709"/>
        <w:contextualSpacing/>
        <w:jc w:val="both"/>
        <w:rPr>
          <w:sz w:val="28"/>
          <w:szCs w:val="28"/>
        </w:rPr>
      </w:pPr>
      <w:r w:rsidRPr="003569DA">
        <w:rPr>
          <w:b/>
          <w:bCs/>
          <w:sz w:val="28"/>
          <w:szCs w:val="28"/>
        </w:rPr>
        <w:t xml:space="preserve">  Задания для самостоятельной работы:</w:t>
      </w:r>
    </w:p>
    <w:p w:rsidR="003569DA" w:rsidRDefault="003569DA" w:rsidP="003569DA">
      <w:pPr>
        <w:pStyle w:val="msonormalbullet2gif"/>
        <w:numPr>
          <w:ilvl w:val="0"/>
          <w:numId w:val="2"/>
        </w:numPr>
        <w:spacing w:after="0" w:afterAutospacing="0"/>
        <w:ind w:left="851" w:hanging="1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Подберите картинки в соответствии с требованиями к наглядно-дидактическому материалу  по теме «Домашние животные».</w:t>
      </w:r>
    </w:p>
    <w:p w:rsidR="003569DA" w:rsidRPr="000055FD" w:rsidRDefault="003569DA" w:rsidP="003569DA">
      <w:pPr>
        <w:pStyle w:val="msonormalbullet2gif"/>
        <w:numPr>
          <w:ilvl w:val="0"/>
          <w:numId w:val="2"/>
        </w:numPr>
        <w:spacing w:after="0" w:afterAutospacing="0"/>
        <w:ind w:firstLine="13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Подберите дидактическую игру для дошкольников с нарушением слуха по теме «Домашние животные» (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4. в списке литературы)</w:t>
      </w:r>
    </w:p>
    <w:p w:rsidR="003569DA" w:rsidRPr="000055FD" w:rsidRDefault="003569DA" w:rsidP="003569DA">
      <w:pPr>
        <w:pStyle w:val="msonormalbullet2gif"/>
        <w:spacing w:after="0" w:afterAutospacing="0"/>
        <w:ind w:firstLine="709"/>
        <w:contextualSpacing/>
        <w:jc w:val="center"/>
        <w:rPr>
          <w:b/>
          <w:bCs/>
          <w:sz w:val="28"/>
          <w:szCs w:val="28"/>
        </w:rPr>
      </w:pPr>
      <w:r w:rsidRPr="000055FD">
        <w:rPr>
          <w:b/>
          <w:bCs/>
          <w:sz w:val="28"/>
          <w:szCs w:val="28"/>
        </w:rPr>
        <w:t>Литература:</w:t>
      </w:r>
    </w:p>
    <w:p w:rsidR="003569DA" w:rsidRDefault="003569DA" w:rsidP="003569DA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055FD">
        <w:rPr>
          <w:rFonts w:ascii="Times New Roman" w:eastAsia="Times New Roman" w:hAnsi="Times New Roman" w:cs="Times New Roman"/>
          <w:sz w:val="28"/>
          <w:szCs w:val="28"/>
        </w:rPr>
        <w:t>Головчиц</w:t>
      </w:r>
      <w:proofErr w:type="spellEnd"/>
      <w:r w:rsidRPr="000055FD">
        <w:rPr>
          <w:rFonts w:ascii="Times New Roman" w:eastAsia="Times New Roman" w:hAnsi="Times New Roman" w:cs="Times New Roman"/>
          <w:sz w:val="28"/>
          <w:szCs w:val="28"/>
        </w:rPr>
        <w:t xml:space="preserve"> Л.А. Дошкольная сурдопедагогика: Воспитание и обучение дошкольников с нарушениями слуха: Учеб</w:t>
      </w:r>
      <w:proofErr w:type="gramStart"/>
      <w:r w:rsidRPr="000055FD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0055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0055FD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0055FD">
        <w:rPr>
          <w:rFonts w:ascii="Times New Roman" w:eastAsia="Times New Roman" w:hAnsi="Times New Roman" w:cs="Times New Roman"/>
          <w:sz w:val="28"/>
          <w:szCs w:val="28"/>
        </w:rPr>
        <w:t xml:space="preserve">особие для студ. </w:t>
      </w:r>
      <w:proofErr w:type="spellStart"/>
      <w:r w:rsidRPr="000055FD">
        <w:rPr>
          <w:rFonts w:ascii="Times New Roman" w:eastAsia="Times New Roman" w:hAnsi="Times New Roman" w:cs="Times New Roman"/>
          <w:sz w:val="28"/>
          <w:szCs w:val="28"/>
        </w:rPr>
        <w:t>высш</w:t>
      </w:r>
      <w:proofErr w:type="spellEnd"/>
      <w:r w:rsidRPr="000055FD">
        <w:rPr>
          <w:rFonts w:ascii="Times New Roman" w:eastAsia="Times New Roman" w:hAnsi="Times New Roman" w:cs="Times New Roman"/>
          <w:sz w:val="28"/>
          <w:szCs w:val="28"/>
        </w:rPr>
        <w:t xml:space="preserve">. учеб. Заведений- М.: </w:t>
      </w:r>
      <w:proofErr w:type="spellStart"/>
      <w:r w:rsidRPr="000055FD">
        <w:rPr>
          <w:rFonts w:ascii="Times New Roman" w:eastAsia="Times New Roman" w:hAnsi="Times New Roman" w:cs="Times New Roman"/>
          <w:sz w:val="28"/>
          <w:szCs w:val="28"/>
        </w:rPr>
        <w:t>Гуманит</w:t>
      </w:r>
      <w:proofErr w:type="spellEnd"/>
      <w:r w:rsidRPr="000055FD">
        <w:rPr>
          <w:rFonts w:ascii="Times New Roman" w:eastAsia="Times New Roman" w:hAnsi="Times New Roman" w:cs="Times New Roman"/>
          <w:sz w:val="28"/>
          <w:szCs w:val="28"/>
        </w:rPr>
        <w:t>. изд. центр ВЛАДОС, 2001.</w:t>
      </w:r>
    </w:p>
    <w:p w:rsidR="003569DA" w:rsidRDefault="003569DA" w:rsidP="003569DA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Примерная АООП </w:t>
      </w:r>
      <w:hyperlink r:id="rId5" w:history="1">
        <w:r w:rsidRPr="00D148A1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http://fgosovz24.ru/assets/files/aoop/doshkolniki/примерная-аооп-дошкольного-образования-глухих-детей.pdf</w:t>
        </w:r>
      </w:hyperlink>
    </w:p>
    <w:p w:rsidR="003569DA" w:rsidRPr="003569DA" w:rsidRDefault="003569DA" w:rsidP="003569DA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Носкова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Л.П. Программы для специальных дошкольных учреждений. Воспитание и обучение глухих детей дошкольного возраста / Л.П.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Носкова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Л. А.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Головчиц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Н. Д.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Шматко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Т. В.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Пелымская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 xml:space="preserve">, Р. Т. </w:t>
      </w:r>
      <w:proofErr w:type="spellStart"/>
      <w:r w:rsidRPr="008C1449">
        <w:rPr>
          <w:rFonts w:ascii="Times New Roman" w:hAnsi="Times New Roman" w:cs="Times New Roman"/>
          <w:sz w:val="28"/>
          <w:szCs w:val="28"/>
        </w:rPr>
        <w:t>Есимханова</w:t>
      </w:r>
      <w:proofErr w:type="spellEnd"/>
      <w:r w:rsidRPr="008C1449">
        <w:rPr>
          <w:rFonts w:ascii="Times New Roman" w:hAnsi="Times New Roman" w:cs="Times New Roman"/>
          <w:sz w:val="28"/>
          <w:szCs w:val="28"/>
        </w:rPr>
        <w:t>, А. А. Катаева, Г. В. Короткова, Г. В. Трофимова. – М., 1991.</w:t>
      </w:r>
    </w:p>
    <w:p w:rsidR="003569DA" w:rsidRDefault="003569DA" w:rsidP="003569DA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3569DA">
        <w:rPr>
          <w:rFonts w:ascii="Times New Roman" w:hAnsi="Times New Roman" w:cs="Times New Roman"/>
          <w:sz w:val="28"/>
          <w:szCs w:val="28"/>
        </w:rPr>
        <w:t xml:space="preserve">Дидактические игры для дошкольников с нарушениями слуха. Сборник игр для педагогов и родителей. / Под ред. Л.А. </w:t>
      </w:r>
      <w:proofErr w:type="spellStart"/>
      <w:r w:rsidRPr="003569DA">
        <w:rPr>
          <w:rFonts w:ascii="Times New Roman" w:hAnsi="Times New Roman" w:cs="Times New Roman"/>
          <w:sz w:val="28"/>
          <w:szCs w:val="28"/>
        </w:rPr>
        <w:t>Головчиц</w:t>
      </w:r>
      <w:proofErr w:type="spellEnd"/>
      <w:proofErr w:type="gramStart"/>
      <w:r w:rsidRPr="003569DA">
        <w:rPr>
          <w:rFonts w:ascii="Times New Roman" w:hAnsi="Times New Roman" w:cs="Times New Roman"/>
          <w:sz w:val="28"/>
          <w:szCs w:val="28"/>
        </w:rPr>
        <w:t xml:space="preserve">. —— </w:t>
      </w:r>
      <w:proofErr w:type="gramEnd"/>
      <w:r w:rsidRPr="003569DA">
        <w:rPr>
          <w:rFonts w:ascii="Times New Roman" w:hAnsi="Times New Roman" w:cs="Times New Roman"/>
          <w:sz w:val="28"/>
          <w:szCs w:val="28"/>
        </w:rPr>
        <w:t>М.: ООО УМИЦ «ГРАФ ПРЕСС», 2003. — 160с.</w:t>
      </w:r>
      <w:r w:rsidRPr="003569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6" w:anchor="book_page_top" w:history="1">
        <w:r w:rsidRPr="000D3818">
          <w:rPr>
            <w:rStyle w:val="a5"/>
            <w:rFonts w:ascii="Times New Roman" w:eastAsia="Times New Roman" w:hAnsi="Times New Roman" w:cs="Times New Roman"/>
            <w:sz w:val="28"/>
            <w:szCs w:val="28"/>
          </w:rPr>
          <w:t>http://pedlib.ru/Books/3/0101/3_0101-3.shtml#book_page_top</w:t>
        </w:r>
      </w:hyperlink>
    </w:p>
    <w:p w:rsidR="003569DA" w:rsidRPr="003569DA" w:rsidRDefault="003569DA" w:rsidP="003569DA">
      <w:pPr>
        <w:pStyle w:val="a3"/>
        <w:shd w:val="clear" w:color="auto" w:fill="FFFFFF"/>
        <w:spacing w:after="0" w:line="240" w:lineRule="auto"/>
        <w:ind w:left="142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3569DA" w:rsidRDefault="003569DA" w:rsidP="003569DA">
      <w:pPr>
        <w:pStyle w:val="a3"/>
        <w:shd w:val="clear" w:color="auto" w:fill="FFFFFF"/>
        <w:spacing w:after="0" w:line="240" w:lineRule="auto"/>
        <w:ind w:left="142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3569DA" w:rsidRPr="003569DA" w:rsidRDefault="003569DA" w:rsidP="003569DA">
      <w:pPr>
        <w:pStyle w:val="a3"/>
        <w:shd w:val="clear" w:color="auto" w:fill="FFFFFF"/>
        <w:spacing w:after="0" w:line="240" w:lineRule="auto"/>
        <w:ind w:left="1429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3569DA" w:rsidRPr="003569DA" w:rsidRDefault="003569DA" w:rsidP="003569DA">
      <w:pPr>
        <w:shd w:val="clear" w:color="auto" w:fill="FFFFFF"/>
        <w:spacing w:after="0" w:line="240" w:lineRule="auto"/>
        <w:ind w:left="720"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3569DA" w:rsidRDefault="003569DA" w:rsidP="003569DA"/>
    <w:p w:rsidR="00325DB7" w:rsidRDefault="00325DB7"/>
    <w:sectPr w:rsidR="00325DB7" w:rsidSect="000632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FD51CA"/>
    <w:multiLevelType w:val="hybridMultilevel"/>
    <w:tmpl w:val="E71809A6"/>
    <w:lvl w:ilvl="0" w:tplc="677C9F5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6774F0"/>
    <w:multiLevelType w:val="hybridMultilevel"/>
    <w:tmpl w:val="E71809A6"/>
    <w:lvl w:ilvl="0" w:tplc="677C9F5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DFA6B0C"/>
    <w:multiLevelType w:val="hybridMultilevel"/>
    <w:tmpl w:val="1E90DF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FCD4309"/>
    <w:multiLevelType w:val="hybridMultilevel"/>
    <w:tmpl w:val="9D1EFE0A"/>
    <w:lvl w:ilvl="0" w:tplc="C5EEBF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569DA"/>
    <w:rsid w:val="00063269"/>
    <w:rsid w:val="00325DB7"/>
    <w:rsid w:val="003569DA"/>
    <w:rsid w:val="008E3D4A"/>
    <w:rsid w:val="00EF7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269"/>
  </w:style>
  <w:style w:type="paragraph" w:styleId="2">
    <w:name w:val="heading 2"/>
    <w:basedOn w:val="a"/>
    <w:link w:val="20"/>
    <w:uiPriority w:val="9"/>
    <w:qFormat/>
    <w:rsid w:val="003569D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bullet2gifbullet1gif">
    <w:name w:val="msonormalbullet2gifbullet1.gif"/>
    <w:basedOn w:val="a"/>
    <w:rsid w:val="003569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">
    <w:name w:val="msonormalbullet2.gif"/>
    <w:basedOn w:val="a"/>
    <w:rsid w:val="003569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2gif">
    <w:name w:val="msonormalbullet2gifbullet2.gif"/>
    <w:basedOn w:val="a"/>
    <w:rsid w:val="003569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3569DA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3569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3569DA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3569DA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74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edlib.ru/Books/3/0101/3_0101-3.shtml" TargetMode="External"/><Relationship Id="rId5" Type="http://schemas.openxmlformats.org/officeDocument/2006/relationships/hyperlink" Target="http://fgosovz24.ru/assets/files/aoop/doshkolniki/&#1087;&#1088;&#1080;&#1084;&#1077;&#1088;&#1085;&#1072;&#1103;-&#1072;&#1086;&#1086;&#1087;-&#1076;&#1086;&#1096;&#1082;&#1086;&#1083;&#1100;&#1085;&#1086;&#1075;&#1086;-&#1086;&#1073;&#1088;&#1072;&#1079;&#1086;&#1074;&#1072;&#1085;&#1080;&#1103;-&#1075;&#1083;&#1091;&#1093;&#1080;&#1093;-&#1076;&#1077;&#1090;&#1077;&#1081;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3</cp:revision>
  <dcterms:created xsi:type="dcterms:W3CDTF">2020-04-14T09:45:00Z</dcterms:created>
  <dcterms:modified xsi:type="dcterms:W3CDTF">2020-04-14T19:16:00Z</dcterms:modified>
</cp:coreProperties>
</file>