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43B2" w:rsidRPr="000255CA" w:rsidRDefault="00F343B2" w:rsidP="00F343B2">
      <w:pPr>
        <w:pStyle w:val="a4"/>
        <w:tabs>
          <w:tab w:val="left" w:pos="8647"/>
        </w:tabs>
        <w:spacing w:before="0" w:beforeAutospacing="0" w:after="0" w:afterAutospacing="0" w:line="332" w:lineRule="atLeast"/>
        <w:ind w:firstLine="316"/>
        <w:jc w:val="center"/>
        <w:rPr>
          <w:b/>
          <w:color w:val="2A2723"/>
          <w:sz w:val="28"/>
          <w:szCs w:val="28"/>
        </w:rPr>
      </w:pPr>
      <w:r w:rsidRPr="000055FD">
        <w:rPr>
          <w:b/>
          <w:bCs/>
          <w:sz w:val="28"/>
          <w:szCs w:val="28"/>
        </w:rPr>
        <w:t xml:space="preserve">Практическое занятие № </w:t>
      </w:r>
      <w:r>
        <w:rPr>
          <w:b/>
          <w:bCs/>
          <w:sz w:val="28"/>
          <w:szCs w:val="28"/>
        </w:rPr>
        <w:t>1</w:t>
      </w:r>
      <w:r w:rsidRPr="000055FD">
        <w:rPr>
          <w:b/>
          <w:bCs/>
          <w:sz w:val="28"/>
          <w:szCs w:val="28"/>
        </w:rPr>
        <w:t>. «</w:t>
      </w:r>
      <w:r w:rsidRPr="000255CA">
        <w:rPr>
          <w:b/>
          <w:sz w:val="28"/>
          <w:szCs w:val="28"/>
        </w:rPr>
        <w:t>Знакомство с окружающим миром. Цели, задачи курса. Формы работы»</w:t>
      </w:r>
    </w:p>
    <w:p w:rsidR="00F343B2" w:rsidRDefault="00F343B2" w:rsidP="00F343B2">
      <w:pPr>
        <w:pStyle w:val="msonormalbullet2gifbullet1gif"/>
        <w:spacing w:after="0" w:afterAutospacing="0"/>
        <w:ind w:firstLine="709"/>
        <w:contextualSpacing/>
        <w:jc w:val="both"/>
        <w:rPr>
          <w:b/>
          <w:bCs/>
          <w:sz w:val="28"/>
          <w:szCs w:val="28"/>
        </w:rPr>
      </w:pPr>
      <w:r w:rsidRPr="000055FD">
        <w:rPr>
          <w:b/>
          <w:bCs/>
          <w:sz w:val="28"/>
          <w:szCs w:val="28"/>
        </w:rPr>
        <w:t xml:space="preserve">          Вопросы для </w:t>
      </w:r>
      <w:r>
        <w:rPr>
          <w:b/>
          <w:bCs/>
          <w:sz w:val="28"/>
          <w:szCs w:val="28"/>
        </w:rPr>
        <w:t>письменных ответов</w:t>
      </w:r>
      <w:r w:rsidRPr="000055FD">
        <w:rPr>
          <w:b/>
          <w:bCs/>
          <w:sz w:val="28"/>
          <w:szCs w:val="28"/>
        </w:rPr>
        <w:t>:</w:t>
      </w:r>
    </w:p>
    <w:p w:rsidR="00F343B2" w:rsidRPr="00F343B2" w:rsidRDefault="00F343B2" w:rsidP="00F343B2">
      <w:pPr>
        <w:pStyle w:val="msonormalbullet2gifbullet1gif"/>
        <w:numPr>
          <w:ilvl w:val="0"/>
          <w:numId w:val="4"/>
        </w:numPr>
        <w:spacing w:after="0" w:afterAutospacing="0"/>
        <w:contextualSpacing/>
        <w:jc w:val="both"/>
        <w:rPr>
          <w:bCs/>
          <w:sz w:val="28"/>
          <w:szCs w:val="28"/>
        </w:rPr>
      </w:pPr>
      <w:r w:rsidRPr="00F343B2">
        <w:rPr>
          <w:bCs/>
          <w:sz w:val="28"/>
          <w:szCs w:val="28"/>
        </w:rPr>
        <w:t>Назовите цели, задачи курса.</w:t>
      </w:r>
    </w:p>
    <w:p w:rsidR="00F343B2" w:rsidRPr="00F343B2" w:rsidRDefault="00F343B2" w:rsidP="00F343B2">
      <w:pPr>
        <w:pStyle w:val="msonormalbullet2gifbullet1gif"/>
        <w:numPr>
          <w:ilvl w:val="0"/>
          <w:numId w:val="4"/>
        </w:numPr>
        <w:spacing w:after="0" w:afterAutospacing="0"/>
        <w:contextualSpacing/>
        <w:jc w:val="both"/>
        <w:rPr>
          <w:bCs/>
          <w:sz w:val="28"/>
          <w:szCs w:val="28"/>
        </w:rPr>
      </w:pPr>
      <w:r w:rsidRPr="00F343B2">
        <w:rPr>
          <w:bCs/>
          <w:sz w:val="28"/>
          <w:szCs w:val="28"/>
        </w:rPr>
        <w:t>Опишите формы организации деятельности с детьми с нарушением слуха</w:t>
      </w:r>
      <w:r>
        <w:rPr>
          <w:bCs/>
          <w:sz w:val="28"/>
          <w:szCs w:val="28"/>
        </w:rPr>
        <w:t xml:space="preserve"> по разделу программы «Ознакомление с окружающим миром»</w:t>
      </w:r>
    </w:p>
    <w:p w:rsidR="00F343B2" w:rsidRPr="00F343B2" w:rsidRDefault="00F343B2" w:rsidP="00F343B2">
      <w:pPr>
        <w:pStyle w:val="msonormalbullet2gifbullet1gif"/>
        <w:numPr>
          <w:ilvl w:val="0"/>
          <w:numId w:val="4"/>
        </w:numPr>
        <w:spacing w:after="0" w:afterAutospacing="0"/>
        <w:contextualSpacing/>
        <w:jc w:val="both"/>
        <w:rPr>
          <w:bCs/>
          <w:sz w:val="28"/>
          <w:szCs w:val="28"/>
        </w:rPr>
      </w:pPr>
      <w:r w:rsidRPr="00F343B2">
        <w:rPr>
          <w:bCs/>
          <w:sz w:val="28"/>
          <w:szCs w:val="28"/>
        </w:rPr>
        <w:t>Охарактеризуйте глухих дошкольников с точки зрения развития высших психических функций.</w:t>
      </w:r>
    </w:p>
    <w:p w:rsidR="00F343B2" w:rsidRPr="000055FD" w:rsidRDefault="00F343B2" w:rsidP="00F343B2">
      <w:pPr>
        <w:pStyle w:val="msonormalbullet2gifbullet2gif"/>
        <w:tabs>
          <w:tab w:val="left" w:pos="720"/>
        </w:tabs>
        <w:suppressAutoHyphens/>
        <w:spacing w:before="0" w:beforeAutospacing="0" w:after="0" w:afterAutospacing="0"/>
        <w:ind w:left="1429"/>
        <w:contextualSpacing/>
        <w:jc w:val="both"/>
        <w:rPr>
          <w:sz w:val="28"/>
          <w:szCs w:val="28"/>
        </w:rPr>
      </w:pPr>
      <w:r w:rsidRPr="000055FD">
        <w:rPr>
          <w:b/>
          <w:bCs/>
          <w:sz w:val="28"/>
          <w:szCs w:val="28"/>
        </w:rPr>
        <w:t xml:space="preserve">         Задания для самостоятельной работы:</w:t>
      </w:r>
    </w:p>
    <w:p w:rsidR="00F343B2" w:rsidRDefault="00F343B2" w:rsidP="00F343B2">
      <w:pPr>
        <w:pStyle w:val="msonormalbullet2gif"/>
        <w:numPr>
          <w:ilvl w:val="0"/>
          <w:numId w:val="2"/>
        </w:numPr>
        <w:spacing w:after="0" w:afterAutospacing="0"/>
        <w:ind w:left="851" w:hanging="1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Подберите игры по теме «Овощи» для глухих дошкольников младшей группы.</w:t>
      </w:r>
    </w:p>
    <w:p w:rsidR="00F343B2" w:rsidRPr="000055FD" w:rsidRDefault="00F343B2" w:rsidP="008F1FD9">
      <w:pPr>
        <w:pStyle w:val="msonormalbullet2gif"/>
        <w:numPr>
          <w:ilvl w:val="0"/>
          <w:numId w:val="2"/>
        </w:numPr>
        <w:spacing w:after="0" w:afterAutospacing="0"/>
        <w:ind w:firstLine="131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Выпишите из программы</w:t>
      </w:r>
      <w:r w:rsidR="008C1449">
        <w:rPr>
          <w:sz w:val="28"/>
          <w:szCs w:val="28"/>
        </w:rPr>
        <w:t xml:space="preserve"> (п.3. программа есть в группе)</w:t>
      </w:r>
      <w:r>
        <w:rPr>
          <w:sz w:val="28"/>
          <w:szCs w:val="28"/>
        </w:rPr>
        <w:t xml:space="preserve"> речевой материал, относящийся к темам: овощи, фрукты, игрушки, мебель, транспорт.</w:t>
      </w:r>
      <w:proofErr w:type="gramEnd"/>
    </w:p>
    <w:p w:rsidR="00F343B2" w:rsidRPr="000055FD" w:rsidRDefault="00F343B2" w:rsidP="00F343B2">
      <w:pPr>
        <w:pStyle w:val="msonormalbullet2gif"/>
        <w:spacing w:after="0" w:afterAutospacing="0"/>
        <w:ind w:firstLine="709"/>
        <w:contextualSpacing/>
        <w:jc w:val="center"/>
        <w:rPr>
          <w:b/>
          <w:bCs/>
          <w:sz w:val="28"/>
          <w:szCs w:val="28"/>
        </w:rPr>
      </w:pPr>
      <w:r w:rsidRPr="000055FD">
        <w:rPr>
          <w:b/>
          <w:bCs/>
          <w:sz w:val="28"/>
          <w:szCs w:val="28"/>
        </w:rPr>
        <w:t>Литература:</w:t>
      </w:r>
    </w:p>
    <w:p w:rsidR="00000000" w:rsidRDefault="00F343B2" w:rsidP="008C1449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055FD">
        <w:rPr>
          <w:rFonts w:ascii="Times New Roman" w:eastAsia="Times New Roman" w:hAnsi="Times New Roman" w:cs="Times New Roman"/>
          <w:sz w:val="28"/>
          <w:szCs w:val="28"/>
        </w:rPr>
        <w:t>Головчиц</w:t>
      </w:r>
      <w:proofErr w:type="spellEnd"/>
      <w:r w:rsidRPr="000055FD">
        <w:rPr>
          <w:rFonts w:ascii="Times New Roman" w:eastAsia="Times New Roman" w:hAnsi="Times New Roman" w:cs="Times New Roman"/>
          <w:sz w:val="28"/>
          <w:szCs w:val="28"/>
        </w:rPr>
        <w:t xml:space="preserve"> Л.А. Дошкольная сурдопедагогика: Воспитание и обучение дошкольников с нарушениями слуха: Учеб</w:t>
      </w:r>
      <w:proofErr w:type="gramStart"/>
      <w:r w:rsidRPr="000055FD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0055F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0055FD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0055FD">
        <w:rPr>
          <w:rFonts w:ascii="Times New Roman" w:eastAsia="Times New Roman" w:hAnsi="Times New Roman" w:cs="Times New Roman"/>
          <w:sz w:val="28"/>
          <w:szCs w:val="28"/>
        </w:rPr>
        <w:t xml:space="preserve">особие для студ. </w:t>
      </w:r>
      <w:proofErr w:type="spellStart"/>
      <w:r w:rsidRPr="000055FD">
        <w:rPr>
          <w:rFonts w:ascii="Times New Roman" w:eastAsia="Times New Roman" w:hAnsi="Times New Roman" w:cs="Times New Roman"/>
          <w:sz w:val="28"/>
          <w:szCs w:val="28"/>
        </w:rPr>
        <w:t>высш</w:t>
      </w:r>
      <w:proofErr w:type="spellEnd"/>
      <w:r w:rsidRPr="000055FD">
        <w:rPr>
          <w:rFonts w:ascii="Times New Roman" w:eastAsia="Times New Roman" w:hAnsi="Times New Roman" w:cs="Times New Roman"/>
          <w:sz w:val="28"/>
          <w:szCs w:val="28"/>
        </w:rPr>
        <w:t xml:space="preserve">. учеб. Заведений- М.: </w:t>
      </w:r>
      <w:proofErr w:type="spellStart"/>
      <w:r w:rsidRPr="000055FD">
        <w:rPr>
          <w:rFonts w:ascii="Times New Roman" w:eastAsia="Times New Roman" w:hAnsi="Times New Roman" w:cs="Times New Roman"/>
          <w:sz w:val="28"/>
          <w:szCs w:val="28"/>
        </w:rPr>
        <w:t>Гуманит</w:t>
      </w:r>
      <w:proofErr w:type="spellEnd"/>
      <w:r w:rsidRPr="000055FD">
        <w:rPr>
          <w:rFonts w:ascii="Times New Roman" w:eastAsia="Times New Roman" w:hAnsi="Times New Roman" w:cs="Times New Roman"/>
          <w:sz w:val="28"/>
          <w:szCs w:val="28"/>
        </w:rPr>
        <w:t>. изд. центр ВЛАДОС, 2001.</w:t>
      </w:r>
    </w:p>
    <w:p w:rsidR="008C1449" w:rsidRDefault="008C1449" w:rsidP="008C1449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Примерная АООП </w:t>
      </w:r>
      <w:hyperlink r:id="rId5" w:history="1">
        <w:r w:rsidRPr="00D148A1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http://fgosovz24.ru/assets/files/aoop/doshkolniki/примерная-аооп-дошкольного-образования-глухих-детей.pdf</w:t>
        </w:r>
      </w:hyperlink>
    </w:p>
    <w:p w:rsidR="008C1449" w:rsidRPr="008C1449" w:rsidRDefault="008C1449" w:rsidP="008C1449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C1449">
        <w:rPr>
          <w:rFonts w:ascii="Times New Roman" w:hAnsi="Times New Roman" w:cs="Times New Roman"/>
          <w:sz w:val="28"/>
          <w:szCs w:val="28"/>
        </w:rPr>
        <w:t>Носкова</w:t>
      </w:r>
      <w:proofErr w:type="spellEnd"/>
      <w:r w:rsidRPr="008C1449">
        <w:rPr>
          <w:rFonts w:ascii="Times New Roman" w:hAnsi="Times New Roman" w:cs="Times New Roman"/>
          <w:sz w:val="28"/>
          <w:szCs w:val="28"/>
        </w:rPr>
        <w:t xml:space="preserve">, Л.П. Программы для специальных дошкольных учреждений. Воспитание и обучение глухих детей дошкольного возраста / Л.П. </w:t>
      </w:r>
      <w:proofErr w:type="spellStart"/>
      <w:r w:rsidRPr="008C1449">
        <w:rPr>
          <w:rFonts w:ascii="Times New Roman" w:hAnsi="Times New Roman" w:cs="Times New Roman"/>
          <w:sz w:val="28"/>
          <w:szCs w:val="28"/>
        </w:rPr>
        <w:t>Носкова</w:t>
      </w:r>
      <w:proofErr w:type="spellEnd"/>
      <w:r w:rsidRPr="008C1449">
        <w:rPr>
          <w:rFonts w:ascii="Times New Roman" w:hAnsi="Times New Roman" w:cs="Times New Roman"/>
          <w:sz w:val="28"/>
          <w:szCs w:val="28"/>
        </w:rPr>
        <w:t xml:space="preserve">, Л. А. </w:t>
      </w:r>
      <w:proofErr w:type="spellStart"/>
      <w:r w:rsidRPr="008C1449">
        <w:rPr>
          <w:rFonts w:ascii="Times New Roman" w:hAnsi="Times New Roman" w:cs="Times New Roman"/>
          <w:sz w:val="28"/>
          <w:szCs w:val="28"/>
        </w:rPr>
        <w:t>Головчиц</w:t>
      </w:r>
      <w:proofErr w:type="spellEnd"/>
      <w:r w:rsidRPr="008C1449">
        <w:rPr>
          <w:rFonts w:ascii="Times New Roman" w:hAnsi="Times New Roman" w:cs="Times New Roman"/>
          <w:sz w:val="28"/>
          <w:szCs w:val="28"/>
        </w:rPr>
        <w:t xml:space="preserve">, Н. Д. </w:t>
      </w:r>
      <w:proofErr w:type="spellStart"/>
      <w:r w:rsidRPr="008C1449">
        <w:rPr>
          <w:rFonts w:ascii="Times New Roman" w:hAnsi="Times New Roman" w:cs="Times New Roman"/>
          <w:sz w:val="28"/>
          <w:szCs w:val="28"/>
        </w:rPr>
        <w:t>Шматко</w:t>
      </w:r>
      <w:proofErr w:type="spellEnd"/>
      <w:r w:rsidRPr="008C1449">
        <w:rPr>
          <w:rFonts w:ascii="Times New Roman" w:hAnsi="Times New Roman" w:cs="Times New Roman"/>
          <w:sz w:val="28"/>
          <w:szCs w:val="28"/>
        </w:rPr>
        <w:t xml:space="preserve">, Т. В. </w:t>
      </w:r>
      <w:proofErr w:type="spellStart"/>
      <w:r w:rsidRPr="008C1449">
        <w:rPr>
          <w:rFonts w:ascii="Times New Roman" w:hAnsi="Times New Roman" w:cs="Times New Roman"/>
          <w:sz w:val="28"/>
          <w:szCs w:val="28"/>
        </w:rPr>
        <w:t>Пелымская</w:t>
      </w:r>
      <w:proofErr w:type="spellEnd"/>
      <w:r w:rsidRPr="008C1449">
        <w:rPr>
          <w:rFonts w:ascii="Times New Roman" w:hAnsi="Times New Roman" w:cs="Times New Roman"/>
          <w:sz w:val="28"/>
          <w:szCs w:val="28"/>
        </w:rPr>
        <w:t xml:space="preserve">, Р. Т. </w:t>
      </w:r>
      <w:proofErr w:type="spellStart"/>
      <w:r w:rsidRPr="008C1449">
        <w:rPr>
          <w:rFonts w:ascii="Times New Roman" w:hAnsi="Times New Roman" w:cs="Times New Roman"/>
          <w:sz w:val="28"/>
          <w:szCs w:val="28"/>
        </w:rPr>
        <w:t>Есимханова</w:t>
      </w:r>
      <w:proofErr w:type="spellEnd"/>
      <w:r w:rsidRPr="008C1449">
        <w:rPr>
          <w:rFonts w:ascii="Times New Roman" w:hAnsi="Times New Roman" w:cs="Times New Roman"/>
          <w:sz w:val="28"/>
          <w:szCs w:val="28"/>
        </w:rPr>
        <w:t>, А. А. Катаева, Г. В. Короткова, Г. В. Трофимова. – М., 1991.</w:t>
      </w:r>
    </w:p>
    <w:sectPr w:rsidR="008C1449" w:rsidRPr="008C14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singleLevel"/>
    <w:tmpl w:val="00000006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</w:abstractNum>
  <w:abstractNum w:abstractNumId="1">
    <w:nsid w:val="4F6774F0"/>
    <w:multiLevelType w:val="hybridMultilevel"/>
    <w:tmpl w:val="E71809A6"/>
    <w:lvl w:ilvl="0" w:tplc="677C9F5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DFA6B0C"/>
    <w:multiLevelType w:val="hybridMultilevel"/>
    <w:tmpl w:val="1E90DF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FCD4309"/>
    <w:multiLevelType w:val="hybridMultilevel"/>
    <w:tmpl w:val="9D1EFE0A"/>
    <w:lvl w:ilvl="0" w:tplc="C5EEBF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343B2"/>
    <w:rsid w:val="008C1449"/>
    <w:rsid w:val="008F1FD9"/>
    <w:rsid w:val="00F343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bullet1gif">
    <w:name w:val="msonormalbullet1.gif"/>
    <w:basedOn w:val="a"/>
    <w:rsid w:val="00F343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">
    <w:name w:val="msonormalbullet2.gif"/>
    <w:basedOn w:val="a"/>
    <w:rsid w:val="00F343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1gif">
    <w:name w:val="msonormalbullet2gifbullet1.gif"/>
    <w:basedOn w:val="a"/>
    <w:rsid w:val="00F343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2gif">
    <w:name w:val="msonormalbullet2gifbullet2.gif"/>
    <w:basedOn w:val="a"/>
    <w:rsid w:val="00F343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3gif">
    <w:name w:val="msonormalbullet2gifbullet3.gif"/>
    <w:basedOn w:val="a"/>
    <w:rsid w:val="00F343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F343B2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F343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C144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fgosovz24.ru/assets/files/aoop/doshkolniki/&#1087;&#1088;&#1080;&#1084;&#1077;&#1088;&#1085;&#1072;&#1103;-&#1072;&#1086;&#1086;&#1087;-&#1076;&#1086;&#1096;&#1082;&#1086;&#1083;&#1100;&#1085;&#1086;&#1075;&#1086;-&#1086;&#1073;&#1088;&#1072;&#1079;&#1086;&#1074;&#1072;&#1085;&#1080;&#1103;-&#1075;&#1083;&#1091;&#1093;&#1080;&#1093;-&#1076;&#1077;&#1090;&#1077;&#1081;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197</Words>
  <Characters>1126</Characters>
  <Application>Microsoft Office Word</Application>
  <DocSecurity>0</DocSecurity>
  <Lines>9</Lines>
  <Paragraphs>2</Paragraphs>
  <ScaleCrop>false</ScaleCrop>
  <Company/>
  <LinksUpToDate>false</LinksUpToDate>
  <CharactersWithSpaces>1321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Дашенька</dc:creator>
  <cp:keywords/>
  <dc:description/>
  <cp:lastModifiedBy>Дашенька</cp:lastModifiedBy>
  <cp:revision>5</cp:revision>
  <dcterms:created xsi:type="dcterms:W3CDTF">2020-04-09T19:59:00Z</dcterms:created>
  <dcterms:modified xsi:type="dcterms:W3CDTF">2020-04-09T20:11:00Z</dcterms:modified>
</cp:coreProperties>
</file>