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CB9" w:rsidRDefault="00F535BE" w:rsidP="00F535BE">
      <w:pPr>
        <w:pStyle w:val="a3"/>
        <w:spacing w:before="0" w:beforeAutospacing="0" w:after="0" w:afterAutospacing="0"/>
        <w:ind w:firstLine="709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Лекция 3 «</w:t>
      </w:r>
      <w:r w:rsidR="00600CB9" w:rsidRPr="00F535BE">
        <w:rPr>
          <w:b/>
          <w:color w:val="000000"/>
          <w:sz w:val="28"/>
          <w:szCs w:val="28"/>
        </w:rPr>
        <w:t>Формы речи</w:t>
      </w:r>
      <w:r>
        <w:rPr>
          <w:b/>
          <w:color w:val="000000"/>
          <w:sz w:val="28"/>
          <w:szCs w:val="28"/>
        </w:rPr>
        <w:t>»</w:t>
      </w:r>
    </w:p>
    <w:p w:rsidR="00F535BE" w:rsidRDefault="00F535BE" w:rsidP="00F535BE">
      <w:pPr>
        <w:pStyle w:val="a3"/>
        <w:spacing w:before="0" w:beforeAutospacing="0" w:after="0" w:afterAutospacing="0"/>
        <w:ind w:firstLine="709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План лекции:</w:t>
      </w:r>
    </w:p>
    <w:p w:rsidR="00F535BE" w:rsidRPr="00F535BE" w:rsidRDefault="00F535BE" w:rsidP="00F535BE">
      <w:pPr>
        <w:pStyle w:val="a3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i/>
          <w:color w:val="000000"/>
          <w:sz w:val="28"/>
          <w:szCs w:val="28"/>
        </w:rPr>
      </w:pPr>
      <w:r w:rsidRPr="00F535BE">
        <w:rPr>
          <w:i/>
          <w:color w:val="000000"/>
          <w:sz w:val="28"/>
          <w:szCs w:val="28"/>
        </w:rPr>
        <w:t>Направления работы над речью</w:t>
      </w:r>
      <w:r w:rsidRPr="00F535BE">
        <w:rPr>
          <w:b/>
          <w:color w:val="000000"/>
          <w:sz w:val="28"/>
          <w:szCs w:val="28"/>
        </w:rPr>
        <w:t xml:space="preserve"> </w:t>
      </w:r>
      <w:r w:rsidRPr="00F535BE">
        <w:rPr>
          <w:i/>
          <w:color w:val="000000"/>
          <w:sz w:val="28"/>
          <w:szCs w:val="28"/>
        </w:rPr>
        <w:t>в детском са</w:t>
      </w:r>
      <w:r>
        <w:rPr>
          <w:i/>
          <w:color w:val="000000"/>
          <w:sz w:val="28"/>
          <w:szCs w:val="28"/>
        </w:rPr>
        <w:t>ду для детей с нарушением слуха</w:t>
      </w:r>
    </w:p>
    <w:p w:rsidR="00F535BE" w:rsidRPr="00F535BE" w:rsidRDefault="00F535BE" w:rsidP="00F535BE">
      <w:pPr>
        <w:pStyle w:val="a3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i/>
          <w:color w:val="000000"/>
          <w:sz w:val="28"/>
          <w:szCs w:val="28"/>
        </w:rPr>
      </w:pPr>
      <w:proofErr w:type="spellStart"/>
      <w:r w:rsidRPr="00F535BE">
        <w:rPr>
          <w:i/>
          <w:color w:val="000000"/>
          <w:sz w:val="28"/>
          <w:szCs w:val="28"/>
        </w:rPr>
        <w:t>Дактильная</w:t>
      </w:r>
      <w:proofErr w:type="spellEnd"/>
      <w:r w:rsidRPr="00F535BE">
        <w:rPr>
          <w:i/>
          <w:color w:val="000000"/>
          <w:sz w:val="28"/>
          <w:szCs w:val="28"/>
        </w:rPr>
        <w:t xml:space="preserve"> речь</w:t>
      </w:r>
    </w:p>
    <w:p w:rsidR="00F535BE" w:rsidRPr="00F535BE" w:rsidRDefault="00F535BE" w:rsidP="00F535BE">
      <w:pPr>
        <w:pStyle w:val="a3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i/>
          <w:color w:val="000000"/>
          <w:sz w:val="28"/>
          <w:szCs w:val="28"/>
        </w:rPr>
      </w:pPr>
      <w:r w:rsidRPr="00F535BE">
        <w:rPr>
          <w:i/>
          <w:color w:val="000000"/>
          <w:sz w:val="28"/>
          <w:szCs w:val="28"/>
        </w:rPr>
        <w:t>Письменная речь</w:t>
      </w:r>
    </w:p>
    <w:p w:rsidR="00F535BE" w:rsidRDefault="00F535BE" w:rsidP="00F535BE">
      <w:pPr>
        <w:pStyle w:val="a3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i/>
          <w:color w:val="000000"/>
          <w:sz w:val="28"/>
          <w:szCs w:val="28"/>
        </w:rPr>
      </w:pPr>
      <w:r w:rsidRPr="00F535BE">
        <w:rPr>
          <w:i/>
          <w:color w:val="000000"/>
          <w:sz w:val="28"/>
          <w:szCs w:val="28"/>
        </w:rPr>
        <w:t>Устная речь</w:t>
      </w:r>
    </w:p>
    <w:p w:rsidR="00F535BE" w:rsidRDefault="00F535BE" w:rsidP="00F535BE">
      <w:pPr>
        <w:pStyle w:val="a3"/>
        <w:spacing w:before="0" w:beforeAutospacing="0" w:after="0" w:afterAutospacing="0"/>
        <w:ind w:left="1069"/>
        <w:contextualSpacing/>
        <w:jc w:val="both"/>
        <w:rPr>
          <w:i/>
          <w:color w:val="000000"/>
          <w:sz w:val="28"/>
          <w:szCs w:val="28"/>
        </w:rPr>
      </w:pPr>
    </w:p>
    <w:p w:rsidR="00F535BE" w:rsidRPr="00F535BE" w:rsidRDefault="00F535BE" w:rsidP="00F535BE">
      <w:pPr>
        <w:pStyle w:val="a3"/>
        <w:spacing w:before="0" w:beforeAutospacing="0" w:after="0" w:afterAutospacing="0"/>
        <w:ind w:left="709"/>
        <w:contextualSpacing/>
        <w:jc w:val="both"/>
        <w:rPr>
          <w:b/>
          <w:color w:val="000000"/>
          <w:sz w:val="28"/>
          <w:szCs w:val="28"/>
        </w:rPr>
      </w:pPr>
      <w:r w:rsidRPr="00F535BE">
        <w:rPr>
          <w:b/>
          <w:color w:val="000000"/>
          <w:sz w:val="28"/>
          <w:szCs w:val="28"/>
        </w:rPr>
        <w:t>Направления работы над речью</w:t>
      </w:r>
      <w:r>
        <w:rPr>
          <w:b/>
          <w:color w:val="000000"/>
          <w:sz w:val="28"/>
          <w:szCs w:val="28"/>
        </w:rPr>
        <w:t xml:space="preserve"> в детском саду для детей с нарушением слуха.</w:t>
      </w:r>
    </w:p>
    <w:p w:rsidR="00600CB9" w:rsidRPr="00F535BE" w:rsidRDefault="00F535BE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М</w:t>
      </w:r>
      <w:r w:rsidR="00600CB9" w:rsidRPr="00F535BE">
        <w:rPr>
          <w:color w:val="000000"/>
          <w:sz w:val="28"/>
          <w:szCs w:val="28"/>
        </w:rPr>
        <w:t>етодика работы над речью соответственно раскрывается в двух направлениях: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1) приемы воспитания речи в разнообразных видах деятельности;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2) специальные занятия по формированию словесной речи.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В системе обучения глухих дошкольников до сих пор использовалась главным образом устная форма речи. Привлекалась и письменная речь (таблички с написанными на них словами) для глобального чтения в средней и старшей группах и последующего аналитического чтения при обучении грамоте в старшей группе.</w:t>
      </w:r>
      <w:r w:rsidRPr="00F535BE">
        <w:rPr>
          <w:rStyle w:val="apple-converted-space"/>
          <w:color w:val="000000"/>
          <w:sz w:val="28"/>
          <w:szCs w:val="28"/>
        </w:rPr>
        <w:t> </w:t>
      </w:r>
      <w:r w:rsidR="00F535BE" w:rsidRPr="00F535BE">
        <w:rPr>
          <w:color w:val="000000"/>
          <w:sz w:val="28"/>
          <w:szCs w:val="28"/>
        </w:rPr>
        <w:t xml:space="preserve"> </w:t>
      </w:r>
      <w:r w:rsidRPr="00F535BE">
        <w:rPr>
          <w:color w:val="000000"/>
          <w:sz w:val="28"/>
          <w:szCs w:val="28"/>
        </w:rPr>
        <w:t xml:space="preserve">Предлагаемая методика предусматривает использование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речи. Это существенно меняет характер применения письменной речи, так как </w:t>
      </w:r>
      <w:proofErr w:type="spellStart"/>
      <w:r w:rsidRPr="00F535BE">
        <w:rPr>
          <w:color w:val="000000"/>
          <w:sz w:val="28"/>
          <w:szCs w:val="28"/>
        </w:rPr>
        <w:t>дактильная</w:t>
      </w:r>
      <w:proofErr w:type="spellEnd"/>
      <w:r w:rsidRPr="00F535BE">
        <w:rPr>
          <w:color w:val="000000"/>
          <w:sz w:val="28"/>
          <w:szCs w:val="28"/>
        </w:rPr>
        <w:t xml:space="preserve"> речь обеспечивает не только глобальное, но и аналитическое чтение уже в младшей группе.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Методика одновременного использования в обучении различных, форм словесной речи требует определить роль той или иной формы речи в общении, уточнить взаимоотношения этих форм речи между собой в зависимости от содержания программного материала и приемов пользования речью.</w:t>
      </w:r>
    </w:p>
    <w:p w:rsidR="00600CB9" w:rsidRPr="00F535BE" w:rsidRDefault="00600CB9" w:rsidP="00F535BE">
      <w:pPr>
        <w:pStyle w:val="2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proofErr w:type="spellStart"/>
      <w:r w:rsidRPr="00F535BE">
        <w:rPr>
          <w:color w:val="000000"/>
          <w:sz w:val="28"/>
          <w:szCs w:val="28"/>
        </w:rPr>
        <w:t>Дактильная</w:t>
      </w:r>
      <w:proofErr w:type="spellEnd"/>
      <w:r w:rsidRPr="00F535BE">
        <w:rPr>
          <w:color w:val="000000"/>
          <w:sz w:val="28"/>
          <w:szCs w:val="28"/>
        </w:rPr>
        <w:t xml:space="preserve"> речь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Привлечение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речи определяется следующими основными принципами, лежащими в основе программы и методики обучения: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1) максимально приблизить содержание обучения к программе для слышащих детей дошкольного возраста;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2) обеспечить возможность формировать речь не только на специальных занятиях, но и непосредственно в живом общении.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Решить эти задачи средствами устной речи и даже с использованием письменной речи оказалось невозможным.</w:t>
      </w:r>
      <w:r w:rsidRPr="00F535BE">
        <w:rPr>
          <w:rStyle w:val="apple-converted-space"/>
          <w:color w:val="000000"/>
          <w:sz w:val="28"/>
          <w:szCs w:val="28"/>
        </w:rPr>
        <w:t> </w:t>
      </w:r>
      <w:r w:rsidR="00F535BE" w:rsidRPr="00F535BE">
        <w:rPr>
          <w:color w:val="000000"/>
          <w:sz w:val="28"/>
          <w:szCs w:val="28"/>
        </w:rPr>
        <w:t xml:space="preserve"> </w:t>
      </w:r>
      <w:proofErr w:type="spellStart"/>
      <w:r w:rsidRPr="00F535BE">
        <w:rPr>
          <w:color w:val="000000"/>
          <w:sz w:val="28"/>
          <w:szCs w:val="28"/>
        </w:rPr>
        <w:t>Дактильная</w:t>
      </w:r>
      <w:proofErr w:type="spellEnd"/>
      <w:r w:rsidRPr="00F535BE">
        <w:rPr>
          <w:color w:val="000000"/>
          <w:sz w:val="28"/>
          <w:szCs w:val="28"/>
        </w:rPr>
        <w:t xml:space="preserve"> речь является одним из средств, обеспечивающих реализацию основных принципов в силу следующих ее преимуществ перед устной и письменной речью.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proofErr w:type="gramStart"/>
      <w:r w:rsidRPr="00F535BE">
        <w:rPr>
          <w:color w:val="000000"/>
          <w:sz w:val="28"/>
          <w:szCs w:val="28"/>
        </w:rPr>
        <w:t xml:space="preserve">Полноценное восприятие звуков устной речи зрением невозможно, потому что из 42 фонем русского языка часть зрительно вовсе не воспринимается (например, к, г, </w:t>
      </w:r>
      <w:proofErr w:type="spellStart"/>
      <w:r w:rsidRPr="00F535BE">
        <w:rPr>
          <w:color w:val="000000"/>
          <w:sz w:val="28"/>
          <w:szCs w:val="28"/>
        </w:rPr>
        <w:t>х</w:t>
      </w:r>
      <w:proofErr w:type="spellEnd"/>
      <w:r w:rsidRPr="00F535BE">
        <w:rPr>
          <w:color w:val="000000"/>
          <w:sz w:val="28"/>
          <w:szCs w:val="28"/>
        </w:rPr>
        <w:t xml:space="preserve">, с я т. д.); могут быть видимы лишь 12 различающихся между собой </w:t>
      </w:r>
      <w:proofErr w:type="spellStart"/>
      <w:r w:rsidRPr="00F535BE">
        <w:rPr>
          <w:color w:val="000000"/>
          <w:sz w:val="28"/>
          <w:szCs w:val="28"/>
        </w:rPr>
        <w:t>артикулем</w:t>
      </w:r>
      <w:proofErr w:type="spellEnd"/>
      <w:r w:rsidRPr="00F535BE">
        <w:rPr>
          <w:color w:val="000000"/>
          <w:sz w:val="28"/>
          <w:szCs w:val="28"/>
        </w:rPr>
        <w:t xml:space="preserve">, каждая из которых может выражать 2—3, а то и 4 различные фонемы (например, </w:t>
      </w:r>
      <w:proofErr w:type="spellStart"/>
      <w:r w:rsidRPr="00F535BE">
        <w:rPr>
          <w:color w:val="000000"/>
          <w:sz w:val="28"/>
          <w:szCs w:val="28"/>
        </w:rPr>
        <w:t>п</w:t>
      </w:r>
      <w:proofErr w:type="spellEnd"/>
      <w:r w:rsidRPr="00F535BE">
        <w:rPr>
          <w:color w:val="000000"/>
          <w:sz w:val="28"/>
          <w:szCs w:val="28"/>
        </w:rPr>
        <w:t>—п1, б—б1).</w:t>
      </w:r>
      <w:proofErr w:type="gramEnd"/>
      <w:r w:rsidRPr="00F535BE">
        <w:rPr>
          <w:color w:val="000000"/>
          <w:sz w:val="28"/>
          <w:szCs w:val="28"/>
        </w:rPr>
        <w:t xml:space="preserve"> </w:t>
      </w:r>
      <w:proofErr w:type="spellStart"/>
      <w:r w:rsidRPr="00F535BE">
        <w:rPr>
          <w:color w:val="000000"/>
          <w:sz w:val="28"/>
          <w:szCs w:val="28"/>
        </w:rPr>
        <w:t>Дактильная</w:t>
      </w:r>
      <w:proofErr w:type="spellEnd"/>
      <w:r w:rsidRPr="00F535BE">
        <w:rPr>
          <w:color w:val="000000"/>
          <w:sz w:val="28"/>
          <w:szCs w:val="28"/>
        </w:rPr>
        <w:t xml:space="preserve"> же речь легче и быстрее усваивается глухим ребенком на основе зрения. </w:t>
      </w:r>
      <w:proofErr w:type="spellStart"/>
      <w:r w:rsidRPr="00F535BE">
        <w:rPr>
          <w:color w:val="000000"/>
          <w:sz w:val="28"/>
          <w:szCs w:val="28"/>
        </w:rPr>
        <w:t>Дактильные</w:t>
      </w:r>
      <w:proofErr w:type="spellEnd"/>
      <w:r w:rsidRPr="00F535BE">
        <w:rPr>
          <w:color w:val="000000"/>
          <w:sz w:val="28"/>
          <w:szCs w:val="28"/>
        </w:rPr>
        <w:t xml:space="preserve"> знаки обеспечивают четкое членораздельное восприятие речи, а </w:t>
      </w:r>
      <w:r w:rsidRPr="00F535BE">
        <w:rPr>
          <w:color w:val="000000"/>
          <w:sz w:val="28"/>
          <w:szCs w:val="28"/>
        </w:rPr>
        <w:lastRenderedPageBreak/>
        <w:t>главное поддаются точному произведению их ребенком по подражанию. Это позволяет идти в формировании речи естественным путем, т.е. от понимания речи окружающих к ее активному потреблению. Цель эта недостижима средствами устной и письменной речи, где усвоение языка возможно лишь и условиях специального обучения, в первом случае —</w:t>
      </w:r>
      <w:r w:rsidR="00F535BE" w:rsidRPr="00F535BE">
        <w:rPr>
          <w:color w:val="000000"/>
          <w:sz w:val="28"/>
          <w:szCs w:val="28"/>
        </w:rPr>
        <w:t xml:space="preserve"> </w:t>
      </w:r>
      <w:r w:rsidRPr="00F535BE">
        <w:rPr>
          <w:color w:val="000000"/>
          <w:sz w:val="28"/>
          <w:szCs w:val="28"/>
        </w:rPr>
        <w:t>произношению, во втором — грамоте.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Письменная карточка, которая используется в обучении дошкольников еще до овладения ими грамотой, воспринимается только глобально (целостно) </w:t>
      </w:r>
      <w:proofErr w:type="spellStart"/>
      <w:r w:rsidRPr="00F535BE">
        <w:rPr>
          <w:color w:val="000000"/>
          <w:sz w:val="28"/>
          <w:szCs w:val="28"/>
        </w:rPr>
        <w:t>дактильная</w:t>
      </w:r>
      <w:proofErr w:type="spellEnd"/>
      <w:r w:rsidRPr="00F535BE">
        <w:rPr>
          <w:color w:val="000000"/>
          <w:sz w:val="28"/>
          <w:szCs w:val="28"/>
        </w:rPr>
        <w:t xml:space="preserve"> же речь обеспечивает членораздельное восприятие слова и усвоение его буквенного состава. </w:t>
      </w:r>
      <w:proofErr w:type="spellStart"/>
      <w:r w:rsidRPr="00F535BE">
        <w:rPr>
          <w:color w:val="000000"/>
          <w:sz w:val="28"/>
          <w:szCs w:val="28"/>
        </w:rPr>
        <w:t>Дактильная</w:t>
      </w:r>
      <w:proofErr w:type="spellEnd"/>
      <w:r w:rsidRPr="00F535BE">
        <w:rPr>
          <w:color w:val="000000"/>
          <w:sz w:val="28"/>
          <w:szCs w:val="28"/>
        </w:rPr>
        <w:t xml:space="preserve"> речь очень рано (на 2—3-м месяце обучения) может стать средством не только для восприятия речи, но и для развития активной речи ребенка. И то и другое облегчает и ускоряет накопление словаря, дает возможность ребенку раньше, скорее и легче активно пользоваться приобретенными знаниями в общении как </w:t>
      </w:r>
      <w:proofErr w:type="gramStart"/>
      <w:r w:rsidRPr="00F535BE">
        <w:rPr>
          <w:color w:val="000000"/>
          <w:sz w:val="28"/>
          <w:szCs w:val="28"/>
        </w:rPr>
        <w:t>со</w:t>
      </w:r>
      <w:proofErr w:type="gramEnd"/>
      <w:r w:rsidRPr="00F535BE">
        <w:rPr>
          <w:color w:val="000000"/>
          <w:sz w:val="28"/>
          <w:szCs w:val="28"/>
        </w:rPr>
        <w:t xml:space="preserve"> взрослыми, так и между собой; это делает процесс овладения детьми речью более мотивированным; письменная речь не может служить средством общения не только потому, что она психологически более сложна для осуществления общения, но даже в силу трудности овладения ребенком дошкольного возраста техникой письма в пределах, необходимых для общения.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proofErr w:type="spellStart"/>
      <w:r w:rsidRPr="00F535BE">
        <w:rPr>
          <w:color w:val="000000"/>
          <w:sz w:val="28"/>
          <w:szCs w:val="28"/>
        </w:rPr>
        <w:t>Дактильная</w:t>
      </w:r>
      <w:proofErr w:type="spellEnd"/>
      <w:r w:rsidRPr="00F535BE">
        <w:rPr>
          <w:color w:val="000000"/>
          <w:sz w:val="28"/>
          <w:szCs w:val="28"/>
        </w:rPr>
        <w:t xml:space="preserve"> речь облегчает развитие навыка чтения губ, потому что в этом случае дети, читая с губ, тверже и определеннее знают состав слов. Применение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речи позволяет исходить в подборе речевого материала не из доступности его произношению, а из актуальности для общения и развития познавательной и деятельности, позволяет обучать детей разнообразным деятельностям в единстве с формированием речи. Такая возможность в значительной мере предотвращает развитие у детей мимико-жестикуляторной речи, стимулируя развитие словесной речи и словесно-логического мышления.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Оценивая положительные качества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речи как средство для решения поставленных задач, необходимо одновременно отметить, что, как показали исследования, применение в обучении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речи не оказывает отрицательного влияния на качество произношения. Имеющиеся дефекты произношения у детей, говорящих, </w:t>
      </w:r>
      <w:proofErr w:type="spellStart"/>
      <w:r w:rsidRPr="00F535BE">
        <w:rPr>
          <w:color w:val="000000"/>
          <w:sz w:val="28"/>
          <w:szCs w:val="28"/>
        </w:rPr>
        <w:t>дактильно</w:t>
      </w:r>
      <w:proofErr w:type="spellEnd"/>
      <w:r w:rsidRPr="00F535BE">
        <w:rPr>
          <w:color w:val="000000"/>
          <w:sz w:val="28"/>
          <w:szCs w:val="28"/>
        </w:rPr>
        <w:t xml:space="preserve">, ничем не отличаются от дефектов произношения в группах, обучающихся без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речи. Обычно эти недостатки являются плодом неправильной, неумелой работы и лишь в редких случаях, зависят от индивидуальных особенностей детей.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proofErr w:type="gramStart"/>
      <w:r w:rsidRPr="00F535BE">
        <w:rPr>
          <w:color w:val="000000"/>
          <w:sz w:val="28"/>
          <w:szCs w:val="28"/>
        </w:rPr>
        <w:t xml:space="preserve">Использование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формы речи не является конечной целью обучения, эта форма есть лишь средство, ускоряющее овладение речью в устной и письменной формах.</w:t>
      </w:r>
      <w:proofErr w:type="gramEnd"/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На начальном этапе обучения допускается некоторая независимость процесса формирования речи в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форме </w:t>
      </w:r>
      <w:proofErr w:type="gramStart"/>
      <w:r w:rsidRPr="00F535BE">
        <w:rPr>
          <w:color w:val="000000"/>
          <w:sz w:val="28"/>
          <w:szCs w:val="28"/>
        </w:rPr>
        <w:t>от</w:t>
      </w:r>
      <w:proofErr w:type="gramEnd"/>
      <w:r w:rsidRPr="00F535BE">
        <w:rPr>
          <w:color w:val="000000"/>
          <w:sz w:val="28"/>
          <w:szCs w:val="28"/>
        </w:rPr>
        <w:t xml:space="preserve"> устной. </w:t>
      </w:r>
      <w:proofErr w:type="spellStart"/>
      <w:r w:rsidRPr="00F535BE">
        <w:rPr>
          <w:color w:val="000000"/>
          <w:sz w:val="28"/>
          <w:szCs w:val="28"/>
        </w:rPr>
        <w:t>Дактильная</w:t>
      </w:r>
      <w:proofErr w:type="spellEnd"/>
      <w:r w:rsidRPr="00F535BE">
        <w:rPr>
          <w:color w:val="000000"/>
          <w:sz w:val="28"/>
          <w:szCs w:val="28"/>
        </w:rPr>
        <w:t xml:space="preserve"> речь как бы забегает вперед. К концу дошкольного обучения, обеспечив высокое качество навыков произношения, удается добиться единства в </w:t>
      </w:r>
      <w:r w:rsidRPr="00F535BE">
        <w:rPr>
          <w:color w:val="000000"/>
          <w:sz w:val="28"/>
          <w:szCs w:val="28"/>
        </w:rPr>
        <w:lastRenderedPageBreak/>
        <w:t xml:space="preserve">пользовании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и устной речью без уступок общему и речевому развитию, а также и качеству произношения детей.</w:t>
      </w:r>
    </w:p>
    <w:p w:rsidR="00600CB9" w:rsidRPr="00F535BE" w:rsidRDefault="00600CB9" w:rsidP="00F535BE">
      <w:pPr>
        <w:pStyle w:val="2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Письменная речь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Понятие «письменная речь», принятое в дошкольной сурдопедагогике, следует понимать условно, вернее, в узком значении. Речь идет об использовании табличек с написанными на них словами и выражениями. Ни о какой письменной речи как средстве выражения мысли в письменной форме не приходится говорить у не обученных грамоте детей дошкольного возраста</w:t>
      </w:r>
      <w:r w:rsidR="00F535BE">
        <w:rPr>
          <w:color w:val="000000"/>
          <w:sz w:val="28"/>
          <w:szCs w:val="28"/>
        </w:rPr>
        <w:t>.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В предлагаемой методике обучения словесной речи эта форма речи на первом этапе обучения является исходной. До овладения техникой </w:t>
      </w:r>
      <w:proofErr w:type="spellStart"/>
      <w:r w:rsidRPr="00F535BE">
        <w:rPr>
          <w:color w:val="000000"/>
          <w:sz w:val="28"/>
          <w:szCs w:val="28"/>
        </w:rPr>
        <w:t>дактилирования</w:t>
      </w:r>
      <w:proofErr w:type="spellEnd"/>
      <w:r w:rsidRPr="00F535BE">
        <w:rPr>
          <w:color w:val="000000"/>
          <w:sz w:val="28"/>
          <w:szCs w:val="28"/>
        </w:rPr>
        <w:t xml:space="preserve"> и запоминания детыми нового слова с руки письменная речь применяется главным образом для восприятия речи, вернее, нового слова до запоминания его детьми.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Написанные слова используются в трех направлениях: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а) для обозначения предметов и явлений окружающей действительности, название которых дети узнают в первый раз;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б) для облегчения восприятия слов и выражений, еще недостаточно усвоенных детьми;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в) как средство закрепления в слове полученных впечатлений очень ограниченной степени, как средство сообщений то знаний (чтение текстов).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Основная задача использования табличек на первом этапе обучения — с первого же дня прихода детей в дошкольное учреждение воспитать у них установку воспринимать слово как средство обозначения, как сигнал к действию, как средство общения.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Таблички обеспечивают целостное восприятие сло</w:t>
      </w:r>
      <w:r w:rsidR="00F535BE">
        <w:rPr>
          <w:color w:val="000000"/>
          <w:sz w:val="28"/>
          <w:szCs w:val="28"/>
        </w:rPr>
        <w:t>в</w:t>
      </w:r>
      <w:r w:rsidRPr="00F535BE">
        <w:rPr>
          <w:color w:val="000000"/>
          <w:sz w:val="28"/>
          <w:szCs w:val="28"/>
        </w:rPr>
        <w:t xml:space="preserve">а, что соответствует особенностям восприятия детей дошкольного возраста. Однако восприятие глобально лишь в первый момент на первом этапе восприятия нового слова. Учитывая ограниченную возможность различения слов, воспринятых только глобально, трудность различения сходных по написанию слов, все слова, предъявленные на табличках, тут же </w:t>
      </w:r>
      <w:proofErr w:type="spellStart"/>
      <w:r w:rsidRPr="00F535BE">
        <w:rPr>
          <w:color w:val="000000"/>
          <w:sz w:val="28"/>
          <w:szCs w:val="28"/>
        </w:rPr>
        <w:t>дактильно</w:t>
      </w:r>
      <w:proofErr w:type="spellEnd"/>
      <w:r w:rsidRPr="00F535BE">
        <w:rPr>
          <w:color w:val="000000"/>
          <w:sz w:val="28"/>
          <w:szCs w:val="28"/>
        </w:rPr>
        <w:t xml:space="preserve"> проговариваются. Осуществляемый при </w:t>
      </w:r>
      <w:proofErr w:type="spellStart"/>
      <w:r w:rsidRPr="00F535BE">
        <w:rPr>
          <w:color w:val="000000"/>
          <w:sz w:val="28"/>
          <w:szCs w:val="28"/>
        </w:rPr>
        <w:t>дактилировании</w:t>
      </w:r>
      <w:proofErr w:type="spellEnd"/>
      <w:r w:rsidRPr="00F535BE">
        <w:rPr>
          <w:color w:val="000000"/>
          <w:sz w:val="28"/>
          <w:szCs w:val="28"/>
        </w:rPr>
        <w:t xml:space="preserve"> анализ облегчает их различение, ускоряет запоминание, позволяет включить новое слово в самостоятельную речь.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Разумеется, что чтение карточек, «проговаривание» их при помощи </w:t>
      </w:r>
      <w:proofErr w:type="spellStart"/>
      <w:r w:rsidRPr="00F535BE">
        <w:rPr>
          <w:color w:val="000000"/>
          <w:sz w:val="28"/>
          <w:szCs w:val="28"/>
        </w:rPr>
        <w:t>дактильных</w:t>
      </w:r>
      <w:proofErr w:type="spellEnd"/>
      <w:r w:rsidRPr="00F535BE">
        <w:rPr>
          <w:color w:val="000000"/>
          <w:sz w:val="28"/>
          <w:szCs w:val="28"/>
        </w:rPr>
        <w:t xml:space="preserve"> знаков нельзя еще назвать подлинным аналитическим чтением. На первом этапе обучения — это лишь перевод письменного знака на </w:t>
      </w:r>
      <w:proofErr w:type="spellStart"/>
      <w:r w:rsidRPr="00F535BE">
        <w:rPr>
          <w:color w:val="000000"/>
          <w:sz w:val="28"/>
          <w:szCs w:val="28"/>
        </w:rPr>
        <w:t>дактильный</w:t>
      </w:r>
      <w:proofErr w:type="spellEnd"/>
      <w:r w:rsidRPr="00F535BE">
        <w:rPr>
          <w:color w:val="000000"/>
          <w:sz w:val="28"/>
          <w:szCs w:val="28"/>
        </w:rPr>
        <w:t>.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Такой анализ мы отличаем от подлинного аналитического чтения, достигаемого лишь на определенном уровне развития техники </w:t>
      </w:r>
      <w:proofErr w:type="spellStart"/>
      <w:r w:rsidRPr="00F535BE">
        <w:rPr>
          <w:color w:val="000000"/>
          <w:sz w:val="28"/>
          <w:szCs w:val="28"/>
        </w:rPr>
        <w:t>дактилирования</w:t>
      </w:r>
      <w:proofErr w:type="spellEnd"/>
      <w:r w:rsidRPr="00F535BE">
        <w:rPr>
          <w:color w:val="000000"/>
          <w:sz w:val="28"/>
          <w:szCs w:val="28"/>
        </w:rPr>
        <w:t xml:space="preserve"> на основе накопленного ребенком запаса слов, которые он понимает и способен проговаривать самостоятельно. По мере накопления слов, по мере овладения речью письменная речь используется как средство закрепления полученных впечатлений в связном письменном тексте и как средство сообщения знаний на основе чтения книг (текстов).</w:t>
      </w:r>
    </w:p>
    <w:p w:rsidR="00600CB9" w:rsidRPr="00F535BE" w:rsidRDefault="00600CB9" w:rsidP="00F535BE">
      <w:pPr>
        <w:pStyle w:val="2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lastRenderedPageBreak/>
        <w:t>Устная речь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Применение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речи и письменных карточек меняет как значение устной речи в общении, так и характер ее использования.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proofErr w:type="gramStart"/>
      <w:r w:rsidRPr="00F535BE">
        <w:rPr>
          <w:color w:val="000000"/>
          <w:sz w:val="28"/>
          <w:szCs w:val="28"/>
        </w:rPr>
        <w:t>Для глухого ребенка дошкольного возраста, не владеющего письмом, единственным средством словесного общения со слышащими является устная речь.</w:t>
      </w:r>
      <w:proofErr w:type="gramEnd"/>
      <w:r w:rsidRPr="00F535BE">
        <w:rPr>
          <w:rStyle w:val="apple-converted-space"/>
          <w:color w:val="000000"/>
          <w:sz w:val="28"/>
          <w:szCs w:val="28"/>
        </w:rPr>
        <w:t> </w:t>
      </w:r>
      <w:r w:rsidR="00F535BE" w:rsidRPr="00F535BE">
        <w:rPr>
          <w:color w:val="000000"/>
          <w:sz w:val="28"/>
          <w:szCs w:val="28"/>
        </w:rPr>
        <w:t xml:space="preserve"> </w:t>
      </w:r>
      <w:r w:rsidR="00F535BE">
        <w:rPr>
          <w:color w:val="000000"/>
          <w:sz w:val="28"/>
          <w:szCs w:val="28"/>
        </w:rPr>
        <w:t>Поэтому</w:t>
      </w:r>
      <w:r w:rsidRPr="00F535BE">
        <w:rPr>
          <w:color w:val="000000"/>
          <w:sz w:val="28"/>
          <w:szCs w:val="28"/>
        </w:rPr>
        <w:t xml:space="preserve"> устная речь, не являясь исходной (эта роль принадлежит письменной речи), не будучи ве</w:t>
      </w:r>
      <w:r w:rsidR="00F535BE">
        <w:rPr>
          <w:color w:val="000000"/>
          <w:sz w:val="28"/>
          <w:szCs w:val="28"/>
        </w:rPr>
        <w:t>ду</w:t>
      </w:r>
      <w:r w:rsidRPr="00F535BE">
        <w:rPr>
          <w:color w:val="000000"/>
          <w:sz w:val="28"/>
          <w:szCs w:val="28"/>
        </w:rPr>
        <w:t xml:space="preserve">щей в обучении глухих детей дошкольного возраста (таковой является </w:t>
      </w:r>
      <w:proofErr w:type="spellStart"/>
      <w:r w:rsidRPr="00F535BE">
        <w:rPr>
          <w:color w:val="000000"/>
          <w:sz w:val="28"/>
          <w:szCs w:val="28"/>
        </w:rPr>
        <w:t>дактильная</w:t>
      </w:r>
      <w:proofErr w:type="spellEnd"/>
      <w:r w:rsidRPr="00F535BE">
        <w:rPr>
          <w:color w:val="000000"/>
          <w:sz w:val="28"/>
          <w:szCs w:val="28"/>
        </w:rPr>
        <w:t xml:space="preserve"> речь), тем не </w:t>
      </w:r>
      <w:proofErr w:type="gramStart"/>
      <w:r w:rsidRPr="00F535BE">
        <w:rPr>
          <w:color w:val="000000"/>
          <w:sz w:val="28"/>
          <w:szCs w:val="28"/>
        </w:rPr>
        <w:t>менее</w:t>
      </w:r>
      <w:proofErr w:type="gramEnd"/>
      <w:r w:rsidRPr="00F535BE">
        <w:rPr>
          <w:color w:val="000000"/>
          <w:sz w:val="28"/>
          <w:szCs w:val="28"/>
        </w:rPr>
        <w:t xml:space="preserve"> представляет конечную цель формирования у них словесной речи как средства общения.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Итак, задача обеспечить детям к моменту перехода в школу овладение разговорной речью в качестве обязательного условия включает умение пользоваться ею в устной форме как </w:t>
      </w:r>
      <w:proofErr w:type="gramStart"/>
      <w:r w:rsidRPr="00F535BE">
        <w:rPr>
          <w:color w:val="000000"/>
          <w:sz w:val="28"/>
          <w:szCs w:val="28"/>
        </w:rPr>
        <w:t>более принятой</w:t>
      </w:r>
      <w:proofErr w:type="gramEnd"/>
      <w:r w:rsidRPr="00F535BE">
        <w:rPr>
          <w:color w:val="000000"/>
          <w:sz w:val="28"/>
          <w:szCs w:val="28"/>
        </w:rPr>
        <w:t xml:space="preserve"> и удобной в общении.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Но устная речь, в отличие от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(так же, как и письменная), не может быть усвоена непосредственно в общении, и в этом ее недостаток как средства овладения языком. Необходимы специальные методические пути, приемы для воспитания устной речи у глухого ребенка.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В обучении слышащего ребенка речь является одновременно и средством, и предметом обучения. На первом этапе обучения глухого устная речь является специальным предметом обучения и лишь по мере ее усвоения становится и средством общения и обучения. Для развития устной речи глухого необходимо в первую очередь обучить чтению с губ и произношению.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Возможность </w:t>
      </w:r>
      <w:proofErr w:type="gramStart"/>
      <w:r w:rsidRPr="00F535BE">
        <w:rPr>
          <w:color w:val="000000"/>
          <w:sz w:val="28"/>
          <w:szCs w:val="28"/>
        </w:rPr>
        <w:t>использовать устную речь</w:t>
      </w:r>
      <w:proofErr w:type="gramEnd"/>
      <w:r w:rsidRPr="00F535BE">
        <w:rPr>
          <w:color w:val="000000"/>
          <w:sz w:val="28"/>
          <w:szCs w:val="28"/>
        </w:rPr>
        <w:t xml:space="preserve"> как средство обучения ограничена и значительно уступает и письменной, и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речи.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В устной форме почти невозможно сообщить знания, если для этого должны быть привлечены неизвестные детям слова и выражения. Кроме того, за недолгий период дошкольного воспитания развитие устной речи не может достичь такого уровня, чтобы служить полноценным средством обучения.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Таким образом, устная речь в дошкольных учреждениях в большей мере выступает как предмет обучения, и лишь иногда — как его средство.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Обучение устной речи требует длительных усилий со стороны педагогов, а качество произношения зависит от квалификации их в этой специальной области. Как показал эксперимент и опыт многих групп, обучение устной речи может происходить параллельно и на основе усвоения словесной речи в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и письменной формах.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Без сомнения, устная речь будет развиваться лишь в том случае, если ей будет уделено специальное и достаточное внимание. </w:t>
      </w:r>
      <w:proofErr w:type="gramStart"/>
      <w:r w:rsidRPr="00F535BE">
        <w:rPr>
          <w:color w:val="000000"/>
          <w:sz w:val="28"/>
          <w:szCs w:val="28"/>
        </w:rPr>
        <w:t>Представляется целесообразным (формулировать общие условия, способствующие развитию устной речи.</w:t>
      </w:r>
      <w:proofErr w:type="gramEnd"/>
      <w:r w:rsidRPr="00F535BE">
        <w:rPr>
          <w:color w:val="000000"/>
          <w:sz w:val="28"/>
          <w:szCs w:val="28"/>
        </w:rPr>
        <w:t xml:space="preserve"> Эти условия следующие: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1) общее развитие ребенка на основе овладения им разнообразной деятельностью;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2) накопление большого запаса слов в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форме;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lastRenderedPageBreak/>
        <w:t>3) воспитание у детей установки на устную речь, привычки пользования ею в общении;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4) своевременный переход от таблички и </w:t>
      </w:r>
      <w:proofErr w:type="spellStart"/>
      <w:r w:rsidRPr="00F535BE">
        <w:rPr>
          <w:color w:val="000000"/>
          <w:sz w:val="28"/>
          <w:szCs w:val="28"/>
        </w:rPr>
        <w:t>дактильного</w:t>
      </w:r>
      <w:proofErr w:type="spellEnd"/>
      <w:r w:rsidRPr="00F535BE">
        <w:rPr>
          <w:color w:val="000000"/>
          <w:sz w:val="28"/>
          <w:szCs w:val="28"/>
        </w:rPr>
        <w:t xml:space="preserve"> слова к </w:t>
      </w:r>
      <w:proofErr w:type="gramStart"/>
      <w:r w:rsidRPr="00F535BE">
        <w:rPr>
          <w:color w:val="000000"/>
          <w:sz w:val="28"/>
          <w:szCs w:val="28"/>
        </w:rPr>
        <w:t>устному</w:t>
      </w:r>
      <w:proofErr w:type="gramEnd"/>
      <w:r w:rsidRPr="00F535BE">
        <w:rPr>
          <w:color w:val="000000"/>
          <w:sz w:val="28"/>
          <w:szCs w:val="28"/>
        </w:rPr>
        <w:t>;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5) исправление всеми общающимися с детьми лексических, грамматических ошибок детей, а также дефектов их произношения;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6) возможно более широкое общение детей, овладевших речью, со </w:t>
      </w:r>
      <w:proofErr w:type="gramStart"/>
      <w:r w:rsidRPr="00F535BE">
        <w:rPr>
          <w:color w:val="000000"/>
          <w:sz w:val="28"/>
          <w:szCs w:val="28"/>
        </w:rPr>
        <w:t>слышащими</w:t>
      </w:r>
      <w:proofErr w:type="gramEnd"/>
      <w:r w:rsidRPr="00F535BE">
        <w:rPr>
          <w:color w:val="000000"/>
          <w:sz w:val="28"/>
          <w:szCs w:val="28"/>
        </w:rPr>
        <w:t>.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На протяжении всего периода формирования у детей словесной речи взаимоотношения между различными формами словесной речи меняются. По-разному на разных этапах обучения используются те или иные формы речи для восприятия и самостоятельного воспроизведения. На самом первом этапе обучения (первые 4-5 месяцев) для восприятия в качестве ведущей формы словесной речи используется письменная речь и глобальное чтение с губ. Для самостоятельного же выражения на этом этапе детям служит </w:t>
      </w:r>
      <w:proofErr w:type="spellStart"/>
      <w:r w:rsidRPr="00F535BE">
        <w:rPr>
          <w:color w:val="000000"/>
          <w:sz w:val="28"/>
          <w:szCs w:val="28"/>
        </w:rPr>
        <w:t>дактильная</w:t>
      </w:r>
      <w:proofErr w:type="spellEnd"/>
      <w:r w:rsidRPr="00F535BE">
        <w:rPr>
          <w:color w:val="000000"/>
          <w:sz w:val="28"/>
          <w:szCs w:val="28"/>
        </w:rPr>
        <w:t xml:space="preserve"> речь.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Позднее, в связи с развитием навыков </w:t>
      </w:r>
      <w:proofErr w:type="spellStart"/>
      <w:r w:rsidRPr="00F535BE">
        <w:rPr>
          <w:color w:val="000000"/>
          <w:sz w:val="28"/>
          <w:szCs w:val="28"/>
        </w:rPr>
        <w:t>дактилирования</w:t>
      </w:r>
      <w:proofErr w:type="spellEnd"/>
      <w:r w:rsidRPr="00F535BE">
        <w:rPr>
          <w:color w:val="000000"/>
          <w:sz w:val="28"/>
          <w:szCs w:val="28"/>
        </w:rPr>
        <w:t xml:space="preserve">, возрастает роль непосредственно словесного общения в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форме. Устная речь долгое время является только предметом обучения. Роль ее в общении незначительна. С развитием первичного навыка чтения с губ и по мере усвоения звуков речи и накопления запаса слов роль устной речи в общении все возрастает сначала в сочетании с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. Сопутствующее устной речи </w:t>
      </w:r>
      <w:proofErr w:type="spellStart"/>
      <w:r w:rsidRPr="00F535BE">
        <w:rPr>
          <w:color w:val="000000"/>
          <w:sz w:val="28"/>
          <w:szCs w:val="28"/>
        </w:rPr>
        <w:t>дактильное</w:t>
      </w:r>
      <w:proofErr w:type="spellEnd"/>
      <w:r w:rsidRPr="00F535BE">
        <w:rPr>
          <w:color w:val="000000"/>
          <w:sz w:val="28"/>
          <w:szCs w:val="28"/>
        </w:rPr>
        <w:t xml:space="preserve"> проговаривание каждого слова обычно длится до тех пор, пока дети усваивают эти слова. Преподнесение детям словесного материала в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форме знаменует более высокий уровень речевого развития детей по сравнению с тем, когда для этой цели привлекаются таблички. Это положение касается как общего уровня развития речи, так и усвоения каждого в отдельности слова и выражения. Таким образом, умение ребенка различать слово в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форме гарантирует умение различать его и по табличке. Научившись различать слово по табличке и тем более </w:t>
      </w:r>
      <w:proofErr w:type="spellStart"/>
      <w:r w:rsidRPr="00F535BE">
        <w:rPr>
          <w:color w:val="000000"/>
          <w:sz w:val="28"/>
          <w:szCs w:val="28"/>
        </w:rPr>
        <w:t>дактильно</w:t>
      </w:r>
      <w:proofErr w:type="spellEnd"/>
      <w:r w:rsidRPr="00F535BE">
        <w:rPr>
          <w:color w:val="000000"/>
          <w:sz w:val="28"/>
          <w:szCs w:val="28"/>
        </w:rPr>
        <w:t>, дети обязательно должны учиться воспринимать его в устной форме.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Таким образом, в зависимости от уровня усвоения речевого материала, а также от цели, которая преследуется в каждом конкретном случае общения, от содержания и характера словесных обращений меняется и значение использования той или иной формы речи.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proofErr w:type="gramStart"/>
      <w:r w:rsidRPr="00F535BE">
        <w:rPr>
          <w:color w:val="000000"/>
          <w:sz w:val="28"/>
          <w:szCs w:val="28"/>
        </w:rPr>
        <w:t>Итак, если на первом этапе обучения (первый год) ведущим в восприятии речи в процессе обучения является письменная табличка и от нее переходят к чтению с руки и к чтению с губ, то к концу обучения весь усвоенный речевой материал дети должны считывать с губ на высшем уровне (в отличие от глобального чтения высшим уровнем чтения с губ мы называем чтение</w:t>
      </w:r>
      <w:proofErr w:type="gramEnd"/>
      <w:r w:rsidRPr="00F535BE">
        <w:rPr>
          <w:color w:val="000000"/>
          <w:sz w:val="28"/>
          <w:szCs w:val="28"/>
        </w:rPr>
        <w:t xml:space="preserve"> с губ слов и выражений, буквенный состав которых уже усвоен детьми). Роль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речи и написанного слова в общении по мере развития детей становится все </w:t>
      </w:r>
      <w:proofErr w:type="gramStart"/>
      <w:r w:rsidRPr="00F535BE">
        <w:rPr>
          <w:color w:val="000000"/>
          <w:sz w:val="28"/>
          <w:szCs w:val="28"/>
        </w:rPr>
        <w:t>более вспомогательной</w:t>
      </w:r>
      <w:proofErr w:type="gramEnd"/>
      <w:r w:rsidRPr="00F535BE">
        <w:rPr>
          <w:color w:val="000000"/>
          <w:sz w:val="28"/>
          <w:szCs w:val="28"/>
        </w:rPr>
        <w:t xml:space="preserve"> в буквальном смысле этого слова, т. е. слово, фразу пишут или показывают ребенку </w:t>
      </w:r>
      <w:proofErr w:type="spellStart"/>
      <w:r w:rsidRPr="00F535BE">
        <w:rPr>
          <w:color w:val="000000"/>
          <w:sz w:val="28"/>
          <w:szCs w:val="28"/>
        </w:rPr>
        <w:t>дактильно</w:t>
      </w:r>
      <w:proofErr w:type="spellEnd"/>
      <w:r w:rsidRPr="00F535BE">
        <w:rPr>
          <w:color w:val="000000"/>
          <w:sz w:val="28"/>
          <w:szCs w:val="28"/>
        </w:rPr>
        <w:t xml:space="preserve"> лишь при затруднении прочитать их с губ.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lastRenderedPageBreak/>
        <w:t xml:space="preserve">Что касается активной самостоятельной речи детей, то на первом году обучения </w:t>
      </w:r>
      <w:proofErr w:type="spellStart"/>
      <w:r w:rsidRPr="00F535BE">
        <w:rPr>
          <w:color w:val="000000"/>
          <w:sz w:val="28"/>
          <w:szCs w:val="28"/>
        </w:rPr>
        <w:t>дактильная</w:t>
      </w:r>
      <w:proofErr w:type="spellEnd"/>
      <w:r w:rsidRPr="00F535BE">
        <w:rPr>
          <w:color w:val="000000"/>
          <w:sz w:val="28"/>
          <w:szCs w:val="28"/>
        </w:rPr>
        <w:t xml:space="preserve"> речь служит основным средством выражения в сочетании с элементарным устным проговариванием; на втором году обучения </w:t>
      </w:r>
      <w:proofErr w:type="spellStart"/>
      <w:r w:rsidRPr="00F535BE">
        <w:rPr>
          <w:color w:val="000000"/>
          <w:sz w:val="28"/>
          <w:szCs w:val="28"/>
        </w:rPr>
        <w:t>дактильная</w:t>
      </w:r>
      <w:proofErr w:type="spellEnd"/>
      <w:r w:rsidRPr="00F535BE">
        <w:rPr>
          <w:color w:val="000000"/>
          <w:sz w:val="28"/>
          <w:szCs w:val="28"/>
        </w:rPr>
        <w:t xml:space="preserve"> речь выступает в сочетании с точным и приближенным устным проговариванием; наконец к концу обучения дети должны уметь пользоваться основным словарем, т.е. всеми усвоенными словами и выражениями в устной форме, прибегая к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лишь в общении между собой и в случае затруднения произношения.</w:t>
      </w:r>
    </w:p>
    <w:p w:rsidR="00600CB9" w:rsidRPr="00F535BE" w:rsidRDefault="00600CB9" w:rsidP="00F535BE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Таким образом, устная речь, не являясь ни исходной, ни основной в формировании словесного общения глухого ребенка дошкольного возраста, составляет одну из конечных задач формирования речи и является обязательной в реализации программного требования - к моменту перехода в школу научить глухого ребенка разговорной речи.</w:t>
      </w:r>
    </w:p>
    <w:p w:rsidR="00B2481B" w:rsidRPr="00F535BE" w:rsidRDefault="00B2481B" w:rsidP="00F535BE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sectPr w:rsidR="00B2481B" w:rsidRPr="00F535BE" w:rsidSect="003204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2355D7"/>
    <w:multiLevelType w:val="hybridMultilevel"/>
    <w:tmpl w:val="6362251A"/>
    <w:lvl w:ilvl="0" w:tplc="BB30C0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600CB9"/>
    <w:rsid w:val="00320454"/>
    <w:rsid w:val="00600CB9"/>
    <w:rsid w:val="00B2481B"/>
    <w:rsid w:val="00F53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454"/>
  </w:style>
  <w:style w:type="paragraph" w:styleId="2">
    <w:name w:val="heading 2"/>
    <w:basedOn w:val="a"/>
    <w:link w:val="20"/>
    <w:uiPriority w:val="9"/>
    <w:qFormat/>
    <w:rsid w:val="00600C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00CB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600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00C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2085</Words>
  <Characters>11887</Characters>
  <Application>Microsoft Office Word</Application>
  <DocSecurity>0</DocSecurity>
  <Lines>99</Lines>
  <Paragraphs>27</Paragraphs>
  <ScaleCrop>false</ScaleCrop>
  <Company/>
  <LinksUpToDate>false</LinksUpToDate>
  <CharactersWithSpaces>13945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Дашенька</cp:lastModifiedBy>
  <cp:revision>3</cp:revision>
  <dcterms:created xsi:type="dcterms:W3CDTF">2015-04-10T03:40:00Z</dcterms:created>
  <dcterms:modified xsi:type="dcterms:W3CDTF">2020-03-22T21:24:00Z</dcterms:modified>
</cp:coreProperties>
</file>