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3B9" w:rsidRPr="001C2071" w:rsidRDefault="000443B9" w:rsidP="000443B9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071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</w:t>
      </w:r>
      <w:r w:rsidRPr="001C207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Формы работы по обогащению социального опыта глухих дошкольников</w:t>
      </w:r>
      <w:r w:rsidRPr="001C2071">
        <w:rPr>
          <w:rFonts w:ascii="Times New Roman" w:hAnsi="Times New Roman" w:cs="Times New Roman"/>
          <w:b/>
          <w:sz w:val="28"/>
          <w:szCs w:val="28"/>
        </w:rPr>
        <w:t>».</w:t>
      </w:r>
    </w:p>
    <w:p w:rsidR="000443B9" w:rsidRDefault="000443B9" w:rsidP="000443B9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0443B9" w:rsidRPr="000443B9" w:rsidRDefault="000443B9" w:rsidP="000443B9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443B9">
        <w:rPr>
          <w:sz w:val="28"/>
          <w:szCs w:val="28"/>
        </w:rPr>
        <w:t xml:space="preserve">Раскройте специфику использования естественных  и специально созданных ситуаций с целью накопления социального опыта дошкольников с нарушениями слуха </w:t>
      </w:r>
    </w:p>
    <w:p w:rsidR="000443B9" w:rsidRDefault="000443B9" w:rsidP="000443B9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443B9">
        <w:rPr>
          <w:sz w:val="28"/>
          <w:szCs w:val="28"/>
        </w:rPr>
        <w:t>Раскройте специфику организации экскурсий с целью обогащения социального опыта дошкольников с нарушением слуха.</w:t>
      </w:r>
    </w:p>
    <w:p w:rsidR="000443B9" w:rsidRPr="000443B9" w:rsidRDefault="000443B9" w:rsidP="000443B9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both"/>
        <w:rPr>
          <w:sz w:val="28"/>
          <w:szCs w:val="28"/>
        </w:rPr>
      </w:pPr>
    </w:p>
    <w:p w:rsidR="000443B9" w:rsidRPr="000055FD" w:rsidRDefault="000443B9" w:rsidP="000443B9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 w:rsidRPr="003569DA">
        <w:rPr>
          <w:b/>
          <w:bCs/>
          <w:sz w:val="28"/>
          <w:szCs w:val="28"/>
        </w:rPr>
        <w:t xml:space="preserve">  Задания для самостоятельной работы:</w:t>
      </w:r>
    </w:p>
    <w:p w:rsidR="000443B9" w:rsidRDefault="000443B9" w:rsidP="000443B9">
      <w:pPr>
        <w:pStyle w:val="msonormalbullet2gif"/>
        <w:numPr>
          <w:ilvl w:val="0"/>
          <w:numId w:val="2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Составьте план экскурсии по обогащению социального опыта глухих дошкольников.</w:t>
      </w:r>
    </w:p>
    <w:p w:rsidR="000443B9" w:rsidRPr="000055FD" w:rsidRDefault="000443B9" w:rsidP="000443B9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дидактическую игру для дошкольников с нарушением слуха по теме «Форма и</w:t>
      </w:r>
      <w:r w:rsidRPr="000443B9">
        <w:rPr>
          <w:sz w:val="28"/>
          <w:szCs w:val="28"/>
        </w:rPr>
        <w:t>/</w:t>
      </w:r>
      <w:r>
        <w:rPr>
          <w:sz w:val="28"/>
          <w:szCs w:val="28"/>
        </w:rPr>
        <w:t>или Цвет» (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4. в списке литературы)</w:t>
      </w:r>
    </w:p>
    <w:p w:rsidR="000443B9" w:rsidRPr="000055FD" w:rsidRDefault="000443B9" w:rsidP="000443B9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0443B9" w:rsidRDefault="000443B9" w:rsidP="000443B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0443B9" w:rsidRDefault="000443B9" w:rsidP="000443B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0443B9" w:rsidRPr="003569DA" w:rsidRDefault="000443B9" w:rsidP="000443B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0443B9" w:rsidRDefault="000443B9" w:rsidP="000443B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0443B9" w:rsidRPr="003569DA" w:rsidRDefault="000443B9" w:rsidP="000443B9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443B9" w:rsidRDefault="000443B9" w:rsidP="000443B9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443B9" w:rsidRPr="003569DA" w:rsidRDefault="000443B9" w:rsidP="000443B9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443B9" w:rsidRPr="003569DA" w:rsidRDefault="000443B9" w:rsidP="000443B9">
      <w:pPr>
        <w:shd w:val="clear" w:color="auto" w:fill="FFFFFF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443B9" w:rsidRDefault="000443B9" w:rsidP="000443B9"/>
    <w:p w:rsidR="000443B9" w:rsidRDefault="000443B9" w:rsidP="000443B9"/>
    <w:p w:rsidR="00B826C0" w:rsidRDefault="00B826C0"/>
    <w:sectPr w:rsidR="00B826C0" w:rsidSect="008A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3B9"/>
    <w:rsid w:val="000443B9"/>
    <w:rsid w:val="005652FF"/>
    <w:rsid w:val="008A47A3"/>
    <w:rsid w:val="00B8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bullet1gif">
    <w:name w:val="msonormalbullet2gifbullet1.gif"/>
    <w:basedOn w:val="a"/>
    <w:rsid w:val="0004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4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04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443B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44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0443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2020-04-14T10:00:00Z</dcterms:created>
  <dcterms:modified xsi:type="dcterms:W3CDTF">2020-06-18T20:53:00Z</dcterms:modified>
</cp:coreProperties>
</file>