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b/>
          <w:bCs/>
          <w:sz w:val="24"/>
          <w:szCs w:val="24"/>
        </w:rPr>
        <w:t>РЕФЕРАТ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ПО ДИСЦИПЛИНЕ: ЛОГОПЕДИЯ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НА ТЕМУ: «РИНОЛАЛИЯ»</w:t>
      </w:r>
    </w:p>
    <w:p w:rsid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Слушатели: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М., Натарова С.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br/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Волгоград 2020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Содержание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br/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Введение…………………………………………………...…</w:t>
      </w:r>
      <w:proofErr w:type="gramStart"/>
      <w:r w:rsidRPr="0005755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057551">
        <w:rPr>
          <w:rFonts w:ascii="Times New Roman" w:hAnsi="Times New Roman" w:cs="Times New Roman"/>
          <w:sz w:val="24"/>
          <w:szCs w:val="24"/>
        </w:rPr>
        <w:t>.…………..3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Ринолалия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>: характеристика нарушения………......…………</w:t>
      </w:r>
      <w:proofErr w:type="gramStart"/>
      <w:r w:rsidRPr="0005755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057551">
        <w:rPr>
          <w:rFonts w:ascii="Times New Roman" w:hAnsi="Times New Roman" w:cs="Times New Roman"/>
          <w:sz w:val="24"/>
          <w:szCs w:val="24"/>
        </w:rPr>
        <w:t>.………3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 xml:space="preserve">2. Причины возникновения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ринолалии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>………………</w:t>
      </w:r>
      <w:proofErr w:type="gramStart"/>
      <w:r w:rsidRPr="0005755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057551">
        <w:rPr>
          <w:rFonts w:ascii="Times New Roman" w:hAnsi="Times New Roman" w:cs="Times New Roman"/>
          <w:sz w:val="24"/>
          <w:szCs w:val="24"/>
        </w:rPr>
        <w:t>…………...…….5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 xml:space="preserve">3. Симптоматика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ринолалии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>………………...…………………………............7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Заключение……………………………………………………………</w:t>
      </w:r>
      <w:proofErr w:type="gramStart"/>
      <w:r w:rsidRPr="00057551">
        <w:rPr>
          <w:rFonts w:ascii="Times New Roman" w:hAnsi="Times New Roman" w:cs="Times New Roman"/>
          <w:sz w:val="24"/>
          <w:szCs w:val="24"/>
        </w:rPr>
        <w:t>…....</w:t>
      </w:r>
      <w:proofErr w:type="gramEnd"/>
      <w:r w:rsidRPr="00057551">
        <w:rPr>
          <w:rFonts w:ascii="Times New Roman" w:hAnsi="Times New Roman" w:cs="Times New Roman"/>
          <w:sz w:val="24"/>
          <w:szCs w:val="24"/>
        </w:rPr>
        <w:t>.…10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Список используемой литературы……………………………</w:t>
      </w:r>
      <w:proofErr w:type="gramStart"/>
      <w:r w:rsidRPr="00057551">
        <w:rPr>
          <w:rFonts w:ascii="Times New Roman" w:hAnsi="Times New Roman" w:cs="Times New Roman"/>
          <w:sz w:val="24"/>
          <w:szCs w:val="24"/>
        </w:rPr>
        <w:t>...….</w:t>
      </w:r>
      <w:proofErr w:type="gramEnd"/>
      <w:r w:rsidRPr="00057551">
        <w:rPr>
          <w:rFonts w:ascii="Times New Roman" w:hAnsi="Times New Roman" w:cs="Times New Roman"/>
          <w:sz w:val="24"/>
          <w:szCs w:val="24"/>
        </w:rPr>
        <w:t>….....…..22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br/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br/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br/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br/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br/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br/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br/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lastRenderedPageBreak/>
        <w:t>Введение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Ринолалия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- нарушение произносительной стороны речи или тембра голоса, обусловленное анатомо-физиологическим поражением речевого аппарата. При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ринолалии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происходит специфическое изменение голоса. Это происходит из-за того, что при произнесении всех звуков струя воздуха проходит не в ротовую, а в носовую полость, в которой происходит резонанс. Речь становится гнусавой, все без исключения звуки нарушаются (при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дислалии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могут нарушаться только некоторые звуки). Речь у ребенка становится монотонной и невнятной.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Ринолалия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, обусловленная врожденными расщелинами губы и нёба, представляет собой серьезную проблему для различных отраслей медицины и логопедии. Она является предметом внимания хирургов-стоматологов,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ортодонтов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, детских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оториноларингологов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, психоневрологов и логопедов. Расщелины принадлежат к наиболее частым и тяжелым порокам развития. Частота рождения детей с расщелинами различна среди разных народов, в разных странах и даже в разных областях каждой страны. А. А.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Лимберг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(1964), обобщая сведения из литературы, отмечает, что на 600-1000 новорожденных рождается один ребенок с расщелиной губы и нёба. В настоящее время частота рождаемости в разных странах детей с врожденной патологией лица и челюстей колеблется от 1 на 500 новорожденных до 1 на 2500 с тенденцией к увеличению за последние 15 лет (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Буриан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>, С. И. Блохина и др. (1995).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Ринолалия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>: характеристика нарушения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Ринолалия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- это носовой оттенок голоса, сопровождающийся нарушениями звукопроизношения и обусловленный дефектами в строении и функционировании речевого аппарата. Ранее для обозначения этого нарушения речи употреблялся термин «гнусавость», имеющий народное происхождение и отражающий особенность внешнего проявления расстройства.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Ринолалия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- нарушение звукопроизношения и просодическом стороны речи, в первую очередь - голоса, вызванное нарушением строения артикуляционного аппарата в виде расщелин неба, сращения губы, альвеолярного отростка, десны, твердого и мягкого нёба.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 xml:space="preserve">Логопедическая наука относит к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ринолалии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такой дефект речевого аппарата, как врожденные расщелины нёба.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В настоящее время принята следующая классификация.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Врожденные расщелины верхней губы: скрытая расщелина, неполная расщелина: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а) без деформации кожно-хрящевого отдела носа;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lastRenderedPageBreak/>
        <w:t>б) с деформацией кожно-хрящевого отдела носа.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Врожденные расщелины нёба: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а) расщелина мягкого нёба: скрытые (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субмукозные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>); неполные; полные;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б) расщелины мягкого и твердого нёба: скрытая; неполная; полная;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в) полная расщелина альвеолярного отростка, твердого и мягкого нёба: односторонняя; двусторонняя;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Расщелины бывают сквозными, полными и неполными, двусторонними и односторонними (как правосторонними, так и левосторонними).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 xml:space="preserve">Сквозными расщелинами считаются такие, которые, начинаясь от верхней губы, проходят через верхнюю челюсть, твердое и мягкое нёбо вплоть до маленького язычка, который также оказывается раздвоенным или же может совсем отсутствовать. Неполные расщелины могут ограничиваться только укорочением мягкого нёба, отсутствием маленького язычка или раздвоением его. Наблюдаются и незначительные дефекты костного остова твердого нёба, притом скрытые под слизистой оболочкой - так называемые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субмукозные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(подслизистые) щели; такая щель прощупывается при легком нажиме на задний край твердого нёба и обнаруживается при громком отрывистом произнесении </w:t>
      </w:r>
      <w:proofErr w:type="gramStart"/>
      <w:r w:rsidRPr="00057551">
        <w:rPr>
          <w:rFonts w:ascii="Times New Roman" w:hAnsi="Times New Roman" w:cs="Times New Roman"/>
          <w:sz w:val="24"/>
          <w:szCs w:val="24"/>
        </w:rPr>
        <w:t>звука</w:t>
      </w:r>
      <w:proofErr w:type="gramEnd"/>
      <w:r w:rsidRPr="00057551">
        <w:rPr>
          <w:rFonts w:ascii="Times New Roman" w:hAnsi="Times New Roman" w:cs="Times New Roman"/>
          <w:sz w:val="24"/>
          <w:szCs w:val="24"/>
        </w:rPr>
        <w:t xml:space="preserve"> а в виде втягивающегося внутрь треугольника в том же месте, причем величина его будет соответствовать костной расщелине.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 xml:space="preserve">2. Причины возникновения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ринолалии</w:t>
      </w:r>
      <w:proofErr w:type="spellEnd"/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Врожденные расщелины нёба являются одним из наиболее распространенных пороков развития лица и челюстей. Причинами его могут быть самые разные экзогенные и эндогенные факторы, воздействующие на плод на раннем этапе его развития - до 7-9 недель.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По имеющимся в литературе сведениям, только в нашей стране ежегодно рождается до 5000 детей с нёбными расщелинами, причем эта цифра имеет тенденцию к росту. Появление нёбных расщелин может быть связано с наследственными факторами, с неблагоприятными условиями протекания первых двух месяцев беременности (заболевания матери гриппом, паротитом, краснухой; токсоплазмоз; наличие эндокринных нарушений; профессиональные вредности; психические травмы и пр.). Отмечается также отрицательное влияние неблагоприятных экологических факторов, алкоголизма, курения и т. п. Во многих случаях все эти вредности могут так или иначе взаимодействовать.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Основные причины, которые могут приводить к нарушению нормального функционирования нёбно-глоточного затвора: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lastRenderedPageBreak/>
        <w:t>- Наличие врожденных (реже - приобретенных) расщелин мягкого и твердого нёба, приводящих к полной невозможности разобщения носовой и ротовой полостей.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- Короткое мягкое нёбо.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- Отсутствие маленького язычка или его раздвоенность.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- Наличие параличей и парезов мягкого нёба, полностью исключающих или резко ограничивающих возможность его поднимания и смыкания с задней стенкой глотки, что опять-таки не позволяет изолировать носовую полость от ротовой.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- Некоторая общая вялость артикуляторных мышц (в том числе и мягкого нёба), чаще всего наблюдающаяся у физически ослабленных детей и также препятствующая образованию полноценного нёбно-глоточного затвора. К таким же результатам приводит и «привычное» снижение активности мягкого нёба после удаления аденоидных разрастаний, препятствовавших его нормальной работе, или после уже прошедшего пост дифтерийного паралича.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- Наличие аденоидных разрастаний, носовых полипов, опухолей в области носоглотки, искривлений носовой перегородки, создающих условия для постоянной изоляции носовой полости от ротовой. При этом воздух или совсем не попадает в носовую полость или попадает в нее в очень ограниченном количестве. Голос при этом также приобретает носовой оттенок.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- Повышенная функция (гиперфункция) мышц мягкого нёба, приводящая к тому, что оно постоянно находится в поднятом положении и тем самым при произнесении всех звуков речи, включая и носовые, изолирует носовую полость от ротовой.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 xml:space="preserve">Первые пять из перечисленных причин приводят к постоянному отсутствию изоляции носовой полости от ротовой, а последние две - к наличию постоянной их изоляции в процессе речи. Однако во всех этих случаях нарушается нормальное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резонирование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носовой полости при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речеобразовании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, что и обусловливает появление разных видов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ринолалии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(при выключении носового резонатора, как уже было отмечено, голос также приобретает носовой оттенок).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 xml:space="preserve">Все перечисленные причины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ринолалии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принято делить на органические и функциональные в зависимости от того, нарушают ли они анатомическое строение речевого аппарата в его центральном или периферическом </w:t>
      </w:r>
      <w:proofErr w:type="gramStart"/>
      <w:r w:rsidRPr="00057551">
        <w:rPr>
          <w:rFonts w:ascii="Times New Roman" w:hAnsi="Times New Roman" w:cs="Times New Roman"/>
          <w:sz w:val="24"/>
          <w:szCs w:val="24"/>
        </w:rPr>
        <w:t>отделах</w:t>
      </w:r>
      <w:proofErr w:type="gramEnd"/>
      <w:r w:rsidRPr="00057551">
        <w:rPr>
          <w:rFonts w:ascii="Times New Roman" w:hAnsi="Times New Roman" w:cs="Times New Roman"/>
          <w:sz w:val="24"/>
          <w:szCs w:val="24"/>
        </w:rPr>
        <w:t xml:space="preserve"> или приводят только к нарушению его нормального функционирования. В соответствии с этим к органическим причинам следует отнести наличие нёбных расщелин и все названные выше анатомические изменения в полости носоглотки (органически поврежден периферический отдел речевого аппарата), а также параличи и парезы мягкого нёба (органически страдает центральный отдел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речедвигательного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анализатора). К функциональным причинам относится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гипо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- или гиперфункция (то есть пониженная или повышенная активность) мягкого нёба без явных признаков органического повреждения. В очень редких случаях функциональной причиной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ринолалии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может явиться подражание.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 xml:space="preserve">3. Симптоматика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ринолалии</w:t>
      </w:r>
      <w:proofErr w:type="spellEnd"/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 xml:space="preserve">Различают закрытую и открытую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ринолалию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. Органическая закрытая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ринолалия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обусловлена тем, что по каким-то причинам проход в носовую полость оказывается постоянно закрытым. Значительно нарушается тембр при произнесении согласных. При произнесении шипящих и фрикативных прибавляется хриплый звук, возникающий в носовой полости. Взрывные п, б, д, т, к и г звучат неясно, так как в ротовой полости не образуется необходимое воздушное давление вследствие неполного перекрытия носовой полости. Воздушная струя в ротовой полости настолько слаба, что недостаточна для колебания кончика языка, необходимого для образования звука р. Характерное для органической закрытой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ринолалии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нарушение носового дыхания приводит во многих случаях к появлению и целого ряда неречевых симптомов: недостаточному развитию грудной клетки ребенка и слабому газообмену в легких, нарушению сна, нарушению функции питания (во время жевания и глотания ребенок вынужден дышать только ртом, что затягивает процесс еды и вызывает ряд неприятных ощущений), быстрой утомляемости, раздражительности, предрасположенности к хроническим респираторным заболеваниям.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 xml:space="preserve">В зависимости от преимущественной локализации органических изменений (полость носа или носоглотка) органическую закрытую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ринолалию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принято подразделять на два вида: переднюю и заднюю.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 xml:space="preserve">Причинами передней закрытой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ринолалии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могут быть полипы или опухоли носовой полости, искривление носовой перегородки, гипертрофия слизистой оболочки носа вследствие хронических насморков. Задняя закрытая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ринолалия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бывает следствием полипов и опухолей в области носоглотки, а также результатом аденоидных разрастаний или сращения мягкого нёба с задней стенкой глотки. Во всех этих случаях имеет место носовая непроходимость.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 xml:space="preserve">Открытая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ринолалия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наблюдается при дефектах мягкого или твердого нёба. При звукопроизношении струя воздуха проходит через нос, а не через рот, речь становится непонятной, с носовым оттенком.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 xml:space="preserve">Открытая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ринолалия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может быть органической и функциональной. Первая бывает врожденной и приобретенной. Чаще всего причиной врожденной формы бывает расщепление мягкого и твердого нёба. Приобретенная форма появляется в результате травм ротовой и носовой полости.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 xml:space="preserve">При органической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ринолалии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сильно изменяется тембр звуков, особенно гласных, нарушается звукопроизношение многих согласных. Расщелины верхней челюсти и твердого нёба в дальнейшем изменяют формирование нормального прикуса. При расщелинах нёба дыхательный и голосовой отделы периферического речевого-аппарата не имеют никаких анатомических нарушений, а верхний ого отдел (артикуляционный) грубо нарушен в своем строении: нарушается возможность изоляции между ротовой и носовой полостями. Выдох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ринолалика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во время речи при достаточно хорошем и полном </w:t>
      </w:r>
      <w:r w:rsidRPr="00057551">
        <w:rPr>
          <w:rFonts w:ascii="Times New Roman" w:hAnsi="Times New Roman" w:cs="Times New Roman"/>
          <w:sz w:val="24"/>
          <w:szCs w:val="24"/>
        </w:rPr>
        <w:lastRenderedPageBreak/>
        <w:t xml:space="preserve">вдохе остается коротким, толчкообразным, дифференцированное ротовое и носовое дыхание не формируется. Звучание голоса, помимо гнусавого оттенка, отличается бедностью модуляций. В ротовой полости особенно характерно высокое положение корня языка, что является приспособительным положением для закрытия расщелины нёба. Такое положение языка ограничивает подвижность языка. Благодаря взаимной связи мышц языка и губ движения губ также </w:t>
      </w:r>
      <w:proofErr w:type="gramStart"/>
      <w:r w:rsidRPr="00057551">
        <w:rPr>
          <w:rFonts w:ascii="Times New Roman" w:hAnsi="Times New Roman" w:cs="Times New Roman"/>
          <w:sz w:val="24"/>
          <w:szCs w:val="24"/>
        </w:rPr>
        <w:t>заторможены..</w:t>
      </w:r>
      <w:proofErr w:type="gramEnd"/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 xml:space="preserve">При функциональной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ринолалии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нарушается произношение только гласных звуков и после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фониатрических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упражнений назальный тембр исчезает, а нарушения произношения устраняются обычными упражнениями.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 xml:space="preserve">Смешанная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ринолалия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имеет место в тех случаях, когда одновременно сосуществуют причины, приводящие к появлению как открытой, так и закрытой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ринолалии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. Это может наблюдаться при наличии носовых полипов или искривленной носовой перегородки (условия для появления закрытой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ринолалии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) в сочетании с коротким мягким нёбом или скрытой расщелиной твердого нёба (условия для существования открытой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ринолалии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>).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Заключение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Изучение психолого-педагогической литературы по данной проблеме позволило сделать следующие выводы: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Ринолалия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- это носовой оттенок голоса, сопровождающийся нарушениями звукопроизношения и обусловленный дефектами в строении и функционировании речевого аппарата.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 xml:space="preserve">Логопедическая наука относит к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ринолалии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такой дефект речевого аппарата, как врожденные расщелины нёба. Расщелины бывают сквозными, полными и неполными, двусторонними и односторонними (как правосторонними, так и левосторонними).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Основные причины, которые могут приводить к нарушению нормального функционирования нёбно-глоточного затвора: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- Наличие расщелин мягкого и твердого нёба.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- Короткое мягкое нёбо.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- Отсутствие маленького язычка или его раздвоенность.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- Наличие параличей и парезов мягкого нёба.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- Некоторая общая вялость артикуляторных мышц.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- Наличие аденоидных разрастаний, носовых полипов, опухолей в области носоглотки, искривлений носовой перегородки, создающих условия для постоянной изоляции носовой полости от ротовой.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- Повышенная функция (гиперфункция) мышц мягкого нёба.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 xml:space="preserve">Различают закрытую и открытую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ринолалию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>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57551">
        <w:rPr>
          <w:rFonts w:ascii="Times New Roman" w:hAnsi="Times New Roman" w:cs="Times New Roman"/>
          <w:sz w:val="24"/>
          <w:szCs w:val="24"/>
        </w:rPr>
        <w:lastRenderedPageBreak/>
        <w:t>Список используемой литературы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Епифанцева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Т.Б., Киселенко Т.Е., Могилева И.А., Соловьева И.Г.,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2. Титкова Т.В. Настольная книга педагога-дефектолога. - Р.-на-Д., Феникс, 2005.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 xml:space="preserve">3. Ермакова И.И. Коррекция речи при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ринолалии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у детей и подростков. − М., Просвещение, 1984.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4. Логопедия. Под ред. Волковой Л.С., Шаховской С.Н. − М., ВЛАДОС, 1999.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5. Основы специальной психологии. /Под ред. Л.В. Кузнецовой. - М., Академия, 2003.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6. Парамонова Л. Логопедия для всех. − СПб, Питер, 2004.</w:t>
      </w:r>
    </w:p>
    <w:p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7. Правдина О.В. Логопедия. − М., Просвещение, 1969.</w:t>
      </w:r>
    </w:p>
    <w:p w:rsidR="00275E31" w:rsidRPr="00057551" w:rsidRDefault="00275E31">
      <w:pPr>
        <w:rPr>
          <w:rFonts w:ascii="Times New Roman" w:hAnsi="Times New Roman" w:cs="Times New Roman"/>
          <w:sz w:val="24"/>
          <w:szCs w:val="24"/>
        </w:rPr>
      </w:pPr>
    </w:p>
    <w:sectPr w:rsidR="00275E31" w:rsidRPr="00057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1A9"/>
    <w:rsid w:val="00057551"/>
    <w:rsid w:val="00275E31"/>
    <w:rsid w:val="00D45CBE"/>
    <w:rsid w:val="00D6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64F85"/>
  <w15:chartTrackingRefBased/>
  <w15:docId w15:val="{085ADB04-E518-4AF2-BE35-66C366856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342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1957</Words>
  <Characters>11160</Characters>
  <Application>Microsoft Office Word</Application>
  <DocSecurity>0</DocSecurity>
  <Lines>93</Lines>
  <Paragraphs>26</Paragraphs>
  <ScaleCrop>false</ScaleCrop>
  <Company/>
  <LinksUpToDate>false</LinksUpToDate>
  <CharactersWithSpaces>13091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2020-11-03T14:30:00Z</dcterms:created>
  <dcterms:modified xsi:type="dcterms:W3CDTF">2020-11-03T14:33:00Z</dcterms:modified>
</cp:coreProperties>
</file>