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81D" w:rsidRDefault="00CD0B6A" w:rsidP="00CD0B6A">
      <w:pPr>
        <w:jc w:val="center"/>
        <w:rPr>
          <w:rFonts w:ascii="Times New Roman" w:hAnsi="Times New Roman" w:cs="Times New Roman"/>
          <w:sz w:val="28"/>
        </w:rPr>
      </w:pPr>
      <w:r>
        <w:rPr>
          <w:rFonts w:ascii="Times New Roman" w:hAnsi="Times New Roman" w:cs="Times New Roman"/>
          <w:sz w:val="28"/>
        </w:rPr>
        <w:t>Эссе «Зачем учить музыке детей»</w:t>
      </w:r>
    </w:p>
    <w:p w:rsidR="007B2712" w:rsidRDefault="00CD0B6A" w:rsidP="00CD0B6A">
      <w:pPr>
        <w:ind w:left="-567" w:firstLine="567"/>
        <w:jc w:val="both"/>
        <w:rPr>
          <w:rFonts w:ascii="Times New Roman" w:hAnsi="Times New Roman" w:cs="Times New Roman"/>
          <w:sz w:val="24"/>
        </w:rPr>
      </w:pPr>
      <w:r>
        <w:rPr>
          <w:rFonts w:ascii="Times New Roman" w:hAnsi="Times New Roman" w:cs="Times New Roman"/>
          <w:sz w:val="24"/>
        </w:rPr>
        <w:t xml:space="preserve">Многих родителей волнует вопрос, стоит ли помимо основных уроков заниматься с детьми музыкой. Ответ на него очевиден – да, конечно, стоит! </w:t>
      </w:r>
    </w:p>
    <w:p w:rsidR="007B2712" w:rsidRPr="007B2712" w:rsidRDefault="007B2712" w:rsidP="00CD0B6A">
      <w:pPr>
        <w:ind w:left="-567" w:firstLine="567"/>
        <w:jc w:val="both"/>
        <w:rPr>
          <w:rFonts w:ascii="Times New Roman" w:hAnsi="Times New Roman" w:cs="Times New Roman"/>
          <w:sz w:val="24"/>
        </w:rPr>
      </w:pPr>
      <w:r w:rsidRPr="007B2712">
        <w:rPr>
          <w:rFonts w:ascii="Times New Roman" w:hAnsi="Times New Roman" w:cs="Times New Roman"/>
          <w:bCs/>
          <w:sz w:val="24"/>
        </w:rPr>
        <w:t>Музыкальное воспитание</w:t>
      </w:r>
      <w:r w:rsidRPr="007B2712">
        <w:rPr>
          <w:rFonts w:ascii="Times New Roman" w:hAnsi="Times New Roman" w:cs="Times New Roman"/>
          <w:sz w:val="24"/>
        </w:rPr>
        <w:t> – основа художественно-эстетического развития личности. Это важная составляющая в полноценном всестороннем развитии ребенка – гармоничного, счастливого и любящего весь мир.</w:t>
      </w:r>
    </w:p>
    <w:p w:rsidR="00CD0B6A" w:rsidRDefault="00CD0B6A" w:rsidP="00CD0B6A">
      <w:pPr>
        <w:ind w:left="-567" w:firstLine="567"/>
        <w:jc w:val="both"/>
        <w:rPr>
          <w:rFonts w:ascii="Times New Roman" w:hAnsi="Times New Roman" w:cs="Times New Roman"/>
          <w:sz w:val="24"/>
        </w:rPr>
      </w:pPr>
      <w:r>
        <w:rPr>
          <w:rFonts w:ascii="Times New Roman" w:hAnsi="Times New Roman" w:cs="Times New Roman"/>
          <w:sz w:val="24"/>
        </w:rPr>
        <w:t>Музыкальные занятия не гарантируют, что ребенок с</w:t>
      </w:r>
      <w:r w:rsidR="007B2712">
        <w:rPr>
          <w:rFonts w:ascii="Times New Roman" w:hAnsi="Times New Roman" w:cs="Times New Roman"/>
          <w:sz w:val="24"/>
        </w:rPr>
        <w:t xml:space="preserve">танет музыкантом и всерьез свяжет свою жизнь с музыкой, но это не повод отказываться в музыкальном обучении, как средстве воспитания и развития личности ребенка. </w:t>
      </w:r>
    </w:p>
    <w:p w:rsidR="007B2712" w:rsidRDefault="00CD0B6A" w:rsidP="007B2712">
      <w:pPr>
        <w:ind w:left="-567" w:firstLine="567"/>
        <w:jc w:val="both"/>
        <w:rPr>
          <w:rFonts w:ascii="Times New Roman" w:hAnsi="Times New Roman" w:cs="Times New Roman"/>
          <w:sz w:val="24"/>
        </w:rPr>
      </w:pPr>
      <w:r>
        <w:rPr>
          <w:rFonts w:ascii="Times New Roman" w:hAnsi="Times New Roman" w:cs="Times New Roman"/>
          <w:sz w:val="24"/>
        </w:rPr>
        <w:t xml:space="preserve">Как говорил Михаил </w:t>
      </w:r>
      <w:proofErr w:type="spellStart"/>
      <w:r>
        <w:rPr>
          <w:rFonts w:ascii="Times New Roman" w:hAnsi="Times New Roman" w:cs="Times New Roman"/>
          <w:sz w:val="24"/>
        </w:rPr>
        <w:t>Казиник</w:t>
      </w:r>
      <w:proofErr w:type="spellEnd"/>
      <w:r>
        <w:rPr>
          <w:rFonts w:ascii="Times New Roman" w:hAnsi="Times New Roman" w:cs="Times New Roman"/>
          <w:sz w:val="24"/>
        </w:rPr>
        <w:t>, в своем обращении «Зачем учить детей музыке»: «Музыка, это питание человеческого мозга, в музыке заключены формулы мышления, формулы бытия, формулы существования, формулы бессмертия, формулы гармонии…»</w:t>
      </w:r>
      <w:r w:rsidR="007B2712">
        <w:rPr>
          <w:rFonts w:ascii="Times New Roman" w:hAnsi="Times New Roman" w:cs="Times New Roman"/>
          <w:sz w:val="24"/>
        </w:rPr>
        <w:t xml:space="preserve"> Его слова дают ответ на заданный </w:t>
      </w:r>
      <w:proofErr w:type="gramStart"/>
      <w:r w:rsidR="007B2712">
        <w:rPr>
          <w:rFonts w:ascii="Times New Roman" w:hAnsi="Times New Roman" w:cs="Times New Roman"/>
          <w:sz w:val="24"/>
        </w:rPr>
        <w:t>в начале</w:t>
      </w:r>
      <w:proofErr w:type="gramEnd"/>
      <w:r w:rsidR="007B2712">
        <w:rPr>
          <w:rFonts w:ascii="Times New Roman" w:hAnsi="Times New Roman" w:cs="Times New Roman"/>
          <w:sz w:val="24"/>
        </w:rPr>
        <w:t xml:space="preserve"> вопрос о важности музыкального воспитания. Музыка дает детям энергию для выполнения школьных и домашних обязанностей, отвлекает их, дает отдохнуть после уроков, учит детей </w:t>
      </w:r>
      <w:r w:rsidR="000A1006">
        <w:rPr>
          <w:rFonts w:ascii="Times New Roman" w:hAnsi="Times New Roman" w:cs="Times New Roman"/>
          <w:sz w:val="24"/>
        </w:rPr>
        <w:t xml:space="preserve">мыслить. </w:t>
      </w:r>
    </w:p>
    <w:p w:rsidR="000A1006" w:rsidRDefault="000A1006" w:rsidP="007B2712">
      <w:pPr>
        <w:ind w:left="-567" w:firstLine="567"/>
        <w:jc w:val="both"/>
        <w:rPr>
          <w:rFonts w:ascii="Times New Roman" w:hAnsi="Times New Roman" w:cs="Times New Roman"/>
          <w:sz w:val="24"/>
        </w:rPr>
      </w:pPr>
      <w:r w:rsidRPr="000A1006">
        <w:rPr>
          <w:rFonts w:ascii="Times New Roman" w:hAnsi="Times New Roman" w:cs="Times New Roman"/>
          <w:sz w:val="24"/>
        </w:rPr>
        <w:t> Музыкальные занятия - не просто учебная деятельность. Это удовлетворение живых, естественных потребностей ребенка. Потребности в музыке, в звуках, в самовыражении с помощью ее средств.</w:t>
      </w:r>
    </w:p>
    <w:p w:rsidR="000A1006" w:rsidRDefault="000A1006" w:rsidP="007B2712">
      <w:pPr>
        <w:ind w:left="-567" w:firstLine="567"/>
        <w:jc w:val="both"/>
        <w:rPr>
          <w:rFonts w:ascii="Times New Roman" w:hAnsi="Times New Roman" w:cs="Times New Roman"/>
          <w:sz w:val="24"/>
        </w:rPr>
      </w:pPr>
      <w:r w:rsidRPr="000A1006">
        <w:rPr>
          <w:rFonts w:ascii="Times New Roman" w:hAnsi="Times New Roman" w:cs="Times New Roman"/>
          <w:sz w:val="24"/>
        </w:rPr>
        <w:t>Музыка - не математика и не физика. Музыка должна приносить радость, иначе воспитательный эффект не будет полноценным. Потому музыкальное воспитание не должно быть скучным. Детям такие занятия должны приносить удовольствие, заинтересовать их, затягивать. Поэтому ведущей деятельностью музыкального воспитания остается игра. Дидактические, подвижные, народные музыкальные игры, в которых дети знакомятся с музыкальными средствами, инструментами, элементами народной культуры. Играя, ребенок полностью расслабляется и открывается педагогу. В такой непосредственной обстановке очень просто и легко усваивается информация. Игровая деятельность является ведущей в дошкольном возрасте и вспомогательной в начальной школе.</w:t>
      </w:r>
    </w:p>
    <w:p w:rsidR="000A1006" w:rsidRDefault="000A1006" w:rsidP="007B2712">
      <w:pPr>
        <w:ind w:left="-567" w:firstLine="567"/>
        <w:jc w:val="both"/>
        <w:rPr>
          <w:rFonts w:ascii="Times New Roman" w:hAnsi="Times New Roman" w:cs="Times New Roman"/>
          <w:sz w:val="24"/>
        </w:rPr>
      </w:pPr>
      <w:r w:rsidRPr="000A1006">
        <w:rPr>
          <w:rFonts w:ascii="Times New Roman" w:hAnsi="Times New Roman" w:cs="Times New Roman"/>
          <w:sz w:val="24"/>
        </w:rPr>
        <w:t>Ничто так не формирует музыкальный вкус, как слушание музыки. Знакомства с музыкальными произведениями помогают научить детей слышать, эмоционально откликаться и анализировать музыку. Слушание нередко сочетается с другими видами деятельности, такими, как изобразительное искусство (рисовать во время прослушивания).</w:t>
      </w:r>
    </w:p>
    <w:p w:rsidR="000A1006" w:rsidRDefault="000A1006" w:rsidP="007B2712">
      <w:pPr>
        <w:ind w:left="-567" w:firstLine="567"/>
        <w:jc w:val="both"/>
        <w:rPr>
          <w:rFonts w:ascii="Times New Roman" w:hAnsi="Times New Roman" w:cs="Times New Roman"/>
          <w:sz w:val="24"/>
        </w:rPr>
      </w:pPr>
      <w:r w:rsidRPr="000A1006">
        <w:rPr>
          <w:rFonts w:ascii="Times New Roman" w:hAnsi="Times New Roman" w:cs="Times New Roman"/>
          <w:sz w:val="24"/>
        </w:rPr>
        <w:t xml:space="preserve">Воспроизведение мелодии голосом – важная задача. Петь не так уж просто, как кажется. Педагог уделяет массу времени постановке певческого аппарата, используя, опять же игры-упражнения для дыхания, укрепление связок и воспроизведения мелодии. Петь можно по-разному. Не только песни, выучив слова наизусть. </w:t>
      </w:r>
      <w:proofErr w:type="spellStart"/>
      <w:r w:rsidRPr="000A1006">
        <w:rPr>
          <w:rFonts w:ascii="Times New Roman" w:hAnsi="Times New Roman" w:cs="Times New Roman"/>
          <w:sz w:val="24"/>
        </w:rPr>
        <w:t>Пропевание</w:t>
      </w:r>
      <w:proofErr w:type="spellEnd"/>
      <w:r w:rsidRPr="000A1006">
        <w:rPr>
          <w:rFonts w:ascii="Times New Roman" w:hAnsi="Times New Roman" w:cs="Times New Roman"/>
          <w:sz w:val="24"/>
        </w:rPr>
        <w:t xml:space="preserve"> мелодии от лица различных героев (баба яга, дед Мороз, кошечка, собачка, свинка и </w:t>
      </w:r>
      <w:proofErr w:type="spellStart"/>
      <w:r w:rsidRPr="000A1006">
        <w:rPr>
          <w:rFonts w:ascii="Times New Roman" w:hAnsi="Times New Roman" w:cs="Times New Roman"/>
          <w:sz w:val="24"/>
        </w:rPr>
        <w:t>т</w:t>
      </w:r>
      <w:proofErr w:type="gramStart"/>
      <w:r w:rsidRPr="000A1006">
        <w:rPr>
          <w:rFonts w:ascii="Times New Roman" w:hAnsi="Times New Roman" w:cs="Times New Roman"/>
          <w:sz w:val="24"/>
        </w:rPr>
        <w:t>.д</w:t>
      </w:r>
      <w:proofErr w:type="spellEnd"/>
      <w:proofErr w:type="gramEnd"/>
      <w:r w:rsidRPr="000A1006">
        <w:rPr>
          <w:rFonts w:ascii="Times New Roman" w:hAnsi="Times New Roman" w:cs="Times New Roman"/>
          <w:sz w:val="24"/>
        </w:rPr>
        <w:t>) развивает творческие способности и театральные навыки. К пению относят и всевозможные игры «с язычком», которые так нравятся детям и логопедам. Соединение пения с движениями (</w:t>
      </w:r>
      <w:proofErr w:type="spellStart"/>
      <w:r w:rsidRPr="000A1006">
        <w:rPr>
          <w:rFonts w:ascii="Times New Roman" w:hAnsi="Times New Roman" w:cs="Times New Roman"/>
          <w:sz w:val="24"/>
        </w:rPr>
        <w:t>логоритмика</w:t>
      </w:r>
      <w:proofErr w:type="spellEnd"/>
      <w:r w:rsidRPr="000A1006">
        <w:rPr>
          <w:rFonts w:ascii="Times New Roman" w:hAnsi="Times New Roman" w:cs="Times New Roman"/>
          <w:sz w:val="24"/>
        </w:rPr>
        <w:t>) является отличным вспомогательным средством для развития речи и решения логопедических проблем.</w:t>
      </w:r>
    </w:p>
    <w:p w:rsidR="000A1006" w:rsidRPr="000A1006" w:rsidRDefault="000A1006" w:rsidP="000A1006">
      <w:pPr>
        <w:ind w:left="-567" w:firstLine="567"/>
        <w:jc w:val="both"/>
        <w:rPr>
          <w:rFonts w:ascii="Times New Roman" w:hAnsi="Times New Roman" w:cs="Times New Roman"/>
          <w:sz w:val="24"/>
        </w:rPr>
      </w:pPr>
      <w:r w:rsidRPr="000A1006">
        <w:rPr>
          <w:rFonts w:ascii="Times New Roman" w:hAnsi="Times New Roman" w:cs="Times New Roman"/>
          <w:sz w:val="24"/>
        </w:rPr>
        <w:lastRenderedPageBreak/>
        <w:t xml:space="preserve">Музыкальные занятия – это не просто развлечение для ваших детей. Музыка не является чем-то лишним или ненужным. </w:t>
      </w:r>
      <w:r>
        <w:rPr>
          <w:rFonts w:ascii="Times New Roman" w:hAnsi="Times New Roman" w:cs="Times New Roman"/>
          <w:sz w:val="24"/>
        </w:rPr>
        <w:t>У</w:t>
      </w:r>
      <w:r w:rsidRPr="000A1006">
        <w:rPr>
          <w:rFonts w:ascii="Times New Roman" w:hAnsi="Times New Roman" w:cs="Times New Roman"/>
          <w:sz w:val="24"/>
        </w:rPr>
        <w:t>ченые-педагоги давно выявили связь между музыкальными занятиями и полноценным, всесторонним развитием маленькой личности.</w:t>
      </w:r>
    </w:p>
    <w:p w:rsidR="000A1006" w:rsidRPr="000A1006" w:rsidRDefault="000A1006" w:rsidP="000A1006">
      <w:pPr>
        <w:ind w:left="-567" w:firstLine="567"/>
        <w:jc w:val="both"/>
        <w:rPr>
          <w:rFonts w:ascii="Times New Roman" w:hAnsi="Times New Roman" w:cs="Times New Roman"/>
          <w:sz w:val="24"/>
        </w:rPr>
      </w:pPr>
      <w:r w:rsidRPr="000A1006">
        <w:rPr>
          <w:rFonts w:ascii="Times New Roman" w:hAnsi="Times New Roman" w:cs="Times New Roman"/>
          <w:sz w:val="24"/>
        </w:rPr>
        <w:t>Учите детей музыке. Поощряйте их тягу к миру звуков и ритмов, ведь это естественная потребность человека, которую маленькие люди еще не утратили. </w:t>
      </w:r>
    </w:p>
    <w:p w:rsidR="000A1006" w:rsidRPr="00CD0B6A" w:rsidRDefault="000A1006" w:rsidP="007B2712">
      <w:pPr>
        <w:ind w:left="-567" w:firstLine="567"/>
        <w:jc w:val="both"/>
        <w:rPr>
          <w:rFonts w:ascii="Times New Roman" w:hAnsi="Times New Roman" w:cs="Times New Roman"/>
          <w:sz w:val="24"/>
        </w:rPr>
      </w:pPr>
      <w:bookmarkStart w:id="0" w:name="_GoBack"/>
      <w:bookmarkEnd w:id="0"/>
    </w:p>
    <w:sectPr w:rsidR="000A1006" w:rsidRPr="00CD0B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1F5"/>
    <w:rsid w:val="000A1006"/>
    <w:rsid w:val="007B2712"/>
    <w:rsid w:val="0081181D"/>
    <w:rsid w:val="00B401F5"/>
    <w:rsid w:val="00CD0B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83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495</Words>
  <Characters>2826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qwer</dc:creator>
  <cp:keywords/>
  <dc:description/>
  <cp:lastModifiedBy>qwer</cp:lastModifiedBy>
  <cp:revision>2</cp:revision>
  <dcterms:created xsi:type="dcterms:W3CDTF">2020-04-09T17:07:00Z</dcterms:created>
  <dcterms:modified xsi:type="dcterms:W3CDTF">2020-04-09T17:51:00Z</dcterms:modified>
</cp:coreProperties>
</file>