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7BA66" w14:textId="77777777" w:rsidR="00F94F00" w:rsidRDefault="00000000">
      <w:pPr>
        <w:keepNext/>
        <w:numPr>
          <w:ilvl w:val="0"/>
          <w:numId w:val="2"/>
        </w:numPr>
        <w:tabs>
          <w:tab w:val="left" w:pos="284"/>
        </w:tabs>
        <w:spacing w:before="120" w:after="60" w:line="240" w:lineRule="auto"/>
        <w:rPr>
          <w:rFonts w:ascii="Times New Roman" w:eastAsia="Times New Roman" w:hAnsi="Times New Roman" w:cs="Times New Roman"/>
          <w:b/>
          <w:sz w:val="28"/>
          <w:szCs w:val="28"/>
        </w:rPr>
      </w:pPr>
      <w:r>
        <w:rPr>
          <w:rFonts w:ascii="Times New Roman" w:eastAsia="Times New Roman" w:hAnsi="Times New Roman" w:cs="Times New Roman"/>
          <w:b/>
          <w:color w:val="FF0000"/>
          <w:sz w:val="28"/>
          <w:szCs w:val="28"/>
        </w:rPr>
        <w:t xml:space="preserve">Красным </w:t>
      </w:r>
      <w:proofErr w:type="gramStart"/>
      <w:r>
        <w:rPr>
          <w:rFonts w:ascii="Times New Roman" w:eastAsia="Times New Roman" w:hAnsi="Times New Roman" w:cs="Times New Roman"/>
          <w:b/>
          <w:color w:val="FF0000"/>
          <w:sz w:val="28"/>
          <w:szCs w:val="28"/>
        </w:rPr>
        <w:t xml:space="preserve">цветом  </w:t>
      </w:r>
      <w:r>
        <w:rPr>
          <w:rFonts w:ascii="Times New Roman" w:eastAsia="Times New Roman" w:hAnsi="Times New Roman" w:cs="Times New Roman"/>
          <w:b/>
          <w:sz w:val="28"/>
          <w:szCs w:val="28"/>
        </w:rPr>
        <w:t>-</w:t>
      </w:r>
      <w:proofErr w:type="gramEnd"/>
      <w:r>
        <w:rPr>
          <w:rFonts w:ascii="Times New Roman" w:eastAsia="Times New Roman" w:hAnsi="Times New Roman" w:cs="Times New Roman"/>
          <w:b/>
          <w:sz w:val="28"/>
          <w:szCs w:val="28"/>
        </w:rPr>
        <w:t xml:space="preserve"> вставьте свое</w:t>
      </w:r>
    </w:p>
    <w:p w14:paraId="7536D410" w14:textId="77777777" w:rsidR="00F94F00" w:rsidRDefault="00000000">
      <w:pPr>
        <w:keepNext/>
        <w:numPr>
          <w:ilvl w:val="0"/>
          <w:numId w:val="2"/>
        </w:numPr>
        <w:tabs>
          <w:tab w:val="left" w:pos="284"/>
        </w:tabs>
        <w:spacing w:before="120" w:after="60" w:line="240" w:lineRule="auto"/>
        <w:rPr>
          <w:rFonts w:ascii="Times New Roman" w:eastAsia="Times New Roman" w:hAnsi="Times New Roman" w:cs="Times New Roman"/>
          <w:b/>
          <w:sz w:val="28"/>
          <w:szCs w:val="28"/>
        </w:rPr>
      </w:pPr>
      <w:r>
        <w:rPr>
          <w:rFonts w:ascii="Times New Roman" w:eastAsia="Times New Roman" w:hAnsi="Times New Roman" w:cs="Times New Roman"/>
          <w:b/>
          <w:color w:val="0000FF"/>
          <w:sz w:val="28"/>
          <w:szCs w:val="28"/>
        </w:rPr>
        <w:t>Синим цветом</w:t>
      </w:r>
      <w:r>
        <w:rPr>
          <w:rFonts w:ascii="Times New Roman" w:eastAsia="Times New Roman" w:hAnsi="Times New Roman" w:cs="Times New Roman"/>
          <w:b/>
          <w:sz w:val="28"/>
          <w:szCs w:val="28"/>
        </w:rPr>
        <w:t xml:space="preserve"> - следуйте рекомендациям</w:t>
      </w:r>
    </w:p>
    <w:p w14:paraId="53725123" w14:textId="77777777" w:rsidR="00F94F00" w:rsidRDefault="00000000">
      <w:pPr>
        <w:keepNext/>
        <w:numPr>
          <w:ilvl w:val="0"/>
          <w:numId w:val="2"/>
        </w:numPr>
        <w:tabs>
          <w:tab w:val="left" w:pos="284"/>
        </w:tabs>
        <w:spacing w:before="120" w:after="6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Черным цветом - оставьте в качестве шаблона</w:t>
      </w:r>
    </w:p>
    <w:p w14:paraId="639F9822" w14:textId="77777777" w:rsidR="00F94F00" w:rsidRDefault="00F94F00">
      <w:pPr>
        <w:keepNext/>
        <w:numPr>
          <w:ilvl w:val="0"/>
          <w:numId w:val="2"/>
        </w:numPr>
        <w:tabs>
          <w:tab w:val="left" w:pos="284"/>
        </w:tabs>
        <w:spacing w:before="120" w:after="60" w:line="240" w:lineRule="auto"/>
        <w:rPr>
          <w:rFonts w:ascii="Times New Roman" w:eastAsia="Times New Roman" w:hAnsi="Times New Roman" w:cs="Times New Roman"/>
          <w:b/>
          <w:sz w:val="28"/>
          <w:szCs w:val="28"/>
        </w:rPr>
      </w:pPr>
    </w:p>
    <w:p w14:paraId="7C9C4A2E" w14:textId="77777777" w:rsidR="00F94F00" w:rsidRDefault="00000000">
      <w:pPr>
        <w:keepNext/>
        <w:numPr>
          <w:ilvl w:val="0"/>
          <w:numId w:val="2"/>
        </w:numPr>
        <w:tabs>
          <w:tab w:val="left" w:pos="284"/>
        </w:tabs>
        <w:spacing w:before="120" w:after="6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МИНПРОСВЕЩЕНИЯ РОССИИ</w:t>
      </w:r>
    </w:p>
    <w:p w14:paraId="12D6D441" w14:textId="77777777" w:rsidR="00F94F00"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Федеральное государственное бюджетное образовательное учреждение</w:t>
      </w:r>
    </w:p>
    <w:p w14:paraId="569979BC" w14:textId="77777777" w:rsidR="00F94F00"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высшего образования</w:t>
      </w:r>
    </w:p>
    <w:p w14:paraId="58DFFD02" w14:textId="77777777" w:rsidR="00F94F00"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«Волгоградский государственный социально-педагогический университет»</w:t>
      </w:r>
    </w:p>
    <w:p w14:paraId="23FA1C28" w14:textId="77777777" w:rsidR="00F94F00" w:rsidRDefault="00F94F00">
      <w:pPr>
        <w:spacing w:line="240" w:lineRule="auto"/>
        <w:jc w:val="center"/>
        <w:rPr>
          <w:rFonts w:ascii="Times New Roman" w:eastAsia="Times New Roman" w:hAnsi="Times New Roman" w:cs="Times New Roman"/>
          <w:sz w:val="24"/>
          <w:szCs w:val="24"/>
        </w:rPr>
      </w:pPr>
    </w:p>
    <w:p w14:paraId="3C359A45" w14:textId="77777777" w:rsidR="004D74D8" w:rsidRDefault="004D74D8">
      <w:pPr>
        <w:spacing w:line="240" w:lineRule="auto"/>
        <w:jc w:val="center"/>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lang w:val="ru-RU"/>
        </w:rPr>
        <w:t>Институт иностранных языков</w:t>
      </w:r>
    </w:p>
    <w:p w14:paraId="030D505B" w14:textId="29365941" w:rsidR="00F94F00" w:rsidRPr="004D74D8" w:rsidRDefault="00000000">
      <w:pP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b/>
          <w:sz w:val="24"/>
          <w:szCs w:val="24"/>
        </w:rPr>
        <w:t xml:space="preserve">Кафедра психологии </w:t>
      </w:r>
      <w:r w:rsidR="004D74D8">
        <w:rPr>
          <w:rFonts w:ascii="Times New Roman" w:eastAsia="Times New Roman" w:hAnsi="Times New Roman" w:cs="Times New Roman"/>
          <w:b/>
          <w:sz w:val="24"/>
          <w:szCs w:val="24"/>
          <w:lang w:val="ru-RU"/>
        </w:rPr>
        <w:t>профессиональной деятельности</w:t>
      </w:r>
    </w:p>
    <w:p w14:paraId="30D07380" w14:textId="77777777" w:rsidR="00F94F00" w:rsidRDefault="00F94F00">
      <w:pPr>
        <w:spacing w:line="240" w:lineRule="auto"/>
        <w:jc w:val="center"/>
        <w:rPr>
          <w:rFonts w:ascii="Times New Roman" w:eastAsia="Times New Roman" w:hAnsi="Times New Roman" w:cs="Times New Roman"/>
          <w:sz w:val="18"/>
          <w:szCs w:val="18"/>
        </w:rPr>
      </w:pPr>
    </w:p>
    <w:p w14:paraId="47EBB112" w14:textId="77777777" w:rsidR="00F94F00" w:rsidRDefault="00F94F00">
      <w:pPr>
        <w:shd w:val="clear" w:color="auto" w:fill="FFFFFF"/>
        <w:spacing w:line="240" w:lineRule="auto"/>
        <w:ind w:right="49"/>
        <w:jc w:val="center"/>
        <w:rPr>
          <w:rFonts w:ascii="Times New Roman" w:eastAsia="Times New Roman" w:hAnsi="Times New Roman" w:cs="Times New Roman"/>
          <w:sz w:val="18"/>
          <w:szCs w:val="18"/>
        </w:rPr>
      </w:pPr>
    </w:p>
    <w:p w14:paraId="37F4D987" w14:textId="77777777" w:rsidR="00F94F00" w:rsidRDefault="00F94F00">
      <w:pPr>
        <w:spacing w:line="240" w:lineRule="auto"/>
        <w:jc w:val="center"/>
        <w:rPr>
          <w:rFonts w:ascii="Times New Roman" w:eastAsia="Times New Roman" w:hAnsi="Times New Roman" w:cs="Times New Roman"/>
          <w:sz w:val="32"/>
          <w:szCs w:val="32"/>
        </w:rPr>
      </w:pPr>
    </w:p>
    <w:p w14:paraId="6A9F3887" w14:textId="77777777" w:rsidR="001A6DEC" w:rsidRPr="001A6DEC" w:rsidRDefault="00000000">
      <w:pPr>
        <w:spacing w:line="240" w:lineRule="auto"/>
        <w:jc w:val="center"/>
        <w:rPr>
          <w:rFonts w:ascii="Times New Roman" w:eastAsia="Times New Roman" w:hAnsi="Times New Roman" w:cs="Times New Roman"/>
          <w:b/>
          <w:iCs/>
          <w:color w:val="FF0000"/>
          <w:sz w:val="32"/>
          <w:szCs w:val="32"/>
          <w:lang w:val="ru-RU"/>
        </w:rPr>
      </w:pPr>
      <w:r w:rsidRPr="001A6DEC">
        <w:rPr>
          <w:rFonts w:ascii="Times New Roman" w:eastAsia="Times New Roman" w:hAnsi="Times New Roman" w:cs="Times New Roman"/>
          <w:b/>
          <w:iCs/>
          <w:color w:val="FF0000"/>
          <w:sz w:val="32"/>
          <w:szCs w:val="32"/>
        </w:rPr>
        <w:t>О</w:t>
      </w:r>
      <w:r w:rsidR="001A6DEC" w:rsidRPr="001A6DEC">
        <w:rPr>
          <w:rFonts w:ascii="Times New Roman" w:eastAsia="Times New Roman" w:hAnsi="Times New Roman" w:cs="Times New Roman"/>
          <w:b/>
          <w:iCs/>
          <w:color w:val="FF0000"/>
          <w:sz w:val="32"/>
          <w:szCs w:val="32"/>
          <w:lang w:val="ru-RU"/>
        </w:rPr>
        <w:t xml:space="preserve">СОБЕННОСТИ РАЗВИТИЯ ВОЛЕВЫХ КАЧЕСТВ </w:t>
      </w:r>
    </w:p>
    <w:p w14:paraId="4749EFA7" w14:textId="61613E48" w:rsidR="00F94F00" w:rsidRDefault="001A6DEC">
      <w:pPr>
        <w:spacing w:line="240" w:lineRule="auto"/>
        <w:jc w:val="center"/>
        <w:rPr>
          <w:rFonts w:ascii="Times New Roman" w:eastAsia="Times New Roman" w:hAnsi="Times New Roman" w:cs="Times New Roman"/>
          <w:b/>
          <w:i/>
          <w:color w:val="FF0000"/>
          <w:sz w:val="32"/>
          <w:szCs w:val="32"/>
        </w:rPr>
      </w:pPr>
      <w:r w:rsidRPr="001A6DEC">
        <w:rPr>
          <w:rFonts w:ascii="Times New Roman" w:eastAsia="Times New Roman" w:hAnsi="Times New Roman" w:cs="Times New Roman"/>
          <w:b/>
          <w:iCs/>
          <w:color w:val="FF0000"/>
          <w:sz w:val="32"/>
          <w:szCs w:val="32"/>
          <w:lang w:val="ru-RU"/>
        </w:rPr>
        <w:t>У ПОДРОСТКОВ</w:t>
      </w:r>
      <w:r>
        <w:rPr>
          <w:rFonts w:ascii="Times New Roman" w:eastAsia="Times New Roman" w:hAnsi="Times New Roman" w:cs="Times New Roman"/>
          <w:b/>
          <w:i/>
          <w:color w:val="FF0000"/>
          <w:sz w:val="32"/>
          <w:szCs w:val="32"/>
          <w:lang w:val="ru-RU"/>
        </w:rPr>
        <w:t xml:space="preserve"> </w:t>
      </w:r>
    </w:p>
    <w:p w14:paraId="7A7BAAD0" w14:textId="77777777" w:rsidR="00F94F00" w:rsidRDefault="00F94F00">
      <w:pPr>
        <w:spacing w:line="240" w:lineRule="auto"/>
        <w:jc w:val="center"/>
        <w:rPr>
          <w:rFonts w:ascii="Times New Roman" w:eastAsia="Times New Roman" w:hAnsi="Times New Roman" w:cs="Times New Roman"/>
          <w:b/>
          <w:i/>
          <w:color w:val="FF0000"/>
          <w:sz w:val="32"/>
          <w:szCs w:val="32"/>
        </w:rPr>
      </w:pPr>
    </w:p>
    <w:p w14:paraId="7554E2E6" w14:textId="77777777" w:rsidR="00F94F00" w:rsidRDefault="00000000">
      <w:pPr>
        <w:spacing w:line="240" w:lineRule="auto"/>
        <w:jc w:val="center"/>
        <w:rPr>
          <w:rFonts w:ascii="Times New Roman" w:eastAsia="Times New Roman" w:hAnsi="Times New Roman" w:cs="Times New Roman"/>
          <w:b/>
          <w:i/>
          <w:sz w:val="28"/>
          <w:szCs w:val="28"/>
          <w:lang w:val="ru-RU"/>
        </w:rPr>
      </w:pPr>
      <w:r>
        <w:rPr>
          <w:rFonts w:ascii="Times New Roman" w:eastAsia="Times New Roman" w:hAnsi="Times New Roman" w:cs="Times New Roman"/>
          <w:b/>
          <w:i/>
          <w:sz w:val="28"/>
          <w:szCs w:val="28"/>
        </w:rPr>
        <w:t>Курсовая работа</w:t>
      </w:r>
    </w:p>
    <w:p w14:paraId="1C03146B" w14:textId="53B23217" w:rsidR="0067314A" w:rsidRPr="0067314A" w:rsidRDefault="0067314A">
      <w:pPr>
        <w:spacing w:line="240" w:lineRule="auto"/>
        <w:jc w:val="center"/>
        <w:rPr>
          <w:rFonts w:ascii="Times New Roman" w:eastAsia="Times New Roman" w:hAnsi="Times New Roman" w:cs="Times New Roman"/>
          <w:b/>
          <w:i/>
          <w:sz w:val="28"/>
          <w:szCs w:val="28"/>
          <w:lang w:val="ru-RU"/>
        </w:rPr>
      </w:pPr>
      <w:r>
        <w:rPr>
          <w:rFonts w:ascii="Times New Roman" w:eastAsia="Times New Roman" w:hAnsi="Times New Roman" w:cs="Times New Roman"/>
          <w:b/>
          <w:i/>
          <w:sz w:val="28"/>
          <w:szCs w:val="28"/>
          <w:lang w:val="ru-RU"/>
        </w:rPr>
        <w:t>по дисциплине «Психология»</w:t>
      </w:r>
    </w:p>
    <w:p w14:paraId="706B07E0" w14:textId="77777777" w:rsidR="001A6DEC" w:rsidRDefault="00000000">
      <w:pPr>
        <w:spacing w:line="240" w:lineRule="auto"/>
        <w:jc w:val="center"/>
        <w:rPr>
          <w:rFonts w:ascii="Times New Roman" w:eastAsia="Times New Roman" w:hAnsi="Times New Roman" w:cs="Times New Roman"/>
          <w:b/>
          <w:i/>
          <w:sz w:val="28"/>
          <w:szCs w:val="28"/>
          <w:lang w:val="ru-RU"/>
        </w:rPr>
      </w:pPr>
      <w:r>
        <w:rPr>
          <w:rFonts w:ascii="Times New Roman" w:eastAsia="Times New Roman" w:hAnsi="Times New Roman" w:cs="Times New Roman"/>
          <w:b/>
          <w:i/>
          <w:sz w:val="28"/>
          <w:szCs w:val="28"/>
        </w:rPr>
        <w:t xml:space="preserve"> </w:t>
      </w:r>
      <w:proofErr w:type="spellStart"/>
      <w:r>
        <w:rPr>
          <w:rFonts w:ascii="Times New Roman" w:eastAsia="Times New Roman" w:hAnsi="Times New Roman" w:cs="Times New Roman"/>
          <w:b/>
          <w:i/>
          <w:sz w:val="28"/>
          <w:szCs w:val="28"/>
        </w:rPr>
        <w:t>направлени</w:t>
      </w:r>
      <w:proofErr w:type="spellEnd"/>
      <w:r w:rsidR="001A6DEC">
        <w:rPr>
          <w:rFonts w:ascii="Times New Roman" w:eastAsia="Times New Roman" w:hAnsi="Times New Roman" w:cs="Times New Roman"/>
          <w:b/>
          <w:i/>
          <w:sz w:val="28"/>
          <w:szCs w:val="28"/>
          <w:lang w:val="ru-RU"/>
        </w:rPr>
        <w:t>я</w:t>
      </w:r>
      <w:r>
        <w:rPr>
          <w:rFonts w:ascii="Times New Roman" w:eastAsia="Times New Roman" w:hAnsi="Times New Roman" w:cs="Times New Roman"/>
          <w:b/>
          <w:i/>
          <w:sz w:val="28"/>
          <w:szCs w:val="28"/>
        </w:rPr>
        <w:t xml:space="preserve"> 44.03.0</w:t>
      </w:r>
      <w:r w:rsidR="001A6DEC">
        <w:rPr>
          <w:rFonts w:ascii="Times New Roman" w:eastAsia="Times New Roman" w:hAnsi="Times New Roman" w:cs="Times New Roman"/>
          <w:b/>
          <w:i/>
          <w:sz w:val="28"/>
          <w:szCs w:val="28"/>
          <w:lang w:val="ru-RU"/>
        </w:rPr>
        <w:t>5</w:t>
      </w:r>
      <w:r>
        <w:rPr>
          <w:rFonts w:ascii="Times New Roman" w:eastAsia="Times New Roman" w:hAnsi="Times New Roman" w:cs="Times New Roman"/>
          <w:b/>
          <w:i/>
          <w:sz w:val="28"/>
          <w:szCs w:val="28"/>
        </w:rPr>
        <w:t xml:space="preserve"> «Педагогическое образование</w:t>
      </w:r>
      <w:r w:rsidR="001A6DEC">
        <w:rPr>
          <w:rFonts w:ascii="Times New Roman" w:eastAsia="Times New Roman" w:hAnsi="Times New Roman" w:cs="Times New Roman"/>
          <w:b/>
          <w:i/>
          <w:sz w:val="28"/>
          <w:szCs w:val="28"/>
          <w:lang w:val="ru-RU"/>
        </w:rPr>
        <w:t xml:space="preserve"> </w:t>
      </w:r>
    </w:p>
    <w:p w14:paraId="54917CC7" w14:textId="79489437" w:rsidR="00F94F00" w:rsidRPr="001A6DEC" w:rsidRDefault="001A6DEC">
      <w:pPr>
        <w:spacing w:line="240" w:lineRule="auto"/>
        <w:jc w:val="center"/>
        <w:rPr>
          <w:rFonts w:ascii="Times New Roman" w:eastAsia="Times New Roman" w:hAnsi="Times New Roman" w:cs="Times New Roman"/>
          <w:b/>
          <w:i/>
          <w:sz w:val="32"/>
          <w:szCs w:val="32"/>
          <w:lang w:val="ru-RU"/>
        </w:rPr>
      </w:pPr>
      <w:r>
        <w:rPr>
          <w:rFonts w:ascii="Times New Roman" w:eastAsia="Times New Roman" w:hAnsi="Times New Roman" w:cs="Times New Roman"/>
          <w:b/>
          <w:i/>
          <w:sz w:val="28"/>
          <w:szCs w:val="28"/>
          <w:lang w:val="ru-RU"/>
        </w:rPr>
        <w:t>с двумя профилями подготовки»</w:t>
      </w:r>
    </w:p>
    <w:p w14:paraId="217946AE" w14:textId="0C32406F" w:rsidR="00F94F00" w:rsidRPr="001A6DEC" w:rsidRDefault="00000000">
      <w:pPr>
        <w:spacing w:line="240" w:lineRule="auto"/>
        <w:jc w:val="center"/>
        <w:rPr>
          <w:rFonts w:ascii="Times New Roman" w:eastAsia="Times New Roman" w:hAnsi="Times New Roman" w:cs="Times New Roman"/>
          <w:b/>
          <w:color w:val="FF0000"/>
          <w:sz w:val="28"/>
          <w:szCs w:val="28"/>
          <w:lang w:val="ru-RU"/>
        </w:rPr>
      </w:pPr>
      <w:proofErr w:type="spellStart"/>
      <w:r>
        <w:rPr>
          <w:rFonts w:ascii="Times New Roman" w:eastAsia="Times New Roman" w:hAnsi="Times New Roman" w:cs="Times New Roman"/>
          <w:b/>
          <w:i/>
          <w:sz w:val="28"/>
          <w:szCs w:val="28"/>
        </w:rPr>
        <w:t>профил</w:t>
      </w:r>
      <w:proofErr w:type="spellEnd"/>
      <w:r w:rsidR="001A6DEC">
        <w:rPr>
          <w:rFonts w:ascii="Times New Roman" w:eastAsia="Times New Roman" w:hAnsi="Times New Roman" w:cs="Times New Roman"/>
          <w:b/>
          <w:i/>
          <w:sz w:val="28"/>
          <w:szCs w:val="28"/>
          <w:lang w:val="ru-RU"/>
        </w:rPr>
        <w:t>и</w:t>
      </w:r>
      <w:r>
        <w:rPr>
          <w:rFonts w:ascii="Times New Roman" w:eastAsia="Times New Roman" w:hAnsi="Times New Roman" w:cs="Times New Roman"/>
          <w:b/>
          <w:i/>
          <w:sz w:val="28"/>
          <w:szCs w:val="28"/>
        </w:rPr>
        <w:t xml:space="preserve"> </w:t>
      </w:r>
      <w:r w:rsidRPr="001A6DEC">
        <w:rPr>
          <w:rFonts w:ascii="Times New Roman" w:eastAsia="Times New Roman" w:hAnsi="Times New Roman" w:cs="Times New Roman"/>
          <w:b/>
          <w:i/>
          <w:color w:val="FF0000"/>
          <w:sz w:val="28"/>
          <w:szCs w:val="28"/>
        </w:rPr>
        <w:t>«</w:t>
      </w:r>
      <w:r w:rsidR="001A6DEC" w:rsidRPr="001A6DEC">
        <w:rPr>
          <w:rFonts w:ascii="Times New Roman" w:eastAsia="Times New Roman" w:hAnsi="Times New Roman" w:cs="Times New Roman"/>
          <w:b/>
          <w:i/>
          <w:color w:val="FF0000"/>
          <w:sz w:val="28"/>
          <w:szCs w:val="28"/>
          <w:lang w:val="ru-RU"/>
        </w:rPr>
        <w:t>Английский язык», «Немецкий язык»</w:t>
      </w:r>
    </w:p>
    <w:p w14:paraId="449955A8" w14:textId="77777777" w:rsidR="00F94F00" w:rsidRDefault="00F94F00">
      <w:pPr>
        <w:spacing w:line="240" w:lineRule="auto"/>
        <w:rPr>
          <w:rFonts w:ascii="Times New Roman" w:eastAsia="Times New Roman" w:hAnsi="Times New Roman" w:cs="Times New Roman"/>
          <w:sz w:val="18"/>
          <w:szCs w:val="18"/>
        </w:rPr>
      </w:pPr>
    </w:p>
    <w:p w14:paraId="4977DCB5" w14:textId="77777777" w:rsidR="00F94F00" w:rsidRDefault="00F94F00">
      <w:pPr>
        <w:spacing w:line="240" w:lineRule="auto"/>
        <w:rPr>
          <w:rFonts w:ascii="Times New Roman" w:eastAsia="Times New Roman" w:hAnsi="Times New Roman" w:cs="Times New Roman"/>
          <w:sz w:val="18"/>
          <w:szCs w:val="18"/>
        </w:rPr>
      </w:pPr>
    </w:p>
    <w:tbl>
      <w:tblPr>
        <w:tblStyle w:val="a5"/>
        <w:tblW w:w="9639" w:type="dxa"/>
        <w:tblInd w:w="-108" w:type="dxa"/>
        <w:tblLayout w:type="fixed"/>
        <w:tblLook w:val="0000" w:firstRow="0" w:lastRow="0" w:firstColumn="0" w:lastColumn="0" w:noHBand="0" w:noVBand="0"/>
      </w:tblPr>
      <w:tblGrid>
        <w:gridCol w:w="5495"/>
        <w:gridCol w:w="4144"/>
      </w:tblGrid>
      <w:tr w:rsidR="00F94F00" w14:paraId="3D8CFFCB" w14:textId="77777777">
        <w:tc>
          <w:tcPr>
            <w:tcW w:w="5495" w:type="dxa"/>
          </w:tcPr>
          <w:p w14:paraId="165ADAF5" w14:textId="77777777" w:rsidR="00F94F00" w:rsidRDefault="00000000">
            <w:pPr>
              <w:widowControl w:val="0"/>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4144" w:type="dxa"/>
            <w:tcBorders>
              <w:top w:val="nil"/>
              <w:left w:val="nil"/>
              <w:bottom w:val="nil"/>
              <w:right w:val="nil"/>
            </w:tcBorders>
            <w:tcMar>
              <w:top w:w="0" w:type="dxa"/>
              <w:left w:w="100" w:type="dxa"/>
              <w:bottom w:w="0" w:type="dxa"/>
              <w:right w:w="100" w:type="dxa"/>
            </w:tcMar>
          </w:tcPr>
          <w:p w14:paraId="368E9C41" w14:textId="77777777" w:rsidR="00F94F00" w:rsidRDefault="00000000">
            <w:pPr>
              <w:widowControl w:val="0"/>
              <w:shd w:val="clear" w:color="auto" w:fill="FFFFFF"/>
              <w:tabs>
                <w:tab w:val="left" w:pos="4121"/>
              </w:tabs>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Исполнитель:</w:t>
            </w:r>
          </w:p>
          <w:p w14:paraId="180D4CBF" w14:textId="77777777" w:rsidR="00F94F00" w:rsidRDefault="00000000">
            <w:pPr>
              <w:widowControl w:val="0"/>
              <w:shd w:val="clear" w:color="auto" w:fill="FFFFFF"/>
              <w:tabs>
                <w:tab w:val="left" w:pos="4121"/>
              </w:tabs>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Петрова Мария Ивановна</w:t>
            </w:r>
          </w:p>
          <w:p w14:paraId="5145FAC6" w14:textId="77777777" w:rsidR="00F94F00" w:rsidRDefault="00000000">
            <w:pPr>
              <w:widowControl w:val="0"/>
              <w:shd w:val="clear" w:color="auto" w:fill="FFFFFF"/>
              <w:tabs>
                <w:tab w:val="left" w:pos="4121"/>
              </w:tabs>
              <w:spacing w:line="240" w:lineRule="auto"/>
              <w:rPr>
                <w:rFonts w:ascii="Times New Roman" w:eastAsia="Times New Roman" w:hAnsi="Times New Roman" w:cs="Times New Roman"/>
                <w:sz w:val="28"/>
                <w:szCs w:val="28"/>
              </w:rPr>
            </w:pPr>
            <w:r>
              <w:rPr>
                <w:rFonts w:ascii="Times New Roman" w:eastAsia="Times New Roman" w:hAnsi="Times New Roman" w:cs="Times New Roman"/>
                <w:color w:val="FF0000"/>
                <w:sz w:val="28"/>
                <w:szCs w:val="28"/>
              </w:rPr>
              <w:t>(гр. *****</w:t>
            </w:r>
            <w:r>
              <w:rPr>
                <w:rFonts w:ascii="Times New Roman" w:eastAsia="Times New Roman" w:hAnsi="Times New Roman" w:cs="Times New Roman"/>
                <w:sz w:val="28"/>
                <w:szCs w:val="28"/>
              </w:rPr>
              <w:t xml:space="preserve">, очная форма обучения),  </w:t>
            </w:r>
          </w:p>
          <w:p w14:paraId="04B27166" w14:textId="77777777" w:rsidR="00F94F00" w:rsidRDefault="00000000">
            <w:pPr>
              <w:widowControl w:val="0"/>
              <w:shd w:val="clear" w:color="auto" w:fill="FFFFFF"/>
              <w:tabs>
                <w:tab w:val="left" w:pos="4121"/>
              </w:tabs>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 размещением курсовой работы в ЭБС ФГБОУ ВО «ВГСПУ» ознакомлен (а)</w:t>
            </w:r>
          </w:p>
          <w:p w14:paraId="4CB50602" w14:textId="77777777" w:rsidR="00F94F00" w:rsidRDefault="00000000">
            <w:pPr>
              <w:widowControl w:val="0"/>
              <w:shd w:val="clear" w:color="auto" w:fill="FFFFFF"/>
              <w:tabs>
                <w:tab w:val="left" w:pos="4121"/>
              </w:tabs>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__________________________</w:t>
            </w:r>
          </w:p>
          <w:p w14:paraId="57B45E28" w14:textId="1053D12A" w:rsidR="00F94F00" w:rsidRDefault="00000000">
            <w:pPr>
              <w:widowControl w:val="0"/>
              <w:shd w:val="clear" w:color="auto" w:fill="FFFFFF"/>
              <w:tabs>
                <w:tab w:val="left" w:pos="4121"/>
              </w:tabs>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(подпись обучающегося)</w:t>
            </w:r>
          </w:p>
        </w:tc>
      </w:tr>
      <w:tr w:rsidR="00F94F00" w14:paraId="3B2A5288" w14:textId="77777777">
        <w:tc>
          <w:tcPr>
            <w:tcW w:w="5495" w:type="dxa"/>
          </w:tcPr>
          <w:p w14:paraId="653DF1B9" w14:textId="77777777" w:rsidR="00F94F00" w:rsidRDefault="00F94F00">
            <w:pPr>
              <w:spacing w:line="240" w:lineRule="auto"/>
              <w:rPr>
                <w:rFonts w:ascii="Times New Roman" w:eastAsia="Times New Roman" w:hAnsi="Times New Roman" w:cs="Times New Roman"/>
                <w:sz w:val="28"/>
                <w:szCs w:val="28"/>
              </w:rPr>
            </w:pPr>
          </w:p>
        </w:tc>
        <w:tc>
          <w:tcPr>
            <w:tcW w:w="4144" w:type="dxa"/>
          </w:tcPr>
          <w:p w14:paraId="6FCA0787" w14:textId="77777777" w:rsidR="004D74D8" w:rsidRDefault="004D74D8">
            <w:pPr>
              <w:tabs>
                <w:tab w:val="left" w:pos="4121"/>
              </w:tabs>
              <w:spacing w:line="240" w:lineRule="auto"/>
              <w:rPr>
                <w:rFonts w:ascii="Times New Roman" w:eastAsia="Times New Roman" w:hAnsi="Times New Roman" w:cs="Times New Roman"/>
                <w:b/>
                <w:sz w:val="28"/>
                <w:szCs w:val="28"/>
                <w:lang w:val="ru-RU"/>
              </w:rPr>
            </w:pPr>
          </w:p>
          <w:p w14:paraId="146F4464" w14:textId="7A92E0E1" w:rsidR="00F94F00" w:rsidRDefault="00000000">
            <w:pPr>
              <w:tabs>
                <w:tab w:val="left" w:pos="4121"/>
              </w:tabs>
              <w:spacing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Научный руководитель:</w:t>
            </w:r>
          </w:p>
          <w:p w14:paraId="0B9F5F50" w14:textId="18819CCF" w:rsidR="00F94F00" w:rsidRDefault="004D74D8">
            <w:pPr>
              <w:tabs>
                <w:tab w:val="left" w:pos="4121"/>
              </w:tabs>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lang w:val="ru-RU"/>
              </w:rPr>
              <w:t>Бобрышева Инна</w:t>
            </w:r>
            <w:r w:rsidR="0067314A">
              <w:rPr>
                <w:rFonts w:ascii="Times New Roman" w:eastAsia="Times New Roman" w:hAnsi="Times New Roman" w:cs="Times New Roman"/>
                <w:color w:val="FF0000"/>
                <w:sz w:val="28"/>
                <w:szCs w:val="28"/>
                <w:lang w:val="ru-RU"/>
              </w:rPr>
              <w:t xml:space="preserve"> В</w:t>
            </w:r>
            <w:r>
              <w:rPr>
                <w:rFonts w:ascii="Times New Roman" w:eastAsia="Times New Roman" w:hAnsi="Times New Roman" w:cs="Times New Roman"/>
                <w:color w:val="FF0000"/>
                <w:sz w:val="28"/>
                <w:szCs w:val="28"/>
                <w:lang w:val="ru-RU"/>
              </w:rPr>
              <w:t>ладимировна</w:t>
            </w:r>
            <w:r>
              <w:rPr>
                <w:rFonts w:ascii="Times New Roman" w:eastAsia="Times New Roman" w:hAnsi="Times New Roman" w:cs="Times New Roman"/>
                <w:color w:val="FF0000"/>
                <w:sz w:val="28"/>
                <w:szCs w:val="28"/>
              </w:rPr>
              <w:t>,</w:t>
            </w:r>
            <w:r w:rsidR="001A6DEC">
              <w:rPr>
                <w:rFonts w:ascii="Times New Roman" w:eastAsia="Times New Roman" w:hAnsi="Times New Roman" w:cs="Times New Roman"/>
                <w:color w:val="FF0000"/>
                <w:sz w:val="28"/>
                <w:szCs w:val="28"/>
                <w:lang w:val="ru-RU"/>
              </w:rPr>
              <w:t xml:space="preserve"> </w:t>
            </w:r>
            <w:proofErr w:type="spellStart"/>
            <w:r>
              <w:rPr>
                <w:rFonts w:ascii="Times New Roman" w:eastAsia="Times New Roman" w:hAnsi="Times New Roman" w:cs="Times New Roman"/>
                <w:color w:val="FF0000"/>
                <w:sz w:val="28"/>
                <w:szCs w:val="28"/>
                <w:lang w:val="ru-RU"/>
              </w:rPr>
              <w:t>к.п</w:t>
            </w:r>
            <w:r w:rsidR="001A6DEC">
              <w:rPr>
                <w:rFonts w:ascii="Times New Roman" w:eastAsia="Times New Roman" w:hAnsi="Times New Roman" w:cs="Times New Roman"/>
                <w:color w:val="FF0000"/>
                <w:sz w:val="28"/>
                <w:szCs w:val="28"/>
                <w:lang w:val="ru-RU"/>
              </w:rPr>
              <w:t>ед</w:t>
            </w:r>
            <w:r>
              <w:rPr>
                <w:rFonts w:ascii="Times New Roman" w:eastAsia="Times New Roman" w:hAnsi="Times New Roman" w:cs="Times New Roman"/>
                <w:color w:val="FF0000"/>
                <w:sz w:val="28"/>
                <w:szCs w:val="28"/>
                <w:lang w:val="ru-RU"/>
              </w:rPr>
              <w:t>.н</w:t>
            </w:r>
            <w:proofErr w:type="spellEnd"/>
            <w:r>
              <w:rPr>
                <w:rFonts w:ascii="Times New Roman" w:eastAsia="Times New Roman" w:hAnsi="Times New Roman" w:cs="Times New Roman"/>
                <w:color w:val="FF0000"/>
                <w:sz w:val="28"/>
                <w:szCs w:val="28"/>
                <w:lang w:val="ru-RU"/>
              </w:rPr>
              <w:t>.</w:t>
            </w:r>
            <w:r>
              <w:rPr>
                <w:rFonts w:ascii="Times New Roman" w:eastAsia="Times New Roman" w:hAnsi="Times New Roman" w:cs="Times New Roman"/>
                <w:color w:val="FF0000"/>
                <w:sz w:val="28"/>
                <w:szCs w:val="28"/>
              </w:rPr>
              <w:t>, доцент</w:t>
            </w:r>
          </w:p>
          <w:p w14:paraId="7C182F44" w14:textId="77777777" w:rsidR="00F94F00" w:rsidRDefault="00F94F00">
            <w:pPr>
              <w:tabs>
                <w:tab w:val="left" w:pos="4121"/>
              </w:tabs>
              <w:spacing w:line="240" w:lineRule="auto"/>
              <w:rPr>
                <w:rFonts w:ascii="Times New Roman" w:eastAsia="Times New Roman" w:hAnsi="Times New Roman" w:cs="Times New Roman"/>
                <w:i/>
                <w:color w:val="FF0000"/>
                <w:sz w:val="28"/>
                <w:szCs w:val="28"/>
              </w:rPr>
            </w:pPr>
          </w:p>
          <w:p w14:paraId="46DA2E2D" w14:textId="77777777" w:rsidR="00F94F00" w:rsidRDefault="00000000">
            <w:pPr>
              <w:widowControl w:val="0"/>
              <w:tabs>
                <w:tab w:val="left" w:pos="4121"/>
              </w:tabs>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___________________________</w:t>
            </w:r>
          </w:p>
        </w:tc>
      </w:tr>
      <w:tr w:rsidR="00F94F00" w14:paraId="142213C4" w14:textId="77777777">
        <w:tc>
          <w:tcPr>
            <w:tcW w:w="5495" w:type="dxa"/>
          </w:tcPr>
          <w:p w14:paraId="61AD119B" w14:textId="77777777" w:rsidR="00F94F00" w:rsidRDefault="00F94F00">
            <w:pPr>
              <w:spacing w:line="240" w:lineRule="auto"/>
              <w:rPr>
                <w:rFonts w:ascii="Times New Roman" w:eastAsia="Times New Roman" w:hAnsi="Times New Roman" w:cs="Times New Roman"/>
                <w:sz w:val="28"/>
                <w:szCs w:val="28"/>
              </w:rPr>
            </w:pPr>
          </w:p>
          <w:p w14:paraId="47895E38" w14:textId="77777777" w:rsidR="00F94F00" w:rsidRDefault="00F94F00">
            <w:pPr>
              <w:spacing w:line="240" w:lineRule="auto"/>
              <w:rPr>
                <w:rFonts w:ascii="Times New Roman" w:eastAsia="Times New Roman" w:hAnsi="Times New Roman" w:cs="Times New Roman"/>
                <w:sz w:val="28"/>
                <w:szCs w:val="28"/>
              </w:rPr>
            </w:pPr>
          </w:p>
        </w:tc>
        <w:tc>
          <w:tcPr>
            <w:tcW w:w="4144" w:type="dxa"/>
          </w:tcPr>
          <w:p w14:paraId="7BF06E4B" w14:textId="77777777" w:rsidR="00F94F00" w:rsidRDefault="00F94F00">
            <w:pPr>
              <w:widowControl w:val="0"/>
              <w:spacing w:line="240" w:lineRule="auto"/>
              <w:rPr>
                <w:rFonts w:ascii="Times New Roman" w:eastAsia="Times New Roman" w:hAnsi="Times New Roman" w:cs="Times New Roman"/>
                <w:sz w:val="10"/>
                <w:szCs w:val="10"/>
              </w:rPr>
            </w:pPr>
          </w:p>
          <w:p w14:paraId="51C43F49" w14:textId="77777777" w:rsidR="00F94F00" w:rsidRDefault="00F94F00">
            <w:pPr>
              <w:widowControl w:val="0"/>
              <w:spacing w:line="240" w:lineRule="auto"/>
              <w:rPr>
                <w:rFonts w:ascii="Times New Roman" w:eastAsia="Times New Roman" w:hAnsi="Times New Roman" w:cs="Times New Roman"/>
                <w:sz w:val="10"/>
                <w:szCs w:val="10"/>
              </w:rPr>
            </w:pPr>
          </w:p>
          <w:p w14:paraId="70BCC017" w14:textId="77777777" w:rsidR="00F94F00" w:rsidRDefault="00F94F00">
            <w:pPr>
              <w:widowControl w:val="0"/>
              <w:spacing w:line="240" w:lineRule="auto"/>
              <w:rPr>
                <w:rFonts w:ascii="Times New Roman" w:eastAsia="Times New Roman" w:hAnsi="Times New Roman" w:cs="Times New Roman"/>
                <w:sz w:val="28"/>
                <w:szCs w:val="28"/>
              </w:rPr>
            </w:pPr>
          </w:p>
        </w:tc>
      </w:tr>
    </w:tbl>
    <w:p w14:paraId="5CA6D116" w14:textId="551A0CFE" w:rsidR="00F94F00" w:rsidRDefault="00000000" w:rsidP="001A6DEC">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Волгоград</w:t>
      </w:r>
    </w:p>
    <w:p w14:paraId="06B02D36" w14:textId="77777777" w:rsidR="00F94F00" w:rsidRDefault="00000000">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2025</w:t>
      </w:r>
    </w:p>
    <w:p w14:paraId="2FC31988" w14:textId="45607B91" w:rsidR="00F94F00" w:rsidRPr="00827C82" w:rsidRDefault="00000000">
      <w:pPr>
        <w:spacing w:line="360" w:lineRule="auto"/>
        <w:jc w:val="center"/>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rPr>
        <w:lastRenderedPageBreak/>
        <w:t>С</w:t>
      </w:r>
      <w:r w:rsidR="00827C82">
        <w:rPr>
          <w:rFonts w:ascii="Times New Roman" w:eastAsia="Times New Roman" w:hAnsi="Times New Roman" w:cs="Times New Roman"/>
          <w:b/>
          <w:sz w:val="28"/>
          <w:szCs w:val="28"/>
          <w:lang w:val="ru-RU"/>
        </w:rPr>
        <w:t>ОДЕРЖАНИЕ</w:t>
      </w:r>
    </w:p>
    <w:p w14:paraId="6AB730A0" w14:textId="77777777" w:rsidR="00F94F00" w:rsidRDefault="00F94F00">
      <w:pPr>
        <w:spacing w:line="360" w:lineRule="auto"/>
        <w:jc w:val="center"/>
        <w:rPr>
          <w:rFonts w:ascii="Times New Roman" w:eastAsia="Times New Roman" w:hAnsi="Times New Roman" w:cs="Times New Roman"/>
          <w:b/>
          <w:sz w:val="28"/>
          <w:szCs w:val="28"/>
        </w:rPr>
      </w:pPr>
    </w:p>
    <w:p w14:paraId="10D14923" w14:textId="3F4F1F06" w:rsidR="00F94F00" w:rsidRDefault="00000000">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w:t>
      </w:r>
      <w:r w:rsidR="001A6DEC">
        <w:rPr>
          <w:rFonts w:ascii="Times New Roman" w:eastAsia="Times New Roman" w:hAnsi="Times New Roman" w:cs="Times New Roman"/>
          <w:b/>
          <w:sz w:val="28"/>
          <w:szCs w:val="28"/>
          <w:lang w:val="ru-RU"/>
        </w:rPr>
        <w:t>ВЕДЕНИЕ</w:t>
      </w: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………..3</w:t>
      </w:r>
    </w:p>
    <w:p w14:paraId="47EF837B" w14:textId="1424270E" w:rsidR="00F94F00" w:rsidRDefault="00000000">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Г</w:t>
      </w:r>
      <w:r w:rsidR="001A6DEC">
        <w:rPr>
          <w:rFonts w:ascii="Times New Roman" w:eastAsia="Times New Roman" w:hAnsi="Times New Roman" w:cs="Times New Roman"/>
          <w:b/>
          <w:sz w:val="28"/>
          <w:szCs w:val="28"/>
          <w:lang w:val="ru-RU"/>
        </w:rPr>
        <w:t>ЛАВА</w:t>
      </w:r>
      <w:r>
        <w:rPr>
          <w:rFonts w:ascii="Times New Roman" w:eastAsia="Times New Roman" w:hAnsi="Times New Roman" w:cs="Times New Roman"/>
          <w:b/>
          <w:sz w:val="28"/>
          <w:szCs w:val="28"/>
        </w:rPr>
        <w:t xml:space="preserve"> 1. </w:t>
      </w:r>
      <w:r w:rsidR="001A6DEC">
        <w:rPr>
          <w:rFonts w:ascii="Times New Roman" w:eastAsia="Times New Roman" w:hAnsi="Times New Roman" w:cs="Times New Roman"/>
          <w:b/>
          <w:sz w:val="28"/>
          <w:szCs w:val="28"/>
          <w:lang w:val="ru-RU"/>
        </w:rPr>
        <w:t xml:space="preserve">ТЕОРЕТИЧЕСКИЕ ОСНОВЫ ИЗУЧЕНИЯ </w:t>
      </w:r>
      <w:r>
        <w:rPr>
          <w:rFonts w:ascii="Times New Roman" w:eastAsia="Times New Roman" w:hAnsi="Times New Roman" w:cs="Times New Roman"/>
          <w:i/>
          <w:color w:val="FF0000"/>
          <w:sz w:val="28"/>
          <w:szCs w:val="28"/>
        </w:rPr>
        <w:t>особенностей развития волевых качеств</w:t>
      </w:r>
      <w:r>
        <w:rPr>
          <w:rFonts w:ascii="Times New Roman" w:eastAsia="Times New Roman" w:hAnsi="Times New Roman" w:cs="Times New Roman"/>
          <w:i/>
          <w:sz w:val="28"/>
          <w:szCs w:val="28"/>
        </w:rPr>
        <w:t xml:space="preserve"> </w:t>
      </w:r>
      <w:r w:rsidRPr="001A6DEC">
        <w:rPr>
          <w:rFonts w:ascii="Times New Roman" w:eastAsia="Times New Roman" w:hAnsi="Times New Roman" w:cs="Times New Roman"/>
          <w:b/>
          <w:color w:val="FF0000"/>
          <w:sz w:val="28"/>
          <w:szCs w:val="28"/>
        </w:rPr>
        <w:t>у подростков</w:t>
      </w: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r w:rsidR="001A6DEC">
        <w:rPr>
          <w:rFonts w:ascii="Times New Roman" w:eastAsia="Times New Roman" w:hAnsi="Times New Roman" w:cs="Times New Roman"/>
          <w:sz w:val="28"/>
          <w:szCs w:val="28"/>
        </w:rPr>
        <w:t>…</w:t>
      </w:r>
      <w:r w:rsidR="001A6DEC">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5</w:t>
      </w:r>
    </w:p>
    <w:p w14:paraId="4A93CF43" w14:textId="76987757" w:rsidR="00F94F00" w:rsidRDefault="00000000">
      <w:pPr>
        <w:numPr>
          <w:ilvl w:val="1"/>
          <w:numId w:val="4"/>
        </w:num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Понятие </w:t>
      </w:r>
      <w:r>
        <w:rPr>
          <w:rFonts w:ascii="Times New Roman" w:eastAsia="Times New Roman" w:hAnsi="Times New Roman" w:cs="Times New Roman"/>
          <w:i/>
          <w:color w:val="FF0000"/>
          <w:sz w:val="28"/>
          <w:szCs w:val="28"/>
        </w:rPr>
        <w:t>волевых качеств</w:t>
      </w:r>
      <w:r>
        <w:rPr>
          <w:rFonts w:ascii="Times New Roman" w:eastAsia="Times New Roman" w:hAnsi="Times New Roman" w:cs="Times New Roman"/>
          <w:sz w:val="28"/>
          <w:szCs w:val="28"/>
        </w:rPr>
        <w:t xml:space="preserve"> в </w:t>
      </w:r>
      <w:r w:rsidR="001A6DEC">
        <w:rPr>
          <w:rFonts w:ascii="Times New Roman" w:eastAsia="Times New Roman" w:hAnsi="Times New Roman" w:cs="Times New Roman"/>
          <w:sz w:val="28"/>
          <w:szCs w:val="28"/>
          <w:lang w:val="ru-RU"/>
        </w:rPr>
        <w:t>отечественной и зарубежной психологии ………………………………………</w:t>
      </w:r>
      <w:r>
        <w:rPr>
          <w:rFonts w:ascii="Times New Roman" w:eastAsia="Times New Roman" w:hAnsi="Times New Roman" w:cs="Times New Roman"/>
          <w:sz w:val="28"/>
          <w:szCs w:val="28"/>
        </w:rPr>
        <w:t>……………………...5</w:t>
      </w:r>
    </w:p>
    <w:p w14:paraId="2383256B" w14:textId="1F726108" w:rsidR="00F94F00" w:rsidRDefault="00000000">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Pr>
          <w:rFonts w:ascii="Times New Roman" w:eastAsia="Times New Roman" w:hAnsi="Times New Roman" w:cs="Times New Roman"/>
          <w:sz w:val="28"/>
          <w:szCs w:val="28"/>
        </w:rPr>
        <w:tab/>
        <w:t xml:space="preserve">Возрастные особенности развития </w:t>
      </w:r>
      <w:r>
        <w:rPr>
          <w:rFonts w:ascii="Times New Roman" w:eastAsia="Times New Roman" w:hAnsi="Times New Roman" w:cs="Times New Roman"/>
          <w:i/>
          <w:color w:val="FF0000"/>
          <w:sz w:val="28"/>
          <w:szCs w:val="28"/>
        </w:rPr>
        <w:t>волевых качеств</w:t>
      </w:r>
      <w:r>
        <w:rPr>
          <w:rFonts w:ascii="Times New Roman" w:eastAsia="Times New Roman" w:hAnsi="Times New Roman" w:cs="Times New Roman"/>
          <w:sz w:val="28"/>
          <w:szCs w:val="28"/>
        </w:rPr>
        <w:t xml:space="preserve"> подростков ………………………………………</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r w:rsidR="001A6DEC">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9</w:t>
      </w:r>
    </w:p>
    <w:p w14:paraId="793F38CF" w14:textId="77777777" w:rsidR="00F94F00" w:rsidRDefault="00000000">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Выводы по первой главе</w:t>
      </w:r>
      <w:r>
        <w:rPr>
          <w:rFonts w:ascii="Times New Roman" w:eastAsia="Times New Roman" w:hAnsi="Times New Roman" w:cs="Times New Roman"/>
          <w:sz w:val="28"/>
          <w:szCs w:val="28"/>
        </w:rPr>
        <w:t>…………………………………………… .15</w:t>
      </w:r>
    </w:p>
    <w:p w14:paraId="09734D38" w14:textId="13219B21" w:rsidR="00F94F00" w:rsidRDefault="00000000">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Г</w:t>
      </w:r>
      <w:r w:rsidR="001A6DEC">
        <w:rPr>
          <w:rFonts w:ascii="Times New Roman" w:eastAsia="Times New Roman" w:hAnsi="Times New Roman" w:cs="Times New Roman"/>
          <w:b/>
          <w:sz w:val="28"/>
          <w:szCs w:val="28"/>
          <w:lang w:val="ru-RU"/>
        </w:rPr>
        <w:t>ЛАВА</w:t>
      </w:r>
      <w:r>
        <w:rPr>
          <w:rFonts w:ascii="Times New Roman" w:eastAsia="Times New Roman" w:hAnsi="Times New Roman" w:cs="Times New Roman"/>
          <w:b/>
          <w:sz w:val="28"/>
          <w:szCs w:val="28"/>
        </w:rPr>
        <w:t xml:space="preserve"> 2. </w:t>
      </w:r>
      <w:r w:rsidR="001A6DEC">
        <w:rPr>
          <w:rFonts w:ascii="Times New Roman" w:eastAsia="Times New Roman" w:hAnsi="Times New Roman" w:cs="Times New Roman"/>
          <w:b/>
          <w:sz w:val="28"/>
          <w:szCs w:val="28"/>
          <w:lang w:val="ru-RU"/>
        </w:rPr>
        <w:t xml:space="preserve">ЭМПИРИЧЕСКОЕ ИССЛЕДОВАНИЕ </w:t>
      </w:r>
      <w:r>
        <w:rPr>
          <w:rFonts w:ascii="Times New Roman" w:eastAsia="Times New Roman" w:hAnsi="Times New Roman" w:cs="Times New Roman"/>
          <w:i/>
          <w:color w:val="FF0000"/>
          <w:sz w:val="28"/>
          <w:szCs w:val="28"/>
        </w:rPr>
        <w:t>особенностей развития волевых качеств</w:t>
      </w:r>
      <w:r>
        <w:rPr>
          <w:rFonts w:ascii="Times New Roman" w:eastAsia="Times New Roman" w:hAnsi="Times New Roman" w:cs="Times New Roman"/>
          <w:b/>
          <w:sz w:val="28"/>
          <w:szCs w:val="28"/>
        </w:rPr>
        <w:t xml:space="preserve"> </w:t>
      </w:r>
      <w:r w:rsidRPr="001A6DEC">
        <w:rPr>
          <w:rFonts w:ascii="Times New Roman" w:eastAsia="Times New Roman" w:hAnsi="Times New Roman" w:cs="Times New Roman"/>
          <w:b/>
          <w:color w:val="FF0000"/>
          <w:sz w:val="28"/>
          <w:szCs w:val="28"/>
        </w:rPr>
        <w:t>подростков</w:t>
      </w: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r w:rsidR="001A6DEC">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16</w:t>
      </w:r>
    </w:p>
    <w:p w14:paraId="2766261A" w14:textId="77777777" w:rsidR="00F94F00" w:rsidRDefault="00000000">
      <w:pPr>
        <w:spacing w:line="36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2.1. Организация и методы исследования </w:t>
      </w:r>
      <w:r>
        <w:rPr>
          <w:rFonts w:ascii="Times New Roman" w:eastAsia="Times New Roman" w:hAnsi="Times New Roman" w:cs="Times New Roman"/>
          <w:i/>
          <w:color w:val="FF0000"/>
          <w:sz w:val="28"/>
          <w:szCs w:val="28"/>
        </w:rPr>
        <w:t>волевых качеств</w:t>
      </w:r>
      <w:r>
        <w:rPr>
          <w:rFonts w:ascii="Times New Roman" w:eastAsia="Times New Roman" w:hAnsi="Times New Roman" w:cs="Times New Roman"/>
          <w:sz w:val="28"/>
          <w:szCs w:val="28"/>
        </w:rPr>
        <w:t xml:space="preserve"> подростков……………………………………</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.………………………..16</w:t>
      </w:r>
    </w:p>
    <w:p w14:paraId="14D0753C" w14:textId="4105646F" w:rsidR="00F94F00" w:rsidRDefault="00000000">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 Анализ результатов диагностики </w:t>
      </w:r>
      <w:r>
        <w:rPr>
          <w:rFonts w:ascii="Times New Roman" w:eastAsia="Times New Roman" w:hAnsi="Times New Roman" w:cs="Times New Roman"/>
          <w:i/>
          <w:color w:val="FF0000"/>
          <w:sz w:val="28"/>
          <w:szCs w:val="28"/>
        </w:rPr>
        <w:t>волевых качеств</w:t>
      </w:r>
      <w:r>
        <w:rPr>
          <w:rFonts w:ascii="Times New Roman" w:eastAsia="Times New Roman" w:hAnsi="Times New Roman" w:cs="Times New Roman"/>
          <w:sz w:val="28"/>
          <w:szCs w:val="28"/>
        </w:rPr>
        <w:t xml:space="preserve"> подростков……………………………………………………………</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r w:rsidR="008A41BB">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rPr>
        <w:t>20</w:t>
      </w:r>
    </w:p>
    <w:p w14:paraId="1C2E44B5" w14:textId="77777777" w:rsidR="00F94F00" w:rsidRDefault="00000000">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2.3. Задания и упражнения по развитию </w:t>
      </w:r>
      <w:r>
        <w:rPr>
          <w:rFonts w:ascii="Times New Roman" w:eastAsia="Times New Roman" w:hAnsi="Times New Roman" w:cs="Times New Roman"/>
          <w:i/>
          <w:color w:val="FF0000"/>
          <w:sz w:val="28"/>
          <w:szCs w:val="28"/>
        </w:rPr>
        <w:t xml:space="preserve">волевых качеств </w:t>
      </w:r>
      <w:r>
        <w:rPr>
          <w:rFonts w:ascii="Times New Roman" w:eastAsia="Times New Roman" w:hAnsi="Times New Roman" w:cs="Times New Roman"/>
          <w:sz w:val="28"/>
          <w:szCs w:val="28"/>
        </w:rPr>
        <w:t>подростков……………………………………………………………………23</w:t>
      </w:r>
    </w:p>
    <w:p w14:paraId="360E994A" w14:textId="1CB30F3E" w:rsidR="00F94F00" w:rsidRDefault="00000000">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Выводы по второй главе</w:t>
      </w:r>
      <w:r>
        <w:rPr>
          <w:rFonts w:ascii="Times New Roman" w:eastAsia="Times New Roman" w:hAnsi="Times New Roman" w:cs="Times New Roman"/>
          <w:sz w:val="28"/>
          <w:szCs w:val="28"/>
        </w:rPr>
        <w:t>…………………  …………………</w:t>
      </w:r>
      <w:proofErr w:type="gramStart"/>
      <w:r>
        <w:rPr>
          <w:rFonts w:ascii="Times New Roman" w:eastAsia="Times New Roman" w:hAnsi="Times New Roman" w:cs="Times New Roman"/>
          <w:sz w:val="28"/>
          <w:szCs w:val="28"/>
        </w:rPr>
        <w:t>……</w:t>
      </w:r>
      <w:r w:rsidR="008A41BB">
        <w:rPr>
          <w:rFonts w:ascii="Times New Roman" w:eastAsia="Times New Roman" w:hAnsi="Times New Roman" w:cs="Times New Roman"/>
          <w:sz w:val="28"/>
          <w:szCs w:val="28"/>
          <w:lang w:val="ru-RU"/>
        </w:rPr>
        <w:t>.</w:t>
      </w:r>
      <w:proofErr w:type="gramEnd"/>
      <w:r w:rsidR="008A41BB">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26</w:t>
      </w:r>
    </w:p>
    <w:p w14:paraId="691B74F0" w14:textId="43EA5CDA" w:rsidR="00F94F00" w:rsidRDefault="00000000">
      <w:pPr>
        <w:spacing w:line="360" w:lineRule="auto"/>
        <w:ind w:firstLine="709"/>
        <w:rPr>
          <w:rFonts w:ascii="Times New Roman" w:eastAsia="Times New Roman" w:hAnsi="Times New Roman" w:cs="Times New Roman"/>
          <w:sz w:val="28"/>
          <w:szCs w:val="28"/>
        </w:rPr>
      </w:pPr>
      <w:r>
        <w:rPr>
          <w:rFonts w:ascii="Times New Roman" w:eastAsia="Times New Roman" w:hAnsi="Times New Roman" w:cs="Times New Roman"/>
          <w:b/>
          <w:sz w:val="28"/>
          <w:szCs w:val="28"/>
        </w:rPr>
        <w:t>З</w:t>
      </w:r>
      <w:r w:rsidR="008A41BB">
        <w:rPr>
          <w:rFonts w:ascii="Times New Roman" w:eastAsia="Times New Roman" w:hAnsi="Times New Roman" w:cs="Times New Roman"/>
          <w:b/>
          <w:sz w:val="28"/>
          <w:szCs w:val="28"/>
          <w:lang w:val="ru-RU"/>
        </w:rPr>
        <w:t>АКЛЮЧЕНИЕ</w:t>
      </w:r>
      <w:r>
        <w:rPr>
          <w:rFonts w:ascii="Times New Roman" w:eastAsia="Times New Roman" w:hAnsi="Times New Roman" w:cs="Times New Roman"/>
          <w:sz w:val="28"/>
          <w:szCs w:val="28"/>
        </w:rPr>
        <w:t>……………………………………………………</w:t>
      </w:r>
      <w:r w:rsidR="008A41BB">
        <w:rPr>
          <w:rFonts w:ascii="Times New Roman" w:eastAsia="Times New Roman" w:hAnsi="Times New Roman" w:cs="Times New Roman"/>
          <w:sz w:val="28"/>
          <w:szCs w:val="28"/>
        </w:rPr>
        <w:t>…</w:t>
      </w:r>
      <w:r>
        <w:rPr>
          <w:rFonts w:ascii="Times New Roman" w:eastAsia="Times New Roman" w:hAnsi="Times New Roman" w:cs="Times New Roman"/>
          <w:sz w:val="28"/>
          <w:szCs w:val="28"/>
        </w:rPr>
        <w:t>27</w:t>
      </w:r>
    </w:p>
    <w:p w14:paraId="5D61F8D9" w14:textId="73A42366" w:rsidR="00F94F00" w:rsidRDefault="00000000">
      <w:pPr>
        <w:spacing w:line="360" w:lineRule="auto"/>
        <w:ind w:firstLine="709"/>
        <w:rPr>
          <w:rFonts w:ascii="Times New Roman" w:eastAsia="Times New Roman" w:hAnsi="Times New Roman" w:cs="Times New Roman"/>
          <w:sz w:val="28"/>
          <w:szCs w:val="28"/>
        </w:rPr>
      </w:pPr>
      <w:r>
        <w:rPr>
          <w:rFonts w:ascii="Times New Roman" w:eastAsia="Times New Roman" w:hAnsi="Times New Roman" w:cs="Times New Roman"/>
          <w:b/>
          <w:sz w:val="28"/>
          <w:szCs w:val="28"/>
        </w:rPr>
        <w:t>С</w:t>
      </w:r>
      <w:r w:rsidR="008A41BB">
        <w:rPr>
          <w:rFonts w:ascii="Times New Roman" w:eastAsia="Times New Roman" w:hAnsi="Times New Roman" w:cs="Times New Roman"/>
          <w:b/>
          <w:sz w:val="28"/>
          <w:szCs w:val="28"/>
          <w:lang w:val="ru-RU"/>
        </w:rPr>
        <w:t>ПИСОК ЛИТЕРАТУРЫ</w:t>
      </w:r>
      <w:r>
        <w:rPr>
          <w:rFonts w:ascii="Times New Roman" w:eastAsia="Times New Roman" w:hAnsi="Times New Roman" w:cs="Times New Roman"/>
          <w:sz w:val="28"/>
          <w:szCs w:val="28"/>
        </w:rPr>
        <w:t>…………………………….....</w:t>
      </w:r>
      <w:r w:rsidR="008A41BB">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29</w:t>
      </w:r>
    </w:p>
    <w:p w14:paraId="1294789F" w14:textId="79438CCC" w:rsidR="00F94F00" w:rsidRDefault="00000000">
      <w:pPr>
        <w:spacing w:line="360" w:lineRule="auto"/>
        <w:ind w:firstLine="709"/>
        <w:rPr>
          <w:rFonts w:ascii="Times New Roman" w:eastAsia="Times New Roman" w:hAnsi="Times New Roman" w:cs="Times New Roman"/>
          <w:sz w:val="28"/>
          <w:szCs w:val="28"/>
        </w:rPr>
      </w:pPr>
      <w:r>
        <w:rPr>
          <w:rFonts w:ascii="Times New Roman" w:eastAsia="Times New Roman" w:hAnsi="Times New Roman" w:cs="Times New Roman"/>
          <w:b/>
          <w:sz w:val="28"/>
          <w:szCs w:val="28"/>
        </w:rPr>
        <w:t>П</w:t>
      </w:r>
      <w:r w:rsidR="008A41BB">
        <w:rPr>
          <w:rFonts w:ascii="Times New Roman" w:eastAsia="Times New Roman" w:hAnsi="Times New Roman" w:cs="Times New Roman"/>
          <w:b/>
          <w:sz w:val="28"/>
          <w:szCs w:val="28"/>
          <w:lang w:val="ru-RU"/>
        </w:rPr>
        <w:t>РИЛОЖЕНИЯ</w:t>
      </w:r>
      <w:r>
        <w:rPr>
          <w:rFonts w:ascii="Times New Roman" w:eastAsia="Times New Roman" w:hAnsi="Times New Roman" w:cs="Times New Roman"/>
          <w:sz w:val="28"/>
          <w:szCs w:val="28"/>
        </w:rPr>
        <w:t>…………………………………………………..</w:t>
      </w:r>
      <w:r w:rsidR="008A41BB">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31</w:t>
      </w:r>
    </w:p>
    <w:p w14:paraId="64E432CB" w14:textId="77777777" w:rsidR="00F94F00" w:rsidRDefault="00F94F00">
      <w:pPr>
        <w:spacing w:line="360" w:lineRule="auto"/>
        <w:jc w:val="center"/>
        <w:rPr>
          <w:rFonts w:ascii="Times New Roman" w:eastAsia="Times New Roman" w:hAnsi="Times New Roman" w:cs="Times New Roman"/>
          <w:b/>
          <w:sz w:val="28"/>
          <w:szCs w:val="28"/>
        </w:rPr>
      </w:pPr>
    </w:p>
    <w:p w14:paraId="217D7715" w14:textId="77777777" w:rsidR="00F94F00" w:rsidRDefault="00F94F00">
      <w:pPr>
        <w:spacing w:line="360" w:lineRule="auto"/>
        <w:jc w:val="center"/>
        <w:rPr>
          <w:rFonts w:ascii="Times New Roman" w:eastAsia="Times New Roman" w:hAnsi="Times New Roman" w:cs="Times New Roman"/>
          <w:b/>
          <w:sz w:val="28"/>
          <w:szCs w:val="28"/>
        </w:rPr>
      </w:pPr>
    </w:p>
    <w:p w14:paraId="654E123B" w14:textId="77777777" w:rsidR="00F94F00" w:rsidRDefault="00F94F00">
      <w:pPr>
        <w:spacing w:line="360" w:lineRule="auto"/>
        <w:jc w:val="center"/>
        <w:rPr>
          <w:rFonts w:ascii="Times New Roman" w:eastAsia="Times New Roman" w:hAnsi="Times New Roman" w:cs="Times New Roman"/>
          <w:b/>
          <w:color w:val="4F81BD"/>
          <w:sz w:val="28"/>
          <w:szCs w:val="28"/>
          <w:lang w:val="ru-RU"/>
        </w:rPr>
      </w:pPr>
    </w:p>
    <w:p w14:paraId="0F12E954" w14:textId="77777777" w:rsidR="00827C82" w:rsidRPr="00827C82" w:rsidRDefault="00827C82">
      <w:pPr>
        <w:spacing w:line="360" w:lineRule="auto"/>
        <w:jc w:val="center"/>
        <w:rPr>
          <w:rFonts w:ascii="Times New Roman" w:eastAsia="Times New Roman" w:hAnsi="Times New Roman" w:cs="Times New Roman"/>
          <w:b/>
          <w:color w:val="4F81BD"/>
          <w:sz w:val="28"/>
          <w:szCs w:val="28"/>
          <w:lang w:val="ru-RU"/>
        </w:rPr>
      </w:pPr>
    </w:p>
    <w:p w14:paraId="7F1E44B6" w14:textId="77777777" w:rsidR="00F94F00" w:rsidRDefault="00F94F00">
      <w:pPr>
        <w:spacing w:line="360" w:lineRule="auto"/>
        <w:jc w:val="center"/>
        <w:rPr>
          <w:rFonts w:ascii="Times New Roman" w:eastAsia="Times New Roman" w:hAnsi="Times New Roman" w:cs="Times New Roman"/>
          <w:b/>
          <w:sz w:val="28"/>
          <w:szCs w:val="28"/>
        </w:rPr>
      </w:pPr>
    </w:p>
    <w:p w14:paraId="71C92B05" w14:textId="7B403454" w:rsidR="00F94F00" w:rsidRPr="00DD353C" w:rsidRDefault="00000000">
      <w:pPr>
        <w:spacing w:line="360" w:lineRule="auto"/>
        <w:jc w:val="center"/>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rPr>
        <w:lastRenderedPageBreak/>
        <w:t>В</w:t>
      </w:r>
      <w:r w:rsidR="00DD353C">
        <w:rPr>
          <w:rFonts w:ascii="Times New Roman" w:eastAsia="Times New Roman" w:hAnsi="Times New Roman" w:cs="Times New Roman"/>
          <w:b/>
          <w:sz w:val="28"/>
          <w:szCs w:val="28"/>
          <w:lang w:val="ru-RU"/>
        </w:rPr>
        <w:t>ВЕДЕНИЕ</w:t>
      </w:r>
    </w:p>
    <w:p w14:paraId="4D84458B" w14:textId="77777777" w:rsidR="00F94F00" w:rsidRDefault="00F94F00">
      <w:pPr>
        <w:spacing w:line="360" w:lineRule="auto"/>
        <w:ind w:firstLine="720"/>
        <w:jc w:val="both"/>
        <w:rPr>
          <w:rFonts w:ascii="Times New Roman" w:eastAsia="Times New Roman" w:hAnsi="Times New Roman" w:cs="Times New Roman"/>
          <w:color w:val="0000FF"/>
          <w:sz w:val="28"/>
          <w:szCs w:val="28"/>
        </w:rPr>
      </w:pPr>
    </w:p>
    <w:p w14:paraId="666CC088" w14:textId="77777777" w:rsidR="00F94F00" w:rsidRDefault="00000000">
      <w:pPr>
        <w:spacing w:line="360" w:lineRule="auto"/>
        <w:ind w:firstLine="720"/>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Требования к работе и ее оформлению прописаны в </w:t>
      </w:r>
      <w:hyperlink r:id="rId5">
        <w:r w:rsidR="00F94F00">
          <w:rPr>
            <w:rFonts w:ascii="Times New Roman" w:eastAsia="Times New Roman" w:hAnsi="Times New Roman" w:cs="Times New Roman"/>
            <w:color w:val="1155CC"/>
            <w:sz w:val="28"/>
            <w:szCs w:val="28"/>
            <w:u w:val="single"/>
          </w:rPr>
          <w:t>Положении о курсовой работе ВГСПУ</w:t>
        </w:r>
      </w:hyperlink>
      <w:r>
        <w:rPr>
          <w:rFonts w:ascii="Times New Roman" w:eastAsia="Times New Roman" w:hAnsi="Times New Roman" w:cs="Times New Roman"/>
          <w:color w:val="0000FF"/>
          <w:sz w:val="28"/>
          <w:szCs w:val="28"/>
        </w:rPr>
        <w:t>.</w:t>
      </w:r>
    </w:p>
    <w:p w14:paraId="752315D8" w14:textId="77777777" w:rsidR="00F94F00" w:rsidRDefault="00000000">
      <w:pPr>
        <w:spacing w:line="360" w:lineRule="auto"/>
        <w:ind w:firstLine="720"/>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Введение должно быть чётко структурировано, в нём отражается по пунктам сама программа исследования. Доказывается актуальность </w:t>
      </w:r>
      <w:proofErr w:type="gramStart"/>
      <w:r>
        <w:rPr>
          <w:rFonts w:ascii="Times New Roman" w:eastAsia="Times New Roman" w:hAnsi="Times New Roman" w:cs="Times New Roman"/>
          <w:color w:val="0000FF"/>
          <w:sz w:val="28"/>
          <w:szCs w:val="28"/>
        </w:rPr>
        <w:t>проблемы  и</w:t>
      </w:r>
      <w:proofErr w:type="gramEnd"/>
      <w:r>
        <w:rPr>
          <w:rFonts w:ascii="Times New Roman" w:eastAsia="Times New Roman" w:hAnsi="Times New Roman" w:cs="Times New Roman"/>
          <w:color w:val="0000FF"/>
          <w:sz w:val="28"/>
          <w:szCs w:val="28"/>
        </w:rPr>
        <w:t xml:space="preserve"> даётся обоснование темы исследования, оформляется научный аппарат (цель, объект, предмет, гипотеза, задачи, методы, база исследования), определяется практическая значимость исследования.</w:t>
      </w:r>
    </w:p>
    <w:p w14:paraId="5E09E3A5"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b/>
          <w:color w:val="0000FF"/>
          <w:sz w:val="28"/>
          <w:szCs w:val="28"/>
        </w:rPr>
        <w:t>Актуальность исследования</w:t>
      </w:r>
      <w:r>
        <w:rPr>
          <w:rFonts w:ascii="Times New Roman" w:eastAsia="Times New Roman" w:hAnsi="Times New Roman" w:cs="Times New Roman"/>
          <w:color w:val="0000FF"/>
          <w:sz w:val="28"/>
          <w:szCs w:val="28"/>
        </w:rPr>
        <w:t>. 0,5-1 страницы текста в виде ответа на вопросы:</w:t>
      </w:r>
    </w:p>
    <w:p w14:paraId="3C6F2B99" w14:textId="77777777" w:rsidR="00F94F00" w:rsidRDefault="00000000">
      <w:pPr>
        <w:numPr>
          <w:ilvl w:val="0"/>
          <w:numId w:val="5"/>
        </w:numPr>
        <w:spacing w:line="360" w:lineRule="auto"/>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почему </w:t>
      </w:r>
      <w:r>
        <w:rPr>
          <w:rFonts w:ascii="Times New Roman" w:eastAsia="Times New Roman" w:hAnsi="Times New Roman" w:cs="Times New Roman"/>
          <w:b/>
          <w:color w:val="0000FF"/>
          <w:sz w:val="28"/>
          <w:szCs w:val="28"/>
        </w:rPr>
        <w:t xml:space="preserve">нужно </w:t>
      </w:r>
      <w:r>
        <w:rPr>
          <w:rFonts w:ascii="Times New Roman" w:eastAsia="Times New Roman" w:hAnsi="Times New Roman" w:cs="Times New Roman"/>
          <w:color w:val="0000FF"/>
          <w:sz w:val="28"/>
          <w:szCs w:val="28"/>
        </w:rPr>
        <w:t xml:space="preserve">изучать эту проблему? - как правило, это запросы практики, требования нормативных документов (ФГОС по </w:t>
      </w:r>
      <w:proofErr w:type="spellStart"/>
      <w:r>
        <w:rPr>
          <w:rFonts w:ascii="Times New Roman" w:eastAsia="Times New Roman" w:hAnsi="Times New Roman" w:cs="Times New Roman"/>
          <w:color w:val="0000FF"/>
          <w:sz w:val="28"/>
          <w:szCs w:val="28"/>
        </w:rPr>
        <w:t>ступенм</w:t>
      </w:r>
      <w:proofErr w:type="spellEnd"/>
      <w:r>
        <w:rPr>
          <w:rFonts w:ascii="Times New Roman" w:eastAsia="Times New Roman" w:hAnsi="Times New Roman" w:cs="Times New Roman"/>
          <w:color w:val="0000FF"/>
          <w:sz w:val="28"/>
          <w:szCs w:val="28"/>
        </w:rPr>
        <w:t xml:space="preserve"> образования, ФЗ “Об образовании”, нацпроект “Образование” и др.) и т.п.</w:t>
      </w:r>
    </w:p>
    <w:p w14:paraId="0FE873B0" w14:textId="77777777" w:rsidR="00F94F00" w:rsidRDefault="00000000">
      <w:pPr>
        <w:numPr>
          <w:ilvl w:val="0"/>
          <w:numId w:val="5"/>
        </w:numPr>
        <w:spacing w:line="360" w:lineRule="auto"/>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почему </w:t>
      </w:r>
      <w:r>
        <w:rPr>
          <w:rFonts w:ascii="Times New Roman" w:eastAsia="Times New Roman" w:hAnsi="Times New Roman" w:cs="Times New Roman"/>
          <w:b/>
          <w:color w:val="0000FF"/>
          <w:sz w:val="28"/>
          <w:szCs w:val="28"/>
        </w:rPr>
        <w:t xml:space="preserve">можно </w:t>
      </w:r>
      <w:r>
        <w:rPr>
          <w:rFonts w:ascii="Times New Roman" w:eastAsia="Times New Roman" w:hAnsi="Times New Roman" w:cs="Times New Roman"/>
          <w:color w:val="0000FF"/>
          <w:sz w:val="28"/>
          <w:szCs w:val="28"/>
        </w:rPr>
        <w:t>изучать эту проблему? - потому что ее изучали до вас ученые и практики, например</w:t>
      </w:r>
      <w:r>
        <w:rPr>
          <w:rFonts w:ascii="Times New Roman" w:eastAsia="Times New Roman" w:hAnsi="Times New Roman" w:cs="Times New Roman"/>
          <w:i/>
          <w:color w:val="0000FF"/>
          <w:sz w:val="28"/>
          <w:szCs w:val="28"/>
        </w:rPr>
        <w:t xml:space="preserve"> “Проблема формирования волевых качеств личности, в силу своей практической значимости, постоянно обращала на себя внимание великих ученых, таких как, С. Л. Рубинштейн, Б.Г. Ананьев, К. Н. Корнилов, Б. М. Теплов, А. Ц. Пуни, Н. Д. Левитов, А. В. </w:t>
      </w:r>
      <w:proofErr w:type="spellStart"/>
      <w:r>
        <w:rPr>
          <w:rFonts w:ascii="Times New Roman" w:eastAsia="Times New Roman" w:hAnsi="Times New Roman" w:cs="Times New Roman"/>
          <w:i/>
          <w:color w:val="0000FF"/>
          <w:sz w:val="28"/>
          <w:szCs w:val="28"/>
        </w:rPr>
        <w:t>Веденов</w:t>
      </w:r>
      <w:proofErr w:type="spellEnd"/>
      <w:r>
        <w:rPr>
          <w:rFonts w:ascii="Times New Roman" w:eastAsia="Times New Roman" w:hAnsi="Times New Roman" w:cs="Times New Roman"/>
          <w:i/>
          <w:color w:val="0000FF"/>
          <w:sz w:val="28"/>
          <w:szCs w:val="28"/>
        </w:rPr>
        <w:t xml:space="preserve">, Ю.А. Самарин, П. А. Рудик и др. Позднее исследованием волевых процессов в школьном возрасте, занимались такие психологи, как А. Г. Ковалев, В. С. Мерлин, И. В. Страхов, В. А. </w:t>
      </w:r>
      <w:proofErr w:type="spellStart"/>
      <w:r>
        <w:rPr>
          <w:rFonts w:ascii="Times New Roman" w:eastAsia="Times New Roman" w:hAnsi="Times New Roman" w:cs="Times New Roman"/>
          <w:i/>
          <w:color w:val="0000FF"/>
          <w:sz w:val="28"/>
          <w:szCs w:val="28"/>
        </w:rPr>
        <w:t>Крутецкий</w:t>
      </w:r>
      <w:proofErr w:type="spellEnd"/>
      <w:r>
        <w:rPr>
          <w:rFonts w:ascii="Times New Roman" w:eastAsia="Times New Roman" w:hAnsi="Times New Roman" w:cs="Times New Roman"/>
          <w:i/>
          <w:color w:val="0000FF"/>
          <w:sz w:val="28"/>
          <w:szCs w:val="28"/>
        </w:rPr>
        <w:t xml:space="preserve">, Ш. Н. Чхартишвили, В. Н. </w:t>
      </w:r>
      <w:proofErr w:type="spellStart"/>
      <w:r>
        <w:rPr>
          <w:rFonts w:ascii="Times New Roman" w:eastAsia="Times New Roman" w:hAnsi="Times New Roman" w:cs="Times New Roman"/>
          <w:i/>
          <w:color w:val="0000FF"/>
          <w:sz w:val="28"/>
          <w:szCs w:val="28"/>
        </w:rPr>
        <w:t>Колбановский</w:t>
      </w:r>
      <w:proofErr w:type="spellEnd"/>
      <w:r>
        <w:rPr>
          <w:rFonts w:ascii="Times New Roman" w:eastAsia="Times New Roman" w:hAnsi="Times New Roman" w:cs="Times New Roman"/>
          <w:i/>
          <w:color w:val="0000FF"/>
          <w:sz w:val="28"/>
          <w:szCs w:val="28"/>
        </w:rPr>
        <w:t>, Н. Ф. Добрынин, В. С. Филатов, А. Я. Арет и др.”</w:t>
      </w:r>
    </w:p>
    <w:p w14:paraId="63AAD804" w14:textId="77777777" w:rsidR="00F94F00" w:rsidRDefault="00000000">
      <w:pPr>
        <w:numPr>
          <w:ilvl w:val="0"/>
          <w:numId w:val="5"/>
        </w:numPr>
        <w:spacing w:line="360" w:lineRule="auto"/>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Каково современном состояние изученности проблемы?</w:t>
      </w:r>
    </w:p>
    <w:p w14:paraId="2C2DEA52" w14:textId="77777777" w:rsidR="00F94F00" w:rsidRDefault="00000000">
      <w:pPr>
        <w:spacing w:line="360" w:lineRule="auto"/>
        <w:ind w:firstLine="709"/>
        <w:jc w:val="both"/>
        <w:rPr>
          <w:rFonts w:ascii="Times New Roman" w:eastAsia="Times New Roman" w:hAnsi="Times New Roman" w:cs="Times New Roman"/>
          <w:i/>
          <w:color w:val="FF0000"/>
          <w:sz w:val="28"/>
          <w:szCs w:val="28"/>
        </w:rPr>
      </w:pPr>
      <w:r>
        <w:rPr>
          <w:rFonts w:ascii="Times New Roman" w:eastAsia="Times New Roman" w:hAnsi="Times New Roman" w:cs="Times New Roman"/>
          <w:b/>
          <w:sz w:val="28"/>
          <w:szCs w:val="28"/>
        </w:rPr>
        <w:t xml:space="preserve">Цель исследования </w:t>
      </w:r>
      <w:r>
        <w:rPr>
          <w:rFonts w:ascii="Times New Roman" w:eastAsia="Times New Roman" w:hAnsi="Times New Roman" w:cs="Times New Roman"/>
          <w:sz w:val="28"/>
          <w:szCs w:val="28"/>
        </w:rPr>
        <w:t xml:space="preserve">– </w:t>
      </w:r>
      <w:r>
        <w:rPr>
          <w:rFonts w:ascii="Times New Roman" w:eastAsia="Times New Roman" w:hAnsi="Times New Roman" w:cs="Times New Roman"/>
          <w:i/>
          <w:color w:val="FF0000"/>
          <w:sz w:val="28"/>
          <w:szCs w:val="28"/>
        </w:rPr>
        <w:t>изучить особенности волевых качеств подростков.</w:t>
      </w:r>
    </w:p>
    <w:p w14:paraId="78830F99" w14:textId="77777777" w:rsidR="00F94F00" w:rsidRDefault="00000000">
      <w:pPr>
        <w:spacing w:line="360" w:lineRule="auto"/>
        <w:ind w:firstLine="709"/>
        <w:jc w:val="both"/>
        <w:rPr>
          <w:rFonts w:ascii="Times New Roman" w:eastAsia="Times New Roman" w:hAnsi="Times New Roman" w:cs="Times New Roman"/>
          <w:i/>
          <w:color w:val="FF0000"/>
          <w:sz w:val="28"/>
          <w:szCs w:val="28"/>
        </w:rPr>
      </w:pPr>
      <w:r>
        <w:rPr>
          <w:rFonts w:ascii="Times New Roman" w:eastAsia="Times New Roman" w:hAnsi="Times New Roman" w:cs="Times New Roman"/>
          <w:b/>
          <w:sz w:val="28"/>
          <w:szCs w:val="28"/>
        </w:rPr>
        <w:t>Объект исследования</w:t>
      </w:r>
      <w:r>
        <w:rPr>
          <w:rFonts w:ascii="Times New Roman" w:eastAsia="Times New Roman" w:hAnsi="Times New Roman" w:cs="Times New Roman"/>
          <w:sz w:val="28"/>
          <w:szCs w:val="28"/>
        </w:rPr>
        <w:t xml:space="preserve"> – </w:t>
      </w:r>
      <w:r>
        <w:rPr>
          <w:rFonts w:ascii="Times New Roman" w:eastAsia="Times New Roman" w:hAnsi="Times New Roman" w:cs="Times New Roman"/>
          <w:i/>
          <w:color w:val="FF0000"/>
          <w:sz w:val="28"/>
          <w:szCs w:val="28"/>
        </w:rPr>
        <w:t>волевая сфера личности подростка.</w:t>
      </w:r>
    </w:p>
    <w:p w14:paraId="56FA492E" w14:textId="77777777" w:rsidR="00F94F00" w:rsidRDefault="00000000">
      <w:pPr>
        <w:spacing w:line="360" w:lineRule="auto"/>
        <w:ind w:firstLine="709"/>
        <w:jc w:val="both"/>
        <w:rPr>
          <w:rFonts w:ascii="Times New Roman" w:eastAsia="Times New Roman" w:hAnsi="Times New Roman" w:cs="Times New Roman"/>
          <w:i/>
          <w:color w:val="FF0000"/>
          <w:sz w:val="28"/>
          <w:szCs w:val="28"/>
        </w:rPr>
      </w:pPr>
      <w:r>
        <w:rPr>
          <w:rFonts w:ascii="Times New Roman" w:eastAsia="Times New Roman" w:hAnsi="Times New Roman" w:cs="Times New Roman"/>
          <w:b/>
          <w:sz w:val="28"/>
          <w:szCs w:val="28"/>
        </w:rPr>
        <w:lastRenderedPageBreak/>
        <w:t>Предмет исследования</w:t>
      </w:r>
      <w:r>
        <w:rPr>
          <w:rFonts w:ascii="Times New Roman" w:eastAsia="Times New Roman" w:hAnsi="Times New Roman" w:cs="Times New Roman"/>
          <w:sz w:val="28"/>
          <w:szCs w:val="28"/>
        </w:rPr>
        <w:t xml:space="preserve"> – </w:t>
      </w:r>
      <w:r>
        <w:rPr>
          <w:rFonts w:ascii="Times New Roman" w:eastAsia="Times New Roman" w:hAnsi="Times New Roman" w:cs="Times New Roman"/>
          <w:i/>
          <w:color w:val="FF0000"/>
          <w:sz w:val="28"/>
          <w:szCs w:val="28"/>
        </w:rPr>
        <w:t xml:space="preserve">особенности </w:t>
      </w:r>
      <w:proofErr w:type="gramStart"/>
      <w:r>
        <w:rPr>
          <w:rFonts w:ascii="Times New Roman" w:eastAsia="Times New Roman" w:hAnsi="Times New Roman" w:cs="Times New Roman"/>
          <w:i/>
          <w:color w:val="FF0000"/>
          <w:sz w:val="28"/>
          <w:szCs w:val="28"/>
        </w:rPr>
        <w:t>развития  волевых</w:t>
      </w:r>
      <w:proofErr w:type="gramEnd"/>
      <w:r>
        <w:rPr>
          <w:rFonts w:ascii="Times New Roman" w:eastAsia="Times New Roman" w:hAnsi="Times New Roman" w:cs="Times New Roman"/>
          <w:i/>
          <w:color w:val="FF0000"/>
          <w:sz w:val="28"/>
          <w:szCs w:val="28"/>
        </w:rPr>
        <w:t xml:space="preserve"> качеств подростков.</w:t>
      </w:r>
    </w:p>
    <w:p w14:paraId="5AD6596D" w14:textId="77777777" w:rsidR="00F94F00" w:rsidRDefault="00000000">
      <w:pPr>
        <w:spacing w:line="360" w:lineRule="auto"/>
        <w:ind w:firstLine="709"/>
        <w:jc w:val="both"/>
        <w:rPr>
          <w:rFonts w:ascii="Times New Roman" w:eastAsia="Times New Roman" w:hAnsi="Times New Roman" w:cs="Times New Roman"/>
          <w:i/>
          <w:color w:val="FF0000"/>
          <w:sz w:val="28"/>
          <w:szCs w:val="28"/>
        </w:rPr>
      </w:pPr>
      <w:r>
        <w:rPr>
          <w:rFonts w:ascii="Times New Roman" w:eastAsia="Times New Roman" w:hAnsi="Times New Roman" w:cs="Times New Roman"/>
          <w:b/>
          <w:sz w:val="28"/>
          <w:szCs w:val="28"/>
        </w:rPr>
        <w:t>Гипотеза:</w:t>
      </w:r>
      <w:r>
        <w:rPr>
          <w:rFonts w:ascii="Times New Roman" w:eastAsia="Times New Roman" w:hAnsi="Times New Roman" w:cs="Times New Roman"/>
          <w:sz w:val="28"/>
          <w:szCs w:val="28"/>
        </w:rPr>
        <w:t xml:space="preserve"> предположение о том, что получим, когда достигнем цель, например: </w:t>
      </w:r>
      <w:r>
        <w:rPr>
          <w:rFonts w:ascii="Times New Roman" w:eastAsia="Times New Roman" w:hAnsi="Times New Roman" w:cs="Times New Roman"/>
          <w:i/>
          <w:color w:val="FF0000"/>
          <w:sz w:val="28"/>
          <w:szCs w:val="28"/>
        </w:rPr>
        <w:t xml:space="preserve">“особенностями волевых качеств подростков является неустойчивость их проявления и то, что развитие таких волевых качеств как дисциплинированность и настойчивость по уровню выше, чем развитие самостоятельности”. </w:t>
      </w:r>
    </w:p>
    <w:p w14:paraId="6C31A421" w14:textId="77777777" w:rsidR="00F94F00" w:rsidRDefault="00000000">
      <w:pPr>
        <w:spacing w:line="36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Задачи</w:t>
      </w:r>
      <w:r>
        <w:rPr>
          <w:rFonts w:ascii="Times New Roman" w:eastAsia="Times New Roman" w:hAnsi="Times New Roman" w:cs="Times New Roman"/>
          <w:i/>
          <w:color w:val="FF0000"/>
          <w:sz w:val="28"/>
          <w:szCs w:val="28"/>
        </w:rPr>
        <w:t xml:space="preserve"> (формулируются в соответствии с пунктами содержания работы)</w:t>
      </w:r>
      <w:r>
        <w:rPr>
          <w:rFonts w:ascii="Times New Roman" w:eastAsia="Times New Roman" w:hAnsi="Times New Roman" w:cs="Times New Roman"/>
          <w:b/>
          <w:sz w:val="28"/>
          <w:szCs w:val="28"/>
        </w:rPr>
        <w:t>:</w:t>
      </w:r>
    </w:p>
    <w:p w14:paraId="477277A8" w14:textId="77777777" w:rsidR="00F94F00" w:rsidRDefault="00000000">
      <w:pPr>
        <w:numPr>
          <w:ilvl w:val="0"/>
          <w:numId w:val="3"/>
        </w:numPr>
        <w:spacing w:line="360" w:lineRule="auto"/>
        <w:jc w:val="both"/>
        <w:rPr>
          <w:rFonts w:ascii="Times New Roman" w:eastAsia="Times New Roman" w:hAnsi="Times New Roman" w:cs="Times New Roman"/>
          <w:i/>
          <w:color w:val="FF0000"/>
          <w:sz w:val="28"/>
          <w:szCs w:val="28"/>
        </w:rPr>
      </w:pPr>
      <w:r>
        <w:rPr>
          <w:rFonts w:ascii="Times New Roman" w:eastAsia="Times New Roman" w:hAnsi="Times New Roman" w:cs="Times New Roman"/>
          <w:sz w:val="28"/>
          <w:szCs w:val="28"/>
        </w:rPr>
        <w:t xml:space="preserve">проанализировать </w:t>
      </w:r>
      <w:r>
        <w:rPr>
          <w:rFonts w:ascii="Times New Roman" w:eastAsia="Times New Roman" w:hAnsi="Times New Roman" w:cs="Times New Roman"/>
          <w:i/>
          <w:color w:val="FF0000"/>
          <w:sz w:val="28"/>
          <w:szCs w:val="28"/>
        </w:rPr>
        <w:t>теоретические основы изучения особенностей развития волевых качеств у подростков;</w:t>
      </w:r>
    </w:p>
    <w:p w14:paraId="0D6530A4" w14:textId="77777777" w:rsidR="00F94F00" w:rsidRDefault="00000000">
      <w:pPr>
        <w:numPr>
          <w:ilvl w:val="0"/>
          <w:numId w:val="3"/>
        </w:numPr>
        <w:spacing w:line="360" w:lineRule="auto"/>
        <w:jc w:val="both"/>
        <w:rPr>
          <w:rFonts w:ascii="Times New Roman" w:eastAsia="Times New Roman" w:hAnsi="Times New Roman" w:cs="Times New Roman"/>
          <w:i/>
          <w:color w:val="FF0000"/>
          <w:sz w:val="28"/>
          <w:szCs w:val="28"/>
        </w:rPr>
      </w:pPr>
      <w:r>
        <w:rPr>
          <w:rFonts w:ascii="Times New Roman" w:eastAsia="Times New Roman" w:hAnsi="Times New Roman" w:cs="Times New Roman"/>
          <w:sz w:val="28"/>
          <w:szCs w:val="28"/>
        </w:rPr>
        <w:t>охарактеризовать</w:t>
      </w:r>
      <w:r>
        <w:rPr>
          <w:rFonts w:ascii="Times New Roman" w:eastAsia="Times New Roman" w:hAnsi="Times New Roman" w:cs="Times New Roman"/>
          <w:i/>
          <w:color w:val="FF0000"/>
          <w:sz w:val="28"/>
          <w:szCs w:val="28"/>
        </w:rPr>
        <w:t xml:space="preserve"> возрастные особенности развития волевых качеств подростков; </w:t>
      </w:r>
    </w:p>
    <w:p w14:paraId="7E07B76D" w14:textId="77777777" w:rsidR="00F94F00" w:rsidRDefault="00000000">
      <w:pPr>
        <w:numPr>
          <w:ilvl w:val="0"/>
          <w:numId w:val="3"/>
        </w:numPr>
        <w:spacing w:line="360" w:lineRule="auto"/>
        <w:jc w:val="both"/>
        <w:rPr>
          <w:rFonts w:ascii="Times New Roman" w:eastAsia="Times New Roman" w:hAnsi="Times New Roman" w:cs="Times New Roman"/>
          <w:i/>
          <w:color w:val="FF0000"/>
          <w:sz w:val="28"/>
          <w:szCs w:val="28"/>
        </w:rPr>
      </w:pPr>
      <w:r>
        <w:rPr>
          <w:rFonts w:ascii="Times New Roman" w:eastAsia="Times New Roman" w:hAnsi="Times New Roman" w:cs="Times New Roman"/>
          <w:sz w:val="28"/>
          <w:szCs w:val="28"/>
        </w:rPr>
        <w:t xml:space="preserve">подобрать методы и провести </w:t>
      </w:r>
      <w:r>
        <w:rPr>
          <w:rFonts w:ascii="Times New Roman" w:eastAsia="Times New Roman" w:hAnsi="Times New Roman" w:cs="Times New Roman"/>
          <w:i/>
          <w:color w:val="FF0000"/>
          <w:sz w:val="28"/>
          <w:szCs w:val="28"/>
        </w:rPr>
        <w:t>эмпирическое исследование особенностей развития волевых качеств подростков;</w:t>
      </w:r>
    </w:p>
    <w:p w14:paraId="0914C51D" w14:textId="77777777" w:rsidR="00F94F00" w:rsidRDefault="00000000">
      <w:pPr>
        <w:numPr>
          <w:ilvl w:val="0"/>
          <w:numId w:val="3"/>
        </w:numPr>
        <w:spacing w:line="360" w:lineRule="auto"/>
        <w:jc w:val="both"/>
        <w:rPr>
          <w:rFonts w:ascii="Times New Roman" w:eastAsia="Times New Roman" w:hAnsi="Times New Roman" w:cs="Times New Roman"/>
          <w:i/>
          <w:color w:val="FF0000"/>
          <w:sz w:val="28"/>
          <w:szCs w:val="28"/>
        </w:rPr>
      </w:pPr>
      <w:r>
        <w:rPr>
          <w:rFonts w:ascii="Times New Roman" w:eastAsia="Times New Roman" w:hAnsi="Times New Roman" w:cs="Times New Roman"/>
          <w:sz w:val="28"/>
          <w:szCs w:val="28"/>
        </w:rPr>
        <w:t>проанализировать результаты диагностики</w:t>
      </w:r>
      <w:r>
        <w:rPr>
          <w:rFonts w:ascii="Times New Roman" w:eastAsia="Times New Roman" w:hAnsi="Times New Roman" w:cs="Times New Roman"/>
          <w:i/>
          <w:color w:val="FF0000"/>
          <w:sz w:val="28"/>
          <w:szCs w:val="28"/>
        </w:rPr>
        <w:t xml:space="preserve"> волевых качеств подростков;</w:t>
      </w:r>
    </w:p>
    <w:p w14:paraId="7CDAAE64" w14:textId="77777777" w:rsidR="00F94F00" w:rsidRDefault="00000000">
      <w:pPr>
        <w:numPr>
          <w:ilvl w:val="0"/>
          <w:numId w:val="3"/>
        </w:numPr>
        <w:spacing w:line="360" w:lineRule="auto"/>
        <w:jc w:val="both"/>
        <w:rPr>
          <w:rFonts w:ascii="Times New Roman" w:eastAsia="Times New Roman" w:hAnsi="Times New Roman" w:cs="Times New Roman"/>
          <w:i/>
          <w:color w:val="FF0000"/>
          <w:sz w:val="28"/>
          <w:szCs w:val="28"/>
        </w:rPr>
      </w:pPr>
      <w:r>
        <w:rPr>
          <w:rFonts w:ascii="Times New Roman" w:eastAsia="Times New Roman" w:hAnsi="Times New Roman" w:cs="Times New Roman"/>
          <w:sz w:val="28"/>
          <w:szCs w:val="28"/>
        </w:rPr>
        <w:t>описать задания и упражнения, разработать занятие по развитию</w:t>
      </w:r>
      <w:r>
        <w:rPr>
          <w:rFonts w:ascii="Times New Roman" w:eastAsia="Times New Roman" w:hAnsi="Times New Roman" w:cs="Times New Roman"/>
          <w:i/>
          <w:color w:val="FF0000"/>
          <w:sz w:val="28"/>
          <w:szCs w:val="28"/>
        </w:rPr>
        <w:t xml:space="preserve"> волевых качеств подростков.</w:t>
      </w:r>
    </w:p>
    <w:p w14:paraId="6C612FC1" w14:textId="4004DAE0" w:rsidR="00F94F00" w:rsidRDefault="00000000">
      <w:pPr>
        <w:spacing w:line="360" w:lineRule="auto"/>
        <w:ind w:firstLine="709"/>
        <w:jc w:val="both"/>
        <w:rPr>
          <w:rFonts w:ascii="Times New Roman" w:eastAsia="Times New Roman" w:hAnsi="Times New Roman" w:cs="Times New Roman"/>
          <w:i/>
          <w:color w:val="FF0000"/>
          <w:sz w:val="28"/>
          <w:szCs w:val="28"/>
        </w:rPr>
      </w:pPr>
      <w:r>
        <w:rPr>
          <w:rFonts w:ascii="Times New Roman" w:eastAsia="Times New Roman" w:hAnsi="Times New Roman" w:cs="Times New Roman"/>
          <w:b/>
          <w:sz w:val="28"/>
          <w:szCs w:val="28"/>
        </w:rPr>
        <w:t xml:space="preserve">Методы исследования: </w:t>
      </w:r>
      <w:r>
        <w:rPr>
          <w:rFonts w:ascii="Times New Roman" w:eastAsia="Times New Roman" w:hAnsi="Times New Roman" w:cs="Times New Roman"/>
          <w:sz w:val="28"/>
          <w:szCs w:val="28"/>
        </w:rPr>
        <w:t xml:space="preserve">теоретические (анализ психолого-педагогической литературы), эмпирические </w:t>
      </w:r>
      <w:r>
        <w:rPr>
          <w:rFonts w:ascii="Times New Roman" w:eastAsia="Times New Roman" w:hAnsi="Times New Roman" w:cs="Times New Roman"/>
          <w:i/>
          <w:color w:val="FF0000"/>
          <w:sz w:val="28"/>
          <w:szCs w:val="28"/>
        </w:rPr>
        <w:t>(</w:t>
      </w:r>
      <w:r w:rsidR="00DD353C">
        <w:rPr>
          <w:rFonts w:ascii="Times New Roman" w:eastAsia="Times New Roman" w:hAnsi="Times New Roman" w:cs="Times New Roman"/>
          <w:i/>
          <w:color w:val="FF0000"/>
          <w:sz w:val="28"/>
          <w:szCs w:val="28"/>
          <w:lang w:val="ru-RU"/>
        </w:rPr>
        <w:t xml:space="preserve">наблюдение, тестирование, </w:t>
      </w:r>
      <w:r>
        <w:rPr>
          <w:rFonts w:ascii="Times New Roman" w:eastAsia="Times New Roman" w:hAnsi="Times New Roman" w:cs="Times New Roman"/>
          <w:i/>
          <w:color w:val="FF0000"/>
          <w:sz w:val="28"/>
          <w:szCs w:val="28"/>
        </w:rPr>
        <w:t>психодиагностические методики: “...”, “...”).</w:t>
      </w:r>
    </w:p>
    <w:p w14:paraId="67720203" w14:textId="77777777" w:rsidR="00F94F00" w:rsidRDefault="00000000">
      <w:pPr>
        <w:spacing w:line="360" w:lineRule="auto"/>
        <w:ind w:firstLine="709"/>
        <w:jc w:val="both"/>
        <w:rPr>
          <w:rFonts w:ascii="Times New Roman" w:eastAsia="Times New Roman" w:hAnsi="Times New Roman" w:cs="Times New Roman"/>
          <w:i/>
          <w:color w:val="FF0000"/>
          <w:sz w:val="28"/>
          <w:szCs w:val="28"/>
        </w:rPr>
      </w:pPr>
      <w:r>
        <w:rPr>
          <w:rFonts w:ascii="Times New Roman" w:eastAsia="Times New Roman" w:hAnsi="Times New Roman" w:cs="Times New Roman"/>
          <w:b/>
          <w:sz w:val="28"/>
          <w:szCs w:val="28"/>
        </w:rPr>
        <w:t xml:space="preserve">База исследования: </w:t>
      </w:r>
      <w:r>
        <w:rPr>
          <w:rFonts w:ascii="Times New Roman" w:eastAsia="Times New Roman" w:hAnsi="Times New Roman" w:cs="Times New Roman"/>
          <w:i/>
          <w:color w:val="FF0000"/>
          <w:sz w:val="28"/>
          <w:szCs w:val="28"/>
        </w:rPr>
        <w:t>МКОУ СОШ № 4 г. Калач - на – Дону, 7 класс. 15 человек.</w:t>
      </w:r>
    </w:p>
    <w:p w14:paraId="1BC41385" w14:textId="77777777" w:rsidR="00F94F00" w:rsidRDefault="00000000">
      <w:pPr>
        <w:spacing w:line="360" w:lineRule="auto"/>
        <w:ind w:firstLine="709"/>
        <w:jc w:val="both"/>
        <w:rPr>
          <w:rFonts w:ascii="Times New Roman" w:eastAsia="Times New Roman" w:hAnsi="Times New Roman" w:cs="Times New Roman"/>
          <w:i/>
          <w:color w:val="FF0000"/>
          <w:sz w:val="28"/>
          <w:szCs w:val="28"/>
        </w:rPr>
      </w:pPr>
      <w:r>
        <w:rPr>
          <w:rFonts w:ascii="Times New Roman" w:eastAsia="Times New Roman" w:hAnsi="Times New Roman" w:cs="Times New Roman"/>
          <w:b/>
          <w:sz w:val="28"/>
          <w:szCs w:val="28"/>
        </w:rPr>
        <w:t>Структура работы -</w:t>
      </w:r>
      <w:r>
        <w:rPr>
          <w:rFonts w:ascii="Times New Roman" w:eastAsia="Times New Roman" w:hAnsi="Times New Roman" w:cs="Times New Roman"/>
          <w:i/>
          <w:color w:val="FF0000"/>
          <w:sz w:val="28"/>
          <w:szCs w:val="28"/>
        </w:rPr>
        <w:t xml:space="preserve"> работа состоит из введения, двух глав, заключения, списка используемой литературы и приложений.</w:t>
      </w:r>
    </w:p>
    <w:p w14:paraId="4C2D9468" w14:textId="77777777" w:rsidR="00F94F00" w:rsidRDefault="00000000">
      <w:pPr>
        <w:spacing w:line="360" w:lineRule="auto"/>
        <w:jc w:val="both"/>
        <w:rPr>
          <w:rFonts w:ascii="Times New Roman" w:eastAsia="Times New Roman" w:hAnsi="Times New Roman" w:cs="Times New Roman"/>
          <w:color w:val="4F81BD"/>
          <w:sz w:val="28"/>
          <w:szCs w:val="28"/>
        </w:rPr>
      </w:pPr>
      <w:r>
        <w:br w:type="page"/>
      </w:r>
    </w:p>
    <w:p w14:paraId="7823C519" w14:textId="77777777" w:rsidR="00DD353C" w:rsidRPr="00DD353C" w:rsidRDefault="00000000" w:rsidP="00DD353C">
      <w:pPr>
        <w:spacing w:line="360" w:lineRule="auto"/>
        <w:jc w:val="center"/>
        <w:rPr>
          <w:rFonts w:ascii="Times New Roman" w:eastAsia="Times New Roman" w:hAnsi="Times New Roman" w:cs="Times New Roman"/>
          <w:b/>
          <w:color w:val="FF0000"/>
          <w:sz w:val="28"/>
          <w:szCs w:val="28"/>
          <w:lang w:val="ru-RU"/>
        </w:rPr>
      </w:pPr>
      <w:r>
        <w:rPr>
          <w:rFonts w:ascii="Times New Roman" w:eastAsia="Times New Roman" w:hAnsi="Times New Roman" w:cs="Times New Roman"/>
          <w:b/>
          <w:sz w:val="28"/>
          <w:szCs w:val="28"/>
        </w:rPr>
        <w:lastRenderedPageBreak/>
        <w:t>Г</w:t>
      </w:r>
      <w:r w:rsidR="00DD353C">
        <w:rPr>
          <w:rFonts w:ascii="Times New Roman" w:eastAsia="Times New Roman" w:hAnsi="Times New Roman" w:cs="Times New Roman"/>
          <w:b/>
          <w:sz w:val="28"/>
          <w:szCs w:val="28"/>
          <w:lang w:val="ru-RU"/>
        </w:rPr>
        <w:t>ЛАВА</w:t>
      </w:r>
      <w:r>
        <w:rPr>
          <w:rFonts w:ascii="Times New Roman" w:eastAsia="Times New Roman" w:hAnsi="Times New Roman" w:cs="Times New Roman"/>
          <w:b/>
          <w:sz w:val="28"/>
          <w:szCs w:val="28"/>
        </w:rPr>
        <w:t xml:space="preserve"> 1. </w:t>
      </w:r>
      <w:r w:rsidR="00DD353C" w:rsidRPr="00DD353C">
        <w:rPr>
          <w:rFonts w:ascii="Times New Roman" w:eastAsia="Times New Roman" w:hAnsi="Times New Roman" w:cs="Times New Roman"/>
          <w:b/>
          <w:color w:val="FF0000"/>
          <w:sz w:val="28"/>
          <w:szCs w:val="28"/>
          <w:lang w:val="ru-RU"/>
        </w:rPr>
        <w:t xml:space="preserve">ТЕОРЕТИЧЕСКИЕ ОСНОВЫ ИЗУЧЕНИЯ ОСОБЕННОСТЕЙ РАЗВИТИЯ ВОЛЕВЫХ КАЧЕСТВ </w:t>
      </w:r>
    </w:p>
    <w:p w14:paraId="7F82AA23" w14:textId="46C7C029" w:rsidR="00DD353C" w:rsidRPr="00DD353C" w:rsidRDefault="00DD353C" w:rsidP="00DD353C">
      <w:pPr>
        <w:spacing w:line="360" w:lineRule="auto"/>
        <w:jc w:val="center"/>
        <w:rPr>
          <w:rFonts w:ascii="Times New Roman" w:eastAsia="Times New Roman" w:hAnsi="Times New Roman" w:cs="Times New Roman"/>
          <w:b/>
          <w:color w:val="FF0000"/>
          <w:sz w:val="28"/>
          <w:szCs w:val="28"/>
          <w:lang w:val="ru-RU"/>
        </w:rPr>
      </w:pPr>
      <w:r w:rsidRPr="00DD353C">
        <w:rPr>
          <w:rFonts w:ascii="Times New Roman" w:eastAsia="Times New Roman" w:hAnsi="Times New Roman" w:cs="Times New Roman"/>
          <w:b/>
          <w:color w:val="FF0000"/>
          <w:sz w:val="28"/>
          <w:szCs w:val="28"/>
          <w:lang w:val="ru-RU"/>
        </w:rPr>
        <w:t xml:space="preserve">У ПОДРОСТКОВ </w:t>
      </w:r>
    </w:p>
    <w:p w14:paraId="0EA9F051" w14:textId="06D11F27" w:rsidR="00F94F00" w:rsidRPr="00DD353C" w:rsidRDefault="00000000" w:rsidP="00DD353C">
      <w:pPr>
        <w:pStyle w:val="ac"/>
        <w:numPr>
          <w:ilvl w:val="1"/>
          <w:numId w:val="8"/>
        </w:numPr>
        <w:spacing w:line="360" w:lineRule="auto"/>
        <w:jc w:val="center"/>
        <w:rPr>
          <w:rFonts w:ascii="Times New Roman" w:eastAsia="Times New Roman" w:hAnsi="Times New Roman" w:cs="Times New Roman"/>
          <w:b/>
          <w:color w:val="FF0000"/>
          <w:sz w:val="28"/>
          <w:szCs w:val="28"/>
        </w:rPr>
      </w:pPr>
      <w:r w:rsidRPr="00DD353C">
        <w:rPr>
          <w:rFonts w:ascii="Times New Roman" w:eastAsia="Times New Roman" w:hAnsi="Times New Roman" w:cs="Times New Roman"/>
          <w:b/>
          <w:color w:val="FF0000"/>
          <w:sz w:val="28"/>
          <w:szCs w:val="28"/>
        </w:rPr>
        <w:t>Понятие волевых качеств в психологии</w:t>
      </w:r>
    </w:p>
    <w:p w14:paraId="28750EFF" w14:textId="5A54B4F9" w:rsidR="00F94F00" w:rsidRPr="002C546F" w:rsidRDefault="00000000" w:rsidP="002C546F">
      <w:pPr>
        <w:spacing w:line="360" w:lineRule="auto"/>
        <w:jc w:val="both"/>
        <w:rPr>
          <w:rFonts w:ascii="Times New Roman" w:eastAsia="Times New Roman" w:hAnsi="Times New Roman" w:cs="Times New Roman"/>
          <w:b/>
          <w:color w:val="009EDE"/>
          <w:sz w:val="28"/>
          <w:szCs w:val="28"/>
          <w:lang w:val="ru-RU"/>
        </w:rPr>
      </w:pPr>
      <w:r>
        <w:rPr>
          <w:rFonts w:ascii="Times New Roman" w:eastAsia="Times New Roman" w:hAnsi="Times New Roman" w:cs="Times New Roman"/>
          <w:b/>
          <w:color w:val="FF0000"/>
          <w:sz w:val="28"/>
          <w:szCs w:val="28"/>
        </w:rPr>
        <w:t>**</w:t>
      </w:r>
      <w:proofErr w:type="gramStart"/>
      <w:r>
        <w:rPr>
          <w:rFonts w:ascii="Times New Roman" w:eastAsia="Times New Roman" w:hAnsi="Times New Roman" w:cs="Times New Roman"/>
          <w:b/>
          <w:color w:val="FF0000"/>
          <w:sz w:val="28"/>
          <w:szCs w:val="28"/>
        </w:rPr>
        <w:t>*</w:t>
      </w:r>
      <w:r w:rsidR="00DD353C" w:rsidRPr="00DD353C">
        <w:t xml:space="preserve"> </w:t>
      </w:r>
      <w:r w:rsidR="00DD353C" w:rsidRPr="00DD353C">
        <w:rPr>
          <w:rFonts w:ascii="Times New Roman" w:eastAsia="Times New Roman" w:hAnsi="Times New Roman" w:cs="Times New Roman"/>
          <w:b/>
          <w:color w:val="009EDE"/>
          <w:sz w:val="28"/>
          <w:szCs w:val="28"/>
        </w:rPr>
        <w:t>Например</w:t>
      </w:r>
      <w:proofErr w:type="gramEnd"/>
      <w:r w:rsidR="00DD353C" w:rsidRPr="00DD353C">
        <w:rPr>
          <w:rFonts w:ascii="Times New Roman" w:eastAsia="Times New Roman" w:hAnsi="Times New Roman" w:cs="Times New Roman"/>
          <w:b/>
          <w:color w:val="009EDE"/>
          <w:sz w:val="28"/>
          <w:szCs w:val="28"/>
        </w:rPr>
        <w:t xml:space="preserve">, </w:t>
      </w:r>
      <w:r w:rsidR="002C546F">
        <w:rPr>
          <w:rFonts w:ascii="Times New Roman" w:eastAsia="Times New Roman" w:hAnsi="Times New Roman" w:cs="Times New Roman"/>
          <w:b/>
          <w:color w:val="009EDE"/>
          <w:sz w:val="28"/>
          <w:szCs w:val="28"/>
          <w:lang w:val="ru-RU"/>
        </w:rPr>
        <w:t xml:space="preserve">дается </w:t>
      </w:r>
      <w:r w:rsidR="00DD353C" w:rsidRPr="00DD353C">
        <w:rPr>
          <w:rFonts w:ascii="Times New Roman" w:eastAsia="Times New Roman" w:hAnsi="Times New Roman" w:cs="Times New Roman"/>
          <w:b/>
          <w:color w:val="009EDE"/>
          <w:sz w:val="28"/>
          <w:szCs w:val="28"/>
        </w:rPr>
        <w:t xml:space="preserve">определение, виды, функции, индивидуальные особенности, условия развития </w:t>
      </w:r>
      <w:r w:rsidR="002C546F">
        <w:rPr>
          <w:rFonts w:ascii="Times New Roman" w:eastAsia="Times New Roman" w:hAnsi="Times New Roman" w:cs="Times New Roman"/>
          <w:b/>
          <w:color w:val="009EDE"/>
          <w:sz w:val="28"/>
          <w:szCs w:val="28"/>
          <w:lang w:val="ru-RU"/>
        </w:rPr>
        <w:t xml:space="preserve">данного психологического феномена </w:t>
      </w:r>
      <w:r w:rsidR="00DD353C" w:rsidRPr="00DD353C">
        <w:rPr>
          <w:rFonts w:ascii="Times New Roman" w:eastAsia="Times New Roman" w:hAnsi="Times New Roman" w:cs="Times New Roman"/>
          <w:b/>
          <w:color w:val="009EDE"/>
          <w:sz w:val="28"/>
          <w:szCs w:val="28"/>
        </w:rPr>
        <w:t>и т.п.</w:t>
      </w:r>
      <w:r w:rsidR="002C546F">
        <w:rPr>
          <w:rFonts w:ascii="Times New Roman" w:eastAsia="Times New Roman" w:hAnsi="Times New Roman" w:cs="Times New Roman"/>
          <w:b/>
          <w:color w:val="009EDE"/>
          <w:sz w:val="28"/>
          <w:szCs w:val="28"/>
          <w:lang w:val="ru-RU"/>
        </w:rPr>
        <w:t xml:space="preserve"> Описывается кто из ученых (психологов) исследовал этот феномен и к каким выводам пришел. Совпадают ли мнения ученых по данному вопросу. Какой позиции придерживаетесь Вы, как исследователь.</w:t>
      </w:r>
    </w:p>
    <w:p w14:paraId="2EDD2F70" w14:textId="77777777" w:rsidR="00F94F00" w:rsidRDefault="00000000">
      <w:pPr>
        <w:numPr>
          <w:ilvl w:val="1"/>
          <w:numId w:val="6"/>
        </w:numPr>
        <w:spacing w:line="360" w:lineRule="auto"/>
        <w:jc w:val="center"/>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 xml:space="preserve">Возрастные особенности развития волевых качеств как психолого-педагогическая проблема </w:t>
      </w:r>
    </w:p>
    <w:p w14:paraId="7671AC02"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Каждый параграф должен быть не менее 3-х страниц. Оптимально 5-7 страниц.</w:t>
      </w:r>
    </w:p>
    <w:p w14:paraId="01E0BE25"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В теоретических параграфах важно правильно делать ссылки. Это обеспечивает хороший </w:t>
      </w:r>
      <w:r>
        <w:rPr>
          <w:rFonts w:ascii="Times New Roman" w:eastAsia="Times New Roman" w:hAnsi="Times New Roman" w:cs="Times New Roman"/>
          <w:b/>
          <w:color w:val="0000FF"/>
          <w:sz w:val="28"/>
          <w:szCs w:val="28"/>
        </w:rPr>
        <w:t>антиплагиат</w:t>
      </w:r>
      <w:r>
        <w:rPr>
          <w:rFonts w:ascii="Times New Roman" w:eastAsia="Times New Roman" w:hAnsi="Times New Roman" w:cs="Times New Roman"/>
          <w:color w:val="0000FF"/>
          <w:sz w:val="28"/>
          <w:szCs w:val="28"/>
        </w:rPr>
        <w:t>. Ссылка в квадратных скобках на номер из приведенного в конце работы списка литературы должна обязательно предваряться ФИО автора.</w:t>
      </w:r>
    </w:p>
    <w:p w14:paraId="25EB36D5"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Пример ссылки без прямого цитирования:</w:t>
      </w:r>
    </w:p>
    <w:p w14:paraId="4BA3555C"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Е.П. Ильин указывал на сложность в изучения проблемы развития волевых качеств из-за несовпадения научного понятия «воля» и его житейского трактования [13].</w:t>
      </w:r>
    </w:p>
    <w:p w14:paraId="540E7BF1"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Пример ссылки с прямым цитированием:</w:t>
      </w:r>
    </w:p>
    <w:p w14:paraId="4AB5BE5E"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Я.Л. Коломенский дал свое определение воли: «Воля, как способность человека действовать в направлении сознательно поставленной цели, преодолевая препятствия, как сознательное регулирование человеком своего поведения (деятельности и общения), связанного с преодолением внутренних и внешних препятствий. Воля - как способность человека, которая проявляется в </w:t>
      </w:r>
      <w:proofErr w:type="spellStart"/>
      <w:r>
        <w:rPr>
          <w:rFonts w:ascii="Times New Roman" w:eastAsia="Times New Roman" w:hAnsi="Times New Roman" w:cs="Times New Roman"/>
          <w:color w:val="0000FF"/>
          <w:sz w:val="28"/>
          <w:szCs w:val="28"/>
        </w:rPr>
        <w:t>самодетерминации</w:t>
      </w:r>
      <w:proofErr w:type="spellEnd"/>
      <w:r>
        <w:rPr>
          <w:rFonts w:ascii="Times New Roman" w:eastAsia="Times New Roman" w:hAnsi="Times New Roman" w:cs="Times New Roman"/>
          <w:color w:val="0000FF"/>
          <w:sz w:val="28"/>
          <w:szCs w:val="28"/>
        </w:rPr>
        <w:t xml:space="preserve"> и саморегуляции им своего поведения и психических явлений» [16, с. 87].</w:t>
      </w:r>
    </w:p>
    <w:p w14:paraId="3954F29E" w14:textId="213F9D39" w:rsidR="00F94F00" w:rsidRDefault="00000000">
      <w:pPr>
        <w:spacing w:line="360" w:lineRule="auto"/>
        <w:ind w:firstLine="709"/>
        <w:jc w:val="both"/>
        <w:rPr>
          <w:rFonts w:ascii="Times New Roman" w:eastAsia="Times New Roman" w:hAnsi="Times New Roman" w:cs="Times New Roman"/>
          <w:color w:val="38761D"/>
          <w:sz w:val="28"/>
          <w:szCs w:val="28"/>
        </w:rPr>
      </w:pPr>
      <w:r>
        <w:rPr>
          <w:rFonts w:ascii="Times New Roman" w:eastAsia="Times New Roman" w:hAnsi="Times New Roman" w:cs="Times New Roman"/>
          <w:color w:val="38761D"/>
          <w:sz w:val="28"/>
          <w:szCs w:val="28"/>
        </w:rPr>
        <w:lastRenderedPageBreak/>
        <w:t xml:space="preserve">. </w:t>
      </w:r>
    </w:p>
    <w:p w14:paraId="0AEC6268" w14:textId="77777777" w:rsidR="00F94F00" w:rsidRDefault="00F94F00">
      <w:pPr>
        <w:spacing w:line="360" w:lineRule="auto"/>
        <w:ind w:firstLine="709"/>
        <w:jc w:val="both"/>
        <w:rPr>
          <w:rFonts w:ascii="Times New Roman" w:eastAsia="Times New Roman" w:hAnsi="Times New Roman" w:cs="Times New Roman"/>
          <w:color w:val="38761D"/>
          <w:sz w:val="28"/>
          <w:szCs w:val="28"/>
        </w:rPr>
      </w:pPr>
    </w:p>
    <w:p w14:paraId="2987DC71" w14:textId="77777777" w:rsidR="00F94F00"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Выводы по первой главе</w:t>
      </w:r>
    </w:p>
    <w:p w14:paraId="3425DAEA" w14:textId="77777777" w:rsidR="002C546F" w:rsidRDefault="00000000">
      <w:pPr>
        <w:spacing w:line="360" w:lineRule="auto"/>
        <w:ind w:firstLine="709"/>
        <w:jc w:val="both"/>
        <w:rPr>
          <w:rFonts w:ascii="Times New Roman" w:eastAsia="Times New Roman" w:hAnsi="Times New Roman" w:cs="Times New Roman"/>
          <w:color w:val="0000FF"/>
          <w:sz w:val="28"/>
          <w:szCs w:val="28"/>
          <w:lang w:val="ru-RU"/>
        </w:rPr>
      </w:pPr>
      <w:r>
        <w:rPr>
          <w:rFonts w:ascii="Times New Roman" w:eastAsia="Times New Roman" w:hAnsi="Times New Roman" w:cs="Times New Roman"/>
          <w:color w:val="0000FF"/>
          <w:sz w:val="28"/>
          <w:szCs w:val="28"/>
        </w:rPr>
        <w:t xml:space="preserve">В 1-2 абзацах нужно </w:t>
      </w:r>
      <w:proofErr w:type="gramStart"/>
      <w:r>
        <w:rPr>
          <w:rFonts w:ascii="Times New Roman" w:eastAsia="Times New Roman" w:hAnsi="Times New Roman" w:cs="Times New Roman"/>
          <w:color w:val="0000FF"/>
          <w:sz w:val="28"/>
          <w:szCs w:val="28"/>
        </w:rPr>
        <w:t>ответить</w:t>
      </w:r>
      <w:proofErr w:type="gramEnd"/>
      <w:r>
        <w:rPr>
          <w:rFonts w:ascii="Times New Roman" w:eastAsia="Times New Roman" w:hAnsi="Times New Roman" w:cs="Times New Roman"/>
          <w:color w:val="0000FF"/>
          <w:sz w:val="28"/>
          <w:szCs w:val="28"/>
        </w:rPr>
        <w:t xml:space="preserve"> как были решены теоретические задачи, указанные во введении. </w:t>
      </w:r>
    </w:p>
    <w:p w14:paraId="5C20986A" w14:textId="6626EEE1"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Например, </w:t>
      </w:r>
      <w:r w:rsidR="002C546F">
        <w:rPr>
          <w:rFonts w:ascii="Times New Roman" w:eastAsia="Times New Roman" w:hAnsi="Times New Roman" w:cs="Times New Roman"/>
          <w:color w:val="0000FF"/>
          <w:sz w:val="28"/>
          <w:szCs w:val="28"/>
          <w:lang w:val="ru-RU"/>
        </w:rPr>
        <w:t>«</w:t>
      </w:r>
      <w:r>
        <w:rPr>
          <w:rFonts w:ascii="Times New Roman" w:eastAsia="Times New Roman" w:hAnsi="Times New Roman" w:cs="Times New Roman"/>
          <w:color w:val="0000FF"/>
          <w:sz w:val="28"/>
          <w:szCs w:val="28"/>
        </w:rPr>
        <w:t xml:space="preserve">проанализировав теоретические основы изучения особенностей развития волевых качеств у подростков, было выявлено, </w:t>
      </w:r>
      <w:proofErr w:type="gramStart"/>
      <w:r>
        <w:rPr>
          <w:rFonts w:ascii="Times New Roman" w:eastAsia="Times New Roman" w:hAnsi="Times New Roman" w:cs="Times New Roman"/>
          <w:color w:val="0000FF"/>
          <w:sz w:val="28"/>
          <w:szCs w:val="28"/>
        </w:rPr>
        <w:t>что….</w:t>
      </w:r>
      <w:proofErr w:type="gramEnd"/>
      <w:r w:rsidR="002C546F">
        <w:rPr>
          <w:rFonts w:ascii="Times New Roman" w:eastAsia="Times New Roman" w:hAnsi="Times New Roman" w:cs="Times New Roman"/>
          <w:color w:val="0000FF"/>
          <w:sz w:val="28"/>
          <w:szCs w:val="28"/>
          <w:lang w:val="ru-RU"/>
        </w:rPr>
        <w:t>»</w:t>
      </w:r>
      <w:r>
        <w:br w:type="page"/>
      </w:r>
    </w:p>
    <w:p w14:paraId="698411A4" w14:textId="12301DF2" w:rsidR="00F94F00" w:rsidRDefault="00000000">
      <w:pPr>
        <w:spacing w:line="360" w:lineRule="auto"/>
        <w:jc w:val="center"/>
        <w:rPr>
          <w:rFonts w:ascii="Times New Roman" w:eastAsia="Times New Roman" w:hAnsi="Times New Roman" w:cs="Times New Roman"/>
          <w:b/>
          <w:color w:val="FF0000"/>
          <w:sz w:val="28"/>
          <w:szCs w:val="28"/>
        </w:rPr>
      </w:pPr>
      <w:r>
        <w:rPr>
          <w:rFonts w:ascii="Times New Roman" w:eastAsia="Times New Roman" w:hAnsi="Times New Roman" w:cs="Times New Roman"/>
          <w:b/>
          <w:sz w:val="28"/>
          <w:szCs w:val="28"/>
        </w:rPr>
        <w:lastRenderedPageBreak/>
        <w:t>Г</w:t>
      </w:r>
      <w:r w:rsidR="002C546F">
        <w:rPr>
          <w:rFonts w:ascii="Times New Roman" w:eastAsia="Times New Roman" w:hAnsi="Times New Roman" w:cs="Times New Roman"/>
          <w:b/>
          <w:sz w:val="28"/>
          <w:szCs w:val="28"/>
          <w:lang w:val="ru-RU"/>
        </w:rPr>
        <w:t>ЛАВА</w:t>
      </w:r>
      <w:r>
        <w:rPr>
          <w:rFonts w:ascii="Times New Roman" w:eastAsia="Times New Roman" w:hAnsi="Times New Roman" w:cs="Times New Roman"/>
          <w:b/>
          <w:sz w:val="28"/>
          <w:szCs w:val="28"/>
        </w:rPr>
        <w:t xml:space="preserve"> 2.</w:t>
      </w:r>
      <w:r>
        <w:rPr>
          <w:rFonts w:ascii="Times New Roman" w:eastAsia="Times New Roman" w:hAnsi="Times New Roman" w:cs="Times New Roman"/>
          <w:sz w:val="28"/>
          <w:szCs w:val="28"/>
        </w:rPr>
        <w:t xml:space="preserve">  </w:t>
      </w:r>
      <w:r w:rsidR="002C546F" w:rsidRPr="002C546F">
        <w:rPr>
          <w:rFonts w:ascii="Times New Roman" w:eastAsia="Times New Roman" w:hAnsi="Times New Roman" w:cs="Times New Roman"/>
          <w:b/>
          <w:bCs/>
          <w:color w:val="ED0000"/>
          <w:sz w:val="28"/>
          <w:szCs w:val="28"/>
          <w:lang w:val="ru-RU"/>
        </w:rPr>
        <w:t>ЭМПИРИЧЕСКОЕ ИССЛЕДОВАНИЕ ОСОБЕННОСТЕЙ РАЗВИТИЯ ВОЛЕВЫХ КАЧЕСТВ У ПОДРОСТКОВ</w:t>
      </w:r>
      <w:r w:rsidR="002C546F" w:rsidRPr="002C546F">
        <w:rPr>
          <w:rFonts w:ascii="Times New Roman" w:eastAsia="Times New Roman" w:hAnsi="Times New Roman" w:cs="Times New Roman"/>
          <w:color w:val="ED0000"/>
          <w:sz w:val="28"/>
          <w:szCs w:val="28"/>
          <w:lang w:val="ru-RU"/>
        </w:rPr>
        <w:t xml:space="preserve"> </w:t>
      </w:r>
    </w:p>
    <w:p w14:paraId="0AA5B971" w14:textId="77777777" w:rsidR="00F94F00" w:rsidRDefault="00000000">
      <w:pPr>
        <w:spacing w:line="360" w:lineRule="auto"/>
        <w:jc w:val="center"/>
        <w:rPr>
          <w:rFonts w:ascii="Times New Roman" w:eastAsia="Times New Roman" w:hAnsi="Times New Roman" w:cs="Times New Roman"/>
          <w:b/>
          <w:color w:val="FF0000"/>
          <w:sz w:val="28"/>
          <w:szCs w:val="28"/>
        </w:rPr>
      </w:pPr>
      <w:r>
        <w:rPr>
          <w:rFonts w:ascii="Times New Roman" w:eastAsia="Times New Roman" w:hAnsi="Times New Roman" w:cs="Times New Roman"/>
          <w:b/>
          <w:sz w:val="28"/>
          <w:szCs w:val="28"/>
        </w:rPr>
        <w:t xml:space="preserve">2.1. </w:t>
      </w:r>
      <w:r>
        <w:rPr>
          <w:rFonts w:ascii="Times New Roman" w:eastAsia="Times New Roman" w:hAnsi="Times New Roman" w:cs="Times New Roman"/>
          <w:b/>
          <w:color w:val="FF0000"/>
          <w:sz w:val="28"/>
          <w:szCs w:val="28"/>
        </w:rPr>
        <w:t>Организация и методы исследования волевых качеств подростков</w:t>
      </w:r>
    </w:p>
    <w:p w14:paraId="12C7D701" w14:textId="77777777" w:rsidR="00F94F00" w:rsidRDefault="00000000">
      <w:pPr>
        <w:spacing w:line="360" w:lineRule="auto"/>
        <w:ind w:firstLine="709"/>
        <w:jc w:val="both"/>
        <w:rPr>
          <w:rFonts w:ascii="Times New Roman" w:eastAsia="Times New Roman" w:hAnsi="Times New Roman" w:cs="Times New Roman"/>
          <w:color w:val="FF9900"/>
          <w:sz w:val="28"/>
          <w:szCs w:val="28"/>
        </w:rPr>
      </w:pPr>
      <w:r>
        <w:rPr>
          <w:rFonts w:ascii="Times New Roman" w:eastAsia="Times New Roman" w:hAnsi="Times New Roman" w:cs="Times New Roman"/>
          <w:color w:val="0000FF"/>
          <w:sz w:val="28"/>
          <w:szCs w:val="28"/>
        </w:rPr>
        <w:t>В этом параграфе в случае очного проведения психологической диагностики приводится описание особенностей организации исследования: этапы исследования, в каком порядке проводились диагностические методики, фронтально или индивидуально, устно или письменно, в какое время - на уроках или во время продленки, проводились ли они в один день или в разные дни и другие.</w:t>
      </w:r>
    </w:p>
    <w:p w14:paraId="1790089F" w14:textId="6355820F" w:rsidR="00F94F00" w:rsidRPr="002C546F" w:rsidRDefault="00000000">
      <w:pPr>
        <w:spacing w:line="360" w:lineRule="auto"/>
        <w:ind w:firstLine="709"/>
        <w:jc w:val="both"/>
        <w:rPr>
          <w:rFonts w:ascii="Times New Roman" w:eastAsia="Times New Roman" w:hAnsi="Times New Roman" w:cs="Times New Roman"/>
          <w:color w:val="0000FF"/>
          <w:sz w:val="28"/>
          <w:szCs w:val="28"/>
          <w:lang w:val="ru-RU"/>
        </w:rPr>
      </w:pPr>
      <w:r>
        <w:rPr>
          <w:rFonts w:ascii="Times New Roman" w:eastAsia="Times New Roman" w:hAnsi="Times New Roman" w:cs="Times New Roman"/>
          <w:color w:val="0000FF"/>
          <w:sz w:val="28"/>
          <w:szCs w:val="28"/>
        </w:rPr>
        <w:t xml:space="preserve">В случае невозможности проведения очной психологической диагностики в этом параграфе представляется описание психодиагностических методик для изучения поставленной в вашей работе проблемы. </w:t>
      </w:r>
      <w:r w:rsidR="002C546F">
        <w:rPr>
          <w:rFonts w:ascii="Times New Roman" w:eastAsia="Times New Roman" w:hAnsi="Times New Roman" w:cs="Times New Roman"/>
          <w:color w:val="0000FF"/>
          <w:sz w:val="28"/>
          <w:szCs w:val="28"/>
          <w:lang w:val="ru-RU"/>
        </w:rPr>
        <w:t>Но в таком случае, оценка за курсовую работу не может быть выше оценки «удовлетворительно», так как невозможно оценить умения проводить эмпирическое исследование.</w:t>
      </w:r>
    </w:p>
    <w:p w14:paraId="0BA78BA4"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Например, “В соответствии с задачами исследования констатирующий эксперимент был направлен на диагностику развития таких волевых качеств как: </w:t>
      </w:r>
    </w:p>
    <w:p w14:paraId="35A4B7D2"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целеустремленность;</w:t>
      </w:r>
    </w:p>
    <w:p w14:paraId="0B2CB155"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самостоятельность;</w:t>
      </w:r>
    </w:p>
    <w:p w14:paraId="4C9BCCA4"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упорство;</w:t>
      </w:r>
    </w:p>
    <w:p w14:paraId="1006835A"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выдержка”.</w:t>
      </w:r>
    </w:p>
    <w:p w14:paraId="64E9CA04"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Для этого нами были выбраны следующие методики:</w:t>
      </w:r>
    </w:p>
    <w:p w14:paraId="77F7EFBD"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1) «Закрась фигуры» (Е.А. Ключникова); </w:t>
      </w:r>
    </w:p>
    <w:p w14:paraId="7DB52243"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2) «Картинки и кружки» (Е.А. Ключникова).</w:t>
      </w:r>
    </w:p>
    <w:p w14:paraId="29B57597"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Методики брать только из проверенных источников: опубликованных со всеми выходными данными Практикумов по детской, возрастной или педагогической психологии, официальных сайтов издательств и т.п. В квадратных скобках указать номер из списка литературы.</w:t>
      </w:r>
    </w:p>
    <w:p w14:paraId="316CE0F2"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lastRenderedPageBreak/>
        <w:t>Далее необходимо описать эти методики, как они проводятся, какой необходим стимульный материал (громоздкие материалы вынести в приложение), как обрабатываются данные по методике, какие нужны таблицы и т.д.</w:t>
      </w:r>
    </w:p>
    <w:p w14:paraId="38FE7B82" w14:textId="77777777" w:rsidR="00F94F00" w:rsidRDefault="00000000">
      <w:pPr>
        <w:spacing w:line="360" w:lineRule="auto"/>
        <w:ind w:firstLine="709"/>
        <w:jc w:val="center"/>
        <w:rPr>
          <w:rFonts w:ascii="Times New Roman" w:eastAsia="Times New Roman" w:hAnsi="Times New Roman" w:cs="Times New Roman"/>
          <w:b/>
          <w:color w:val="FF0000"/>
          <w:sz w:val="28"/>
          <w:szCs w:val="28"/>
        </w:rPr>
      </w:pPr>
      <w:r>
        <w:rPr>
          <w:rFonts w:ascii="Times New Roman" w:eastAsia="Times New Roman" w:hAnsi="Times New Roman" w:cs="Times New Roman"/>
          <w:b/>
          <w:sz w:val="28"/>
          <w:szCs w:val="28"/>
        </w:rPr>
        <w:t xml:space="preserve">2.2. </w:t>
      </w:r>
      <w:r>
        <w:rPr>
          <w:rFonts w:ascii="Times New Roman" w:eastAsia="Times New Roman" w:hAnsi="Times New Roman" w:cs="Times New Roman"/>
          <w:b/>
          <w:color w:val="FF0000"/>
          <w:sz w:val="28"/>
          <w:szCs w:val="28"/>
        </w:rPr>
        <w:t>Анализ результатов диагностики волевых качеств подростков</w:t>
      </w:r>
    </w:p>
    <w:p w14:paraId="15D4EAAB"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В этом параграфе описываются результаты исследования особенностей личности и познавательной сферы подростков.</w:t>
      </w:r>
    </w:p>
    <w:p w14:paraId="243B5DB1"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В параграфе представляются статистический и качественный анализ результатов и выводы.</w:t>
      </w:r>
    </w:p>
    <w:p w14:paraId="1486124A" w14:textId="77777777" w:rsidR="00F94F00" w:rsidRDefault="00000000">
      <w:pPr>
        <w:spacing w:line="360" w:lineRule="auto"/>
        <w:ind w:firstLine="709"/>
        <w:rPr>
          <w:rFonts w:ascii="Times New Roman" w:eastAsia="Times New Roman" w:hAnsi="Times New Roman" w:cs="Times New Roman"/>
          <w:color w:val="0000FF"/>
          <w:sz w:val="28"/>
          <w:szCs w:val="28"/>
        </w:rPr>
      </w:pPr>
      <w:r>
        <w:rPr>
          <w:rFonts w:ascii="Times New Roman" w:eastAsia="Times New Roman" w:hAnsi="Times New Roman" w:cs="Times New Roman"/>
          <w:b/>
          <w:color w:val="0000FF"/>
          <w:sz w:val="28"/>
          <w:szCs w:val="28"/>
        </w:rPr>
        <w:t>Пример оформления результатов диагностики.</w:t>
      </w:r>
    </w:p>
    <w:p w14:paraId="76786331" w14:textId="77777777" w:rsidR="00F94F00" w:rsidRDefault="00000000">
      <w:pPr>
        <w:spacing w:line="360" w:lineRule="auto"/>
        <w:ind w:firstLine="709"/>
        <w:jc w:val="both"/>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Рассмотрим результаты диагностики уровня самооценки у учащихся 7 класса. Сначала проанализируем результаты, полученные с помощью методики Дембо - Рубинштейна. Обратимся к таблице 2.1.</w:t>
      </w:r>
    </w:p>
    <w:p w14:paraId="0382457E" w14:textId="7C19DC63" w:rsidR="00F94F00" w:rsidRPr="00A73A0D" w:rsidRDefault="00000000">
      <w:pPr>
        <w:spacing w:line="360" w:lineRule="auto"/>
        <w:ind w:firstLine="709"/>
        <w:jc w:val="right"/>
        <w:rPr>
          <w:rFonts w:ascii="Times New Roman" w:eastAsia="Times New Roman" w:hAnsi="Times New Roman" w:cs="Times New Roman"/>
          <w:b/>
          <w:color w:val="FF0000"/>
          <w:sz w:val="28"/>
          <w:szCs w:val="28"/>
          <w:lang w:val="ru-RU"/>
        </w:rPr>
      </w:pPr>
      <w:r>
        <w:rPr>
          <w:rFonts w:ascii="Times New Roman" w:eastAsia="Times New Roman" w:hAnsi="Times New Roman" w:cs="Times New Roman"/>
          <w:b/>
          <w:color w:val="FF0000"/>
          <w:sz w:val="28"/>
          <w:szCs w:val="28"/>
        </w:rPr>
        <w:t>Таблица 2.1</w:t>
      </w:r>
      <w:r w:rsidR="00A73A0D">
        <w:rPr>
          <w:rFonts w:ascii="Times New Roman" w:eastAsia="Times New Roman" w:hAnsi="Times New Roman" w:cs="Times New Roman"/>
          <w:b/>
          <w:color w:val="FF0000"/>
          <w:sz w:val="28"/>
          <w:szCs w:val="28"/>
          <w:lang w:val="ru-RU"/>
        </w:rPr>
        <w:t>.</w:t>
      </w:r>
    </w:p>
    <w:p w14:paraId="37B09B76" w14:textId="77777777" w:rsidR="00F94F00" w:rsidRDefault="00000000">
      <w:pPr>
        <w:spacing w:line="360" w:lineRule="auto"/>
        <w:ind w:firstLine="709"/>
        <w:jc w:val="center"/>
        <w:rPr>
          <w:rFonts w:ascii="Times New Roman" w:eastAsia="Times New Roman" w:hAnsi="Times New Roman" w:cs="Times New Roman"/>
          <w:color w:val="FF0000"/>
          <w:sz w:val="28"/>
          <w:szCs w:val="28"/>
        </w:rPr>
      </w:pPr>
      <w:r>
        <w:rPr>
          <w:rFonts w:ascii="Times New Roman" w:eastAsia="Times New Roman" w:hAnsi="Times New Roman" w:cs="Times New Roman"/>
          <w:b/>
          <w:color w:val="FF0000"/>
          <w:sz w:val="28"/>
          <w:szCs w:val="28"/>
        </w:rPr>
        <w:t>Уровень самооценки в процентном соотношении у учащихся *** класса</w:t>
      </w:r>
    </w:p>
    <w:tbl>
      <w:tblPr>
        <w:tblStyle w:val="a6"/>
        <w:tblW w:w="93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5"/>
        <w:gridCol w:w="3300"/>
        <w:gridCol w:w="2775"/>
        <w:gridCol w:w="2610"/>
      </w:tblGrid>
      <w:tr w:rsidR="00F94F00" w14:paraId="57F6A3D0" w14:textId="77777777">
        <w:trPr>
          <w:trHeight w:val="480"/>
        </w:trPr>
        <w:tc>
          <w:tcPr>
            <w:tcW w:w="615" w:type="dxa"/>
            <w:vMerge w:val="restart"/>
            <w:shd w:val="clear" w:color="auto" w:fill="auto"/>
            <w:tcMar>
              <w:top w:w="100" w:type="dxa"/>
              <w:left w:w="100" w:type="dxa"/>
              <w:bottom w:w="100" w:type="dxa"/>
              <w:right w:w="100" w:type="dxa"/>
            </w:tcMar>
          </w:tcPr>
          <w:p w14:paraId="0D48C98C"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w:t>
            </w:r>
          </w:p>
        </w:tc>
        <w:tc>
          <w:tcPr>
            <w:tcW w:w="3300" w:type="dxa"/>
            <w:vMerge w:val="restart"/>
            <w:shd w:val="clear" w:color="auto" w:fill="auto"/>
            <w:tcMar>
              <w:top w:w="100" w:type="dxa"/>
              <w:left w:w="100" w:type="dxa"/>
              <w:bottom w:w="100" w:type="dxa"/>
              <w:right w:w="100" w:type="dxa"/>
            </w:tcMar>
          </w:tcPr>
          <w:p w14:paraId="3C68C4DE"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Уровень самооценки</w:t>
            </w:r>
          </w:p>
        </w:tc>
        <w:tc>
          <w:tcPr>
            <w:tcW w:w="5385" w:type="dxa"/>
            <w:gridSpan w:val="2"/>
            <w:shd w:val="clear" w:color="auto" w:fill="auto"/>
            <w:tcMar>
              <w:top w:w="100" w:type="dxa"/>
              <w:left w:w="100" w:type="dxa"/>
              <w:bottom w:w="100" w:type="dxa"/>
              <w:right w:w="100" w:type="dxa"/>
            </w:tcMar>
          </w:tcPr>
          <w:p w14:paraId="1A555DA8" w14:textId="77777777" w:rsidR="00F94F00" w:rsidRDefault="00000000">
            <w:pPr>
              <w:widowControl w:val="0"/>
              <w:spacing w:line="240" w:lineRule="auto"/>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Количество учащихся</w:t>
            </w:r>
          </w:p>
        </w:tc>
      </w:tr>
      <w:tr w:rsidR="00F94F00" w14:paraId="2B327D78" w14:textId="77777777">
        <w:trPr>
          <w:trHeight w:val="480"/>
        </w:trPr>
        <w:tc>
          <w:tcPr>
            <w:tcW w:w="615" w:type="dxa"/>
            <w:vMerge/>
            <w:shd w:val="clear" w:color="auto" w:fill="auto"/>
            <w:tcMar>
              <w:top w:w="100" w:type="dxa"/>
              <w:left w:w="100" w:type="dxa"/>
              <w:bottom w:w="100" w:type="dxa"/>
              <w:right w:w="100" w:type="dxa"/>
            </w:tcMar>
          </w:tcPr>
          <w:p w14:paraId="2BF73BBB" w14:textId="77777777" w:rsidR="00F94F00" w:rsidRDefault="00F94F00">
            <w:pPr>
              <w:widowControl w:val="0"/>
              <w:rPr>
                <w:rFonts w:ascii="Times New Roman" w:eastAsia="Times New Roman" w:hAnsi="Times New Roman" w:cs="Times New Roman"/>
                <w:color w:val="FF0000"/>
                <w:sz w:val="28"/>
                <w:szCs w:val="28"/>
              </w:rPr>
            </w:pPr>
          </w:p>
        </w:tc>
        <w:tc>
          <w:tcPr>
            <w:tcW w:w="3300" w:type="dxa"/>
            <w:vMerge/>
            <w:shd w:val="clear" w:color="auto" w:fill="auto"/>
            <w:tcMar>
              <w:top w:w="100" w:type="dxa"/>
              <w:left w:w="100" w:type="dxa"/>
              <w:bottom w:w="100" w:type="dxa"/>
              <w:right w:w="100" w:type="dxa"/>
            </w:tcMar>
          </w:tcPr>
          <w:p w14:paraId="46BB2E41" w14:textId="77777777" w:rsidR="00F94F00" w:rsidRDefault="00F94F00">
            <w:pPr>
              <w:widowControl w:val="0"/>
              <w:rPr>
                <w:rFonts w:ascii="Times New Roman" w:eastAsia="Times New Roman" w:hAnsi="Times New Roman" w:cs="Times New Roman"/>
                <w:color w:val="FF0000"/>
                <w:sz w:val="28"/>
                <w:szCs w:val="28"/>
              </w:rPr>
            </w:pPr>
          </w:p>
        </w:tc>
        <w:tc>
          <w:tcPr>
            <w:tcW w:w="2775" w:type="dxa"/>
            <w:shd w:val="clear" w:color="auto" w:fill="auto"/>
            <w:tcMar>
              <w:top w:w="100" w:type="dxa"/>
              <w:left w:w="100" w:type="dxa"/>
              <w:bottom w:w="100" w:type="dxa"/>
              <w:right w:w="100" w:type="dxa"/>
            </w:tcMar>
          </w:tcPr>
          <w:p w14:paraId="15EA4BBB" w14:textId="77777777" w:rsidR="00F94F00" w:rsidRDefault="00000000">
            <w:pPr>
              <w:widowControl w:val="0"/>
              <w:spacing w:line="240" w:lineRule="auto"/>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Абсолютное</w:t>
            </w:r>
          </w:p>
        </w:tc>
        <w:tc>
          <w:tcPr>
            <w:tcW w:w="2610" w:type="dxa"/>
            <w:shd w:val="clear" w:color="auto" w:fill="auto"/>
            <w:tcMar>
              <w:top w:w="100" w:type="dxa"/>
              <w:left w:w="100" w:type="dxa"/>
              <w:bottom w:w="100" w:type="dxa"/>
              <w:right w:w="100" w:type="dxa"/>
            </w:tcMar>
          </w:tcPr>
          <w:p w14:paraId="58680FC9" w14:textId="77777777" w:rsidR="00F94F00" w:rsidRDefault="00000000">
            <w:pPr>
              <w:widowControl w:val="0"/>
              <w:spacing w:line="240" w:lineRule="auto"/>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w:t>
            </w:r>
          </w:p>
        </w:tc>
      </w:tr>
      <w:tr w:rsidR="00F94F00" w14:paraId="03A9AA91" w14:textId="77777777">
        <w:tc>
          <w:tcPr>
            <w:tcW w:w="615" w:type="dxa"/>
            <w:shd w:val="clear" w:color="auto" w:fill="auto"/>
            <w:tcMar>
              <w:top w:w="100" w:type="dxa"/>
              <w:left w:w="100" w:type="dxa"/>
              <w:bottom w:w="100" w:type="dxa"/>
              <w:right w:w="100" w:type="dxa"/>
            </w:tcMar>
          </w:tcPr>
          <w:p w14:paraId="4B042A34"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1</w:t>
            </w:r>
          </w:p>
        </w:tc>
        <w:tc>
          <w:tcPr>
            <w:tcW w:w="3300" w:type="dxa"/>
            <w:shd w:val="clear" w:color="auto" w:fill="auto"/>
            <w:tcMar>
              <w:top w:w="100" w:type="dxa"/>
              <w:left w:w="100" w:type="dxa"/>
              <w:bottom w:w="100" w:type="dxa"/>
              <w:right w:w="100" w:type="dxa"/>
            </w:tcMar>
          </w:tcPr>
          <w:p w14:paraId="79D3DCE9"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Заниженная самооценка</w:t>
            </w:r>
          </w:p>
        </w:tc>
        <w:tc>
          <w:tcPr>
            <w:tcW w:w="2775" w:type="dxa"/>
            <w:shd w:val="clear" w:color="auto" w:fill="auto"/>
            <w:tcMar>
              <w:top w:w="100" w:type="dxa"/>
              <w:left w:w="100" w:type="dxa"/>
              <w:bottom w:w="100" w:type="dxa"/>
              <w:right w:w="100" w:type="dxa"/>
            </w:tcMar>
          </w:tcPr>
          <w:p w14:paraId="4FCED68C" w14:textId="77777777" w:rsidR="00F94F00" w:rsidRDefault="00000000">
            <w:pPr>
              <w:widowControl w:val="0"/>
              <w:spacing w:line="240" w:lineRule="auto"/>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3</w:t>
            </w:r>
          </w:p>
        </w:tc>
        <w:tc>
          <w:tcPr>
            <w:tcW w:w="2610" w:type="dxa"/>
            <w:shd w:val="clear" w:color="auto" w:fill="auto"/>
            <w:tcMar>
              <w:top w:w="100" w:type="dxa"/>
              <w:left w:w="100" w:type="dxa"/>
              <w:bottom w:w="100" w:type="dxa"/>
              <w:right w:w="100" w:type="dxa"/>
            </w:tcMar>
          </w:tcPr>
          <w:p w14:paraId="4D099518" w14:textId="77777777" w:rsidR="00F94F00" w:rsidRDefault="00000000">
            <w:pPr>
              <w:widowControl w:val="0"/>
              <w:spacing w:line="240" w:lineRule="auto"/>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13,6</w:t>
            </w:r>
          </w:p>
        </w:tc>
      </w:tr>
      <w:tr w:rsidR="00F94F00" w14:paraId="368AD0AB" w14:textId="77777777">
        <w:tc>
          <w:tcPr>
            <w:tcW w:w="615" w:type="dxa"/>
            <w:shd w:val="clear" w:color="auto" w:fill="auto"/>
            <w:tcMar>
              <w:top w:w="100" w:type="dxa"/>
              <w:left w:w="100" w:type="dxa"/>
              <w:bottom w:w="100" w:type="dxa"/>
              <w:right w:w="100" w:type="dxa"/>
            </w:tcMar>
          </w:tcPr>
          <w:p w14:paraId="1F011EEC"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2</w:t>
            </w:r>
          </w:p>
        </w:tc>
        <w:tc>
          <w:tcPr>
            <w:tcW w:w="3300" w:type="dxa"/>
            <w:shd w:val="clear" w:color="auto" w:fill="auto"/>
            <w:tcMar>
              <w:top w:w="100" w:type="dxa"/>
              <w:left w:w="100" w:type="dxa"/>
              <w:bottom w:w="100" w:type="dxa"/>
              <w:right w:w="100" w:type="dxa"/>
            </w:tcMar>
          </w:tcPr>
          <w:p w14:paraId="090BF797"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Адекватная самооценка</w:t>
            </w:r>
          </w:p>
        </w:tc>
        <w:tc>
          <w:tcPr>
            <w:tcW w:w="2775" w:type="dxa"/>
            <w:shd w:val="clear" w:color="auto" w:fill="auto"/>
            <w:tcMar>
              <w:top w:w="100" w:type="dxa"/>
              <w:left w:w="100" w:type="dxa"/>
              <w:bottom w:w="100" w:type="dxa"/>
              <w:right w:w="100" w:type="dxa"/>
            </w:tcMar>
          </w:tcPr>
          <w:p w14:paraId="2B2603A5" w14:textId="77777777" w:rsidR="00F94F00" w:rsidRDefault="00000000">
            <w:pPr>
              <w:widowControl w:val="0"/>
              <w:spacing w:line="240" w:lineRule="auto"/>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13</w:t>
            </w:r>
          </w:p>
        </w:tc>
        <w:tc>
          <w:tcPr>
            <w:tcW w:w="2610" w:type="dxa"/>
            <w:shd w:val="clear" w:color="auto" w:fill="auto"/>
            <w:tcMar>
              <w:top w:w="100" w:type="dxa"/>
              <w:left w:w="100" w:type="dxa"/>
              <w:bottom w:w="100" w:type="dxa"/>
              <w:right w:w="100" w:type="dxa"/>
            </w:tcMar>
          </w:tcPr>
          <w:p w14:paraId="6C6695B9" w14:textId="77777777" w:rsidR="00F94F00" w:rsidRDefault="00000000">
            <w:pPr>
              <w:widowControl w:val="0"/>
              <w:spacing w:line="240" w:lineRule="auto"/>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59,1</w:t>
            </w:r>
          </w:p>
        </w:tc>
      </w:tr>
      <w:tr w:rsidR="00F94F00" w14:paraId="335E21BF" w14:textId="77777777">
        <w:tc>
          <w:tcPr>
            <w:tcW w:w="615" w:type="dxa"/>
            <w:shd w:val="clear" w:color="auto" w:fill="auto"/>
            <w:tcMar>
              <w:top w:w="100" w:type="dxa"/>
              <w:left w:w="100" w:type="dxa"/>
              <w:bottom w:w="100" w:type="dxa"/>
              <w:right w:w="100" w:type="dxa"/>
            </w:tcMar>
          </w:tcPr>
          <w:p w14:paraId="067410B5"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3</w:t>
            </w:r>
          </w:p>
        </w:tc>
        <w:tc>
          <w:tcPr>
            <w:tcW w:w="3300" w:type="dxa"/>
            <w:shd w:val="clear" w:color="auto" w:fill="auto"/>
            <w:tcMar>
              <w:top w:w="100" w:type="dxa"/>
              <w:left w:w="100" w:type="dxa"/>
              <w:bottom w:w="100" w:type="dxa"/>
              <w:right w:w="100" w:type="dxa"/>
            </w:tcMar>
          </w:tcPr>
          <w:p w14:paraId="2DB1A867"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Завышенная самооценка</w:t>
            </w:r>
          </w:p>
        </w:tc>
        <w:tc>
          <w:tcPr>
            <w:tcW w:w="2775" w:type="dxa"/>
            <w:shd w:val="clear" w:color="auto" w:fill="auto"/>
            <w:tcMar>
              <w:top w:w="100" w:type="dxa"/>
              <w:left w:w="100" w:type="dxa"/>
              <w:bottom w:w="100" w:type="dxa"/>
              <w:right w:w="100" w:type="dxa"/>
            </w:tcMar>
          </w:tcPr>
          <w:p w14:paraId="1396372F" w14:textId="77777777" w:rsidR="00F94F00" w:rsidRDefault="00000000">
            <w:pPr>
              <w:widowControl w:val="0"/>
              <w:spacing w:line="240" w:lineRule="auto"/>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6</w:t>
            </w:r>
          </w:p>
        </w:tc>
        <w:tc>
          <w:tcPr>
            <w:tcW w:w="2610" w:type="dxa"/>
            <w:shd w:val="clear" w:color="auto" w:fill="auto"/>
            <w:tcMar>
              <w:top w:w="100" w:type="dxa"/>
              <w:left w:w="100" w:type="dxa"/>
              <w:bottom w:w="100" w:type="dxa"/>
              <w:right w:w="100" w:type="dxa"/>
            </w:tcMar>
          </w:tcPr>
          <w:p w14:paraId="04CFCFA8" w14:textId="77777777" w:rsidR="00F94F00" w:rsidRDefault="00000000">
            <w:pPr>
              <w:widowControl w:val="0"/>
              <w:spacing w:line="240" w:lineRule="auto"/>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27,3</w:t>
            </w:r>
          </w:p>
        </w:tc>
      </w:tr>
    </w:tbl>
    <w:p w14:paraId="3D415B54" w14:textId="77777777" w:rsidR="00F94F00" w:rsidRDefault="00F94F00">
      <w:pPr>
        <w:spacing w:line="360" w:lineRule="auto"/>
        <w:rPr>
          <w:rFonts w:ascii="Times New Roman" w:eastAsia="Times New Roman" w:hAnsi="Times New Roman" w:cs="Times New Roman"/>
          <w:color w:val="FF0000"/>
          <w:sz w:val="28"/>
          <w:szCs w:val="28"/>
        </w:rPr>
      </w:pPr>
    </w:p>
    <w:p w14:paraId="0F596F2C" w14:textId="0914C017" w:rsidR="00F94F00" w:rsidRDefault="00000000">
      <w:pPr>
        <w:spacing w:line="360" w:lineRule="auto"/>
        <w:ind w:firstLine="720"/>
        <w:jc w:val="both"/>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 xml:space="preserve">Анализ результатов, </w:t>
      </w:r>
      <w:proofErr w:type="gramStart"/>
      <w:r>
        <w:rPr>
          <w:rFonts w:ascii="Times New Roman" w:eastAsia="Times New Roman" w:hAnsi="Times New Roman" w:cs="Times New Roman"/>
          <w:color w:val="FF0000"/>
          <w:sz w:val="28"/>
          <w:szCs w:val="28"/>
        </w:rPr>
        <w:t>представленных  в</w:t>
      </w:r>
      <w:proofErr w:type="gramEnd"/>
      <w:r>
        <w:rPr>
          <w:rFonts w:ascii="Times New Roman" w:eastAsia="Times New Roman" w:hAnsi="Times New Roman" w:cs="Times New Roman"/>
          <w:color w:val="FF0000"/>
          <w:sz w:val="28"/>
          <w:szCs w:val="28"/>
        </w:rPr>
        <w:t xml:space="preserve"> таблице </w:t>
      </w:r>
      <w:r w:rsidR="00A73A0D">
        <w:rPr>
          <w:rFonts w:ascii="Times New Roman" w:eastAsia="Times New Roman" w:hAnsi="Times New Roman" w:cs="Times New Roman"/>
          <w:color w:val="FF0000"/>
          <w:sz w:val="28"/>
          <w:szCs w:val="28"/>
          <w:lang w:val="ru-RU"/>
        </w:rPr>
        <w:t>2.</w:t>
      </w:r>
      <w:r>
        <w:rPr>
          <w:rFonts w:ascii="Times New Roman" w:eastAsia="Times New Roman" w:hAnsi="Times New Roman" w:cs="Times New Roman"/>
          <w:color w:val="FF0000"/>
          <w:sz w:val="28"/>
          <w:szCs w:val="28"/>
        </w:rPr>
        <w:t>1</w:t>
      </w:r>
      <w:r w:rsidR="00A73A0D">
        <w:rPr>
          <w:rFonts w:ascii="Times New Roman" w:eastAsia="Times New Roman" w:hAnsi="Times New Roman" w:cs="Times New Roman"/>
          <w:color w:val="FF0000"/>
          <w:sz w:val="28"/>
          <w:szCs w:val="28"/>
          <w:lang w:val="ru-RU"/>
        </w:rPr>
        <w:t>.</w:t>
      </w:r>
      <w:r>
        <w:rPr>
          <w:rFonts w:ascii="Times New Roman" w:eastAsia="Times New Roman" w:hAnsi="Times New Roman" w:cs="Times New Roman"/>
          <w:color w:val="FF0000"/>
          <w:sz w:val="28"/>
          <w:szCs w:val="28"/>
        </w:rPr>
        <w:t xml:space="preserve"> показал, что у более половины учащихся 7 класса (59,1%) преобладает адекватная самооценка. Это проявляется в том, что школьники демонстрируют способность **** (из интерпретации методики). 27,3% испытуемых </w:t>
      </w:r>
      <w:r>
        <w:rPr>
          <w:rFonts w:ascii="Times New Roman" w:eastAsia="Times New Roman" w:hAnsi="Times New Roman" w:cs="Times New Roman"/>
          <w:color w:val="FF0000"/>
          <w:sz w:val="28"/>
          <w:szCs w:val="28"/>
        </w:rPr>
        <w:lastRenderedPageBreak/>
        <w:t>обладают неадекватно завышенной самооценкой. Для них свойственно **** (из интерпретации методики). Подростки с неадекватной заниженной самооценкой составили самую малочисленную группу (13,6%). Для них свойственно **** (из интерпретации методики).</w:t>
      </w:r>
    </w:p>
    <w:p w14:paraId="750AB3A9" w14:textId="411B23E4" w:rsidR="00F94F00" w:rsidRPr="00A73A0D" w:rsidRDefault="00000000">
      <w:pPr>
        <w:spacing w:line="360" w:lineRule="auto"/>
        <w:ind w:firstLine="709"/>
        <w:jc w:val="both"/>
        <w:rPr>
          <w:rFonts w:ascii="Times New Roman" w:eastAsia="Times New Roman" w:hAnsi="Times New Roman" w:cs="Times New Roman"/>
          <w:color w:val="FF0000"/>
          <w:sz w:val="28"/>
          <w:szCs w:val="28"/>
          <w:lang w:val="ru-RU"/>
        </w:rPr>
      </w:pPr>
      <w:r>
        <w:rPr>
          <w:rFonts w:ascii="Times New Roman" w:eastAsia="Times New Roman" w:hAnsi="Times New Roman" w:cs="Times New Roman"/>
          <w:color w:val="FF0000"/>
          <w:sz w:val="28"/>
          <w:szCs w:val="28"/>
        </w:rPr>
        <w:t>Далее рассмотрим, как подростки оценивают отдельные черты и свойства своей личности. Для этого проанализируем уровень самооценки учащихся 7 класса по каждой шкале методики Дембо - Рубинштейна. Обратимся к таблице 2.</w:t>
      </w:r>
      <w:r w:rsidR="00A73A0D">
        <w:rPr>
          <w:rFonts w:ascii="Times New Roman" w:eastAsia="Times New Roman" w:hAnsi="Times New Roman" w:cs="Times New Roman"/>
          <w:color w:val="FF0000"/>
          <w:sz w:val="28"/>
          <w:szCs w:val="28"/>
          <w:lang w:val="ru-RU"/>
        </w:rPr>
        <w:t>2.</w:t>
      </w:r>
    </w:p>
    <w:p w14:paraId="369B61F1" w14:textId="493CA736" w:rsidR="00F94F00" w:rsidRPr="00A73A0D" w:rsidRDefault="00000000">
      <w:pPr>
        <w:spacing w:line="360" w:lineRule="auto"/>
        <w:ind w:firstLine="709"/>
        <w:jc w:val="right"/>
        <w:rPr>
          <w:rFonts w:ascii="Times New Roman" w:eastAsia="Times New Roman" w:hAnsi="Times New Roman" w:cs="Times New Roman"/>
          <w:color w:val="FF0000"/>
          <w:sz w:val="28"/>
          <w:szCs w:val="28"/>
          <w:lang w:val="ru-RU"/>
        </w:rPr>
      </w:pPr>
      <w:r>
        <w:rPr>
          <w:rFonts w:ascii="Times New Roman" w:eastAsia="Times New Roman" w:hAnsi="Times New Roman" w:cs="Times New Roman"/>
          <w:color w:val="FF0000"/>
          <w:sz w:val="28"/>
          <w:szCs w:val="28"/>
        </w:rPr>
        <w:t>Таблица 2.2</w:t>
      </w:r>
      <w:r w:rsidR="00A73A0D">
        <w:rPr>
          <w:rFonts w:ascii="Times New Roman" w:eastAsia="Times New Roman" w:hAnsi="Times New Roman" w:cs="Times New Roman"/>
          <w:color w:val="FF0000"/>
          <w:sz w:val="28"/>
          <w:szCs w:val="28"/>
          <w:lang w:val="ru-RU"/>
        </w:rPr>
        <w:t>.</w:t>
      </w:r>
    </w:p>
    <w:p w14:paraId="020924A9" w14:textId="77777777" w:rsidR="00F94F00" w:rsidRDefault="00000000">
      <w:pPr>
        <w:spacing w:line="360" w:lineRule="auto"/>
        <w:ind w:firstLine="709"/>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Уровень самооценки у учащихся 7 класса по каждой шкале методики Дембо - Рубинштейна</w:t>
      </w:r>
    </w:p>
    <w:tbl>
      <w:tblPr>
        <w:tblStyle w:val="a7"/>
        <w:tblW w:w="9570" w:type="dxa"/>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5"/>
        <w:gridCol w:w="1695"/>
        <w:gridCol w:w="1225"/>
        <w:gridCol w:w="1225"/>
        <w:gridCol w:w="1225"/>
        <w:gridCol w:w="1225"/>
        <w:gridCol w:w="1225"/>
        <w:gridCol w:w="1225"/>
      </w:tblGrid>
      <w:tr w:rsidR="00F94F00" w14:paraId="5CE0FFAA" w14:textId="77777777">
        <w:trPr>
          <w:trHeight w:val="420"/>
        </w:trPr>
        <w:tc>
          <w:tcPr>
            <w:tcW w:w="525" w:type="dxa"/>
            <w:vMerge w:val="restart"/>
            <w:shd w:val="clear" w:color="auto" w:fill="auto"/>
            <w:tcMar>
              <w:top w:w="100" w:type="dxa"/>
              <w:left w:w="100" w:type="dxa"/>
              <w:bottom w:w="100" w:type="dxa"/>
              <w:right w:w="100" w:type="dxa"/>
            </w:tcMar>
          </w:tcPr>
          <w:p w14:paraId="33D00D29"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 п/п</w:t>
            </w:r>
          </w:p>
        </w:tc>
        <w:tc>
          <w:tcPr>
            <w:tcW w:w="1695" w:type="dxa"/>
            <w:vMerge w:val="restart"/>
            <w:shd w:val="clear" w:color="auto" w:fill="auto"/>
            <w:tcMar>
              <w:top w:w="100" w:type="dxa"/>
              <w:left w:w="100" w:type="dxa"/>
              <w:bottom w:w="100" w:type="dxa"/>
              <w:right w:w="100" w:type="dxa"/>
            </w:tcMar>
          </w:tcPr>
          <w:p w14:paraId="4F95A65A" w14:textId="77777777" w:rsidR="00F94F00" w:rsidRDefault="00F94F00">
            <w:pPr>
              <w:widowControl w:val="0"/>
              <w:spacing w:line="240" w:lineRule="auto"/>
              <w:rPr>
                <w:rFonts w:ascii="Times New Roman" w:eastAsia="Times New Roman" w:hAnsi="Times New Roman" w:cs="Times New Roman"/>
                <w:color w:val="FF0000"/>
              </w:rPr>
            </w:pPr>
          </w:p>
          <w:p w14:paraId="3B1BADFA"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Уровень самооценки</w:t>
            </w:r>
          </w:p>
        </w:tc>
        <w:tc>
          <w:tcPr>
            <w:tcW w:w="7350" w:type="dxa"/>
            <w:gridSpan w:val="6"/>
            <w:shd w:val="clear" w:color="auto" w:fill="auto"/>
            <w:tcMar>
              <w:top w:w="100" w:type="dxa"/>
              <w:left w:w="100" w:type="dxa"/>
              <w:bottom w:w="100" w:type="dxa"/>
              <w:right w:w="100" w:type="dxa"/>
            </w:tcMar>
          </w:tcPr>
          <w:p w14:paraId="2FEE1D26" w14:textId="77777777" w:rsidR="00F94F00" w:rsidRDefault="00000000">
            <w:pPr>
              <w:widowControl w:val="0"/>
              <w:spacing w:line="240" w:lineRule="auto"/>
              <w:jc w:val="center"/>
              <w:rPr>
                <w:rFonts w:ascii="Times New Roman" w:eastAsia="Times New Roman" w:hAnsi="Times New Roman" w:cs="Times New Roman"/>
                <w:color w:val="FF0000"/>
              </w:rPr>
            </w:pPr>
            <w:r>
              <w:rPr>
                <w:rFonts w:ascii="Times New Roman" w:eastAsia="Times New Roman" w:hAnsi="Times New Roman" w:cs="Times New Roman"/>
                <w:color w:val="FF0000"/>
              </w:rPr>
              <w:t>Уровень самооценки по шкалам</w:t>
            </w:r>
          </w:p>
        </w:tc>
      </w:tr>
      <w:tr w:rsidR="00F94F00" w14:paraId="15A3CD5E" w14:textId="77777777">
        <w:trPr>
          <w:trHeight w:val="420"/>
        </w:trPr>
        <w:tc>
          <w:tcPr>
            <w:tcW w:w="525" w:type="dxa"/>
            <w:vMerge/>
            <w:shd w:val="clear" w:color="auto" w:fill="auto"/>
            <w:tcMar>
              <w:top w:w="100" w:type="dxa"/>
              <w:left w:w="100" w:type="dxa"/>
              <w:bottom w:w="100" w:type="dxa"/>
              <w:right w:w="100" w:type="dxa"/>
            </w:tcMar>
          </w:tcPr>
          <w:p w14:paraId="3EBCF3D3" w14:textId="77777777" w:rsidR="00F94F00" w:rsidRDefault="00F94F00">
            <w:pPr>
              <w:widowControl w:val="0"/>
              <w:rPr>
                <w:rFonts w:ascii="Times New Roman" w:eastAsia="Times New Roman" w:hAnsi="Times New Roman" w:cs="Times New Roman"/>
                <w:color w:val="FF0000"/>
              </w:rPr>
            </w:pPr>
          </w:p>
        </w:tc>
        <w:tc>
          <w:tcPr>
            <w:tcW w:w="1695" w:type="dxa"/>
            <w:vMerge/>
            <w:shd w:val="clear" w:color="auto" w:fill="auto"/>
            <w:tcMar>
              <w:top w:w="100" w:type="dxa"/>
              <w:left w:w="100" w:type="dxa"/>
              <w:bottom w:w="100" w:type="dxa"/>
              <w:right w:w="100" w:type="dxa"/>
            </w:tcMar>
          </w:tcPr>
          <w:p w14:paraId="71E2C209" w14:textId="77777777" w:rsidR="00F94F00" w:rsidRDefault="00F94F00">
            <w:pPr>
              <w:widowControl w:val="0"/>
              <w:rPr>
                <w:rFonts w:ascii="Times New Roman" w:eastAsia="Times New Roman" w:hAnsi="Times New Roman" w:cs="Times New Roman"/>
                <w:color w:val="FF0000"/>
              </w:rPr>
            </w:pPr>
          </w:p>
        </w:tc>
        <w:tc>
          <w:tcPr>
            <w:tcW w:w="1225" w:type="dxa"/>
            <w:shd w:val="clear" w:color="auto" w:fill="auto"/>
            <w:tcMar>
              <w:top w:w="100" w:type="dxa"/>
              <w:left w:w="100" w:type="dxa"/>
              <w:bottom w:w="100" w:type="dxa"/>
              <w:right w:w="100" w:type="dxa"/>
            </w:tcMar>
          </w:tcPr>
          <w:p w14:paraId="233AD20D"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Хороший характер</w:t>
            </w:r>
          </w:p>
        </w:tc>
        <w:tc>
          <w:tcPr>
            <w:tcW w:w="1225" w:type="dxa"/>
            <w:shd w:val="clear" w:color="auto" w:fill="auto"/>
            <w:tcMar>
              <w:top w:w="100" w:type="dxa"/>
              <w:left w:w="100" w:type="dxa"/>
              <w:bottom w:w="100" w:type="dxa"/>
              <w:right w:w="100" w:type="dxa"/>
            </w:tcMar>
          </w:tcPr>
          <w:p w14:paraId="2298FD17"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Умный</w:t>
            </w:r>
          </w:p>
        </w:tc>
        <w:tc>
          <w:tcPr>
            <w:tcW w:w="1225" w:type="dxa"/>
            <w:shd w:val="clear" w:color="auto" w:fill="auto"/>
            <w:tcMar>
              <w:top w:w="100" w:type="dxa"/>
              <w:left w:w="100" w:type="dxa"/>
              <w:bottom w:w="100" w:type="dxa"/>
              <w:right w:w="100" w:type="dxa"/>
            </w:tcMar>
          </w:tcPr>
          <w:p w14:paraId="62320FF4"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Способ</w:t>
            </w:r>
          </w:p>
          <w:p w14:paraId="359AF11D" w14:textId="77777777" w:rsidR="00F94F00" w:rsidRDefault="00000000">
            <w:pPr>
              <w:widowControl w:val="0"/>
              <w:spacing w:line="240" w:lineRule="auto"/>
              <w:rPr>
                <w:rFonts w:ascii="Times New Roman" w:eastAsia="Times New Roman" w:hAnsi="Times New Roman" w:cs="Times New Roman"/>
                <w:color w:val="FF0000"/>
              </w:rPr>
            </w:pPr>
            <w:proofErr w:type="spellStart"/>
            <w:r>
              <w:rPr>
                <w:rFonts w:ascii="Times New Roman" w:eastAsia="Times New Roman" w:hAnsi="Times New Roman" w:cs="Times New Roman"/>
                <w:color w:val="FF0000"/>
              </w:rPr>
              <w:t>ный</w:t>
            </w:r>
            <w:proofErr w:type="spellEnd"/>
          </w:p>
        </w:tc>
        <w:tc>
          <w:tcPr>
            <w:tcW w:w="1225" w:type="dxa"/>
            <w:shd w:val="clear" w:color="auto" w:fill="auto"/>
            <w:tcMar>
              <w:top w:w="100" w:type="dxa"/>
              <w:left w:w="100" w:type="dxa"/>
              <w:bottom w:w="100" w:type="dxa"/>
              <w:right w:w="100" w:type="dxa"/>
            </w:tcMar>
          </w:tcPr>
          <w:p w14:paraId="1420A77A"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Авторитетен у сверстников</w:t>
            </w:r>
          </w:p>
        </w:tc>
        <w:tc>
          <w:tcPr>
            <w:tcW w:w="1225" w:type="dxa"/>
            <w:shd w:val="clear" w:color="auto" w:fill="auto"/>
            <w:tcMar>
              <w:top w:w="100" w:type="dxa"/>
              <w:left w:w="100" w:type="dxa"/>
              <w:bottom w:w="100" w:type="dxa"/>
              <w:right w:w="100" w:type="dxa"/>
            </w:tcMar>
          </w:tcPr>
          <w:p w14:paraId="43C5A0CD" w14:textId="77777777" w:rsidR="00F94F00" w:rsidRDefault="00000000">
            <w:pPr>
              <w:widowControl w:val="0"/>
              <w:spacing w:line="240" w:lineRule="auto"/>
              <w:rPr>
                <w:rFonts w:ascii="Times New Roman" w:eastAsia="Times New Roman" w:hAnsi="Times New Roman" w:cs="Times New Roman"/>
                <w:color w:val="FF0000"/>
              </w:rPr>
            </w:pPr>
            <w:proofErr w:type="spellStart"/>
            <w:r>
              <w:rPr>
                <w:rFonts w:ascii="Times New Roman" w:eastAsia="Times New Roman" w:hAnsi="Times New Roman" w:cs="Times New Roman"/>
                <w:color w:val="FF0000"/>
              </w:rPr>
              <w:t>Краси</w:t>
            </w:r>
            <w:proofErr w:type="spellEnd"/>
          </w:p>
          <w:p w14:paraId="0FB6BC21"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вый</w:t>
            </w:r>
          </w:p>
        </w:tc>
        <w:tc>
          <w:tcPr>
            <w:tcW w:w="1225" w:type="dxa"/>
            <w:shd w:val="clear" w:color="auto" w:fill="auto"/>
            <w:tcMar>
              <w:top w:w="100" w:type="dxa"/>
              <w:left w:w="100" w:type="dxa"/>
              <w:bottom w:w="100" w:type="dxa"/>
              <w:right w:w="100" w:type="dxa"/>
            </w:tcMar>
          </w:tcPr>
          <w:p w14:paraId="705C07CA"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Уверенный в себе</w:t>
            </w:r>
          </w:p>
        </w:tc>
      </w:tr>
      <w:tr w:rsidR="00F94F00" w14:paraId="39424719" w14:textId="77777777">
        <w:tc>
          <w:tcPr>
            <w:tcW w:w="525" w:type="dxa"/>
            <w:shd w:val="clear" w:color="auto" w:fill="auto"/>
            <w:tcMar>
              <w:top w:w="100" w:type="dxa"/>
              <w:left w:w="100" w:type="dxa"/>
              <w:bottom w:w="100" w:type="dxa"/>
              <w:right w:w="100" w:type="dxa"/>
            </w:tcMar>
          </w:tcPr>
          <w:p w14:paraId="480A41BA"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1</w:t>
            </w:r>
          </w:p>
        </w:tc>
        <w:tc>
          <w:tcPr>
            <w:tcW w:w="1695" w:type="dxa"/>
            <w:shd w:val="clear" w:color="auto" w:fill="auto"/>
            <w:tcMar>
              <w:top w:w="100" w:type="dxa"/>
              <w:left w:w="100" w:type="dxa"/>
              <w:bottom w:w="100" w:type="dxa"/>
              <w:right w:w="100" w:type="dxa"/>
            </w:tcMar>
          </w:tcPr>
          <w:p w14:paraId="4C884759" w14:textId="77777777" w:rsidR="00F94F00" w:rsidRDefault="00000000">
            <w:pPr>
              <w:widowControl w:val="0"/>
              <w:spacing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Заниженная самооценка</w:t>
            </w:r>
          </w:p>
        </w:tc>
        <w:tc>
          <w:tcPr>
            <w:tcW w:w="1225" w:type="dxa"/>
            <w:shd w:val="clear" w:color="auto" w:fill="auto"/>
            <w:tcMar>
              <w:top w:w="100" w:type="dxa"/>
              <w:left w:w="100" w:type="dxa"/>
              <w:bottom w:w="100" w:type="dxa"/>
              <w:right w:w="100" w:type="dxa"/>
            </w:tcMar>
          </w:tcPr>
          <w:p w14:paraId="232605D0"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13,6</w:t>
            </w:r>
          </w:p>
        </w:tc>
        <w:tc>
          <w:tcPr>
            <w:tcW w:w="1225" w:type="dxa"/>
            <w:shd w:val="clear" w:color="auto" w:fill="auto"/>
            <w:tcMar>
              <w:top w:w="100" w:type="dxa"/>
              <w:left w:w="100" w:type="dxa"/>
              <w:bottom w:w="100" w:type="dxa"/>
              <w:right w:w="100" w:type="dxa"/>
            </w:tcMar>
          </w:tcPr>
          <w:p w14:paraId="04B9C64C"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13,6</w:t>
            </w:r>
          </w:p>
        </w:tc>
        <w:tc>
          <w:tcPr>
            <w:tcW w:w="1225" w:type="dxa"/>
            <w:shd w:val="clear" w:color="auto" w:fill="auto"/>
            <w:tcMar>
              <w:top w:w="100" w:type="dxa"/>
              <w:left w:w="100" w:type="dxa"/>
              <w:bottom w:w="100" w:type="dxa"/>
              <w:right w:w="100" w:type="dxa"/>
            </w:tcMar>
          </w:tcPr>
          <w:p w14:paraId="65F8FAE5"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4,5</w:t>
            </w:r>
          </w:p>
        </w:tc>
        <w:tc>
          <w:tcPr>
            <w:tcW w:w="1225" w:type="dxa"/>
            <w:shd w:val="clear" w:color="auto" w:fill="auto"/>
            <w:tcMar>
              <w:top w:w="100" w:type="dxa"/>
              <w:left w:w="100" w:type="dxa"/>
              <w:bottom w:w="100" w:type="dxa"/>
              <w:right w:w="100" w:type="dxa"/>
            </w:tcMar>
          </w:tcPr>
          <w:p w14:paraId="1BBE0041"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22,7</w:t>
            </w:r>
          </w:p>
        </w:tc>
        <w:tc>
          <w:tcPr>
            <w:tcW w:w="1225" w:type="dxa"/>
            <w:shd w:val="clear" w:color="auto" w:fill="auto"/>
            <w:tcMar>
              <w:top w:w="100" w:type="dxa"/>
              <w:left w:w="100" w:type="dxa"/>
              <w:bottom w:w="100" w:type="dxa"/>
              <w:right w:w="100" w:type="dxa"/>
            </w:tcMar>
          </w:tcPr>
          <w:p w14:paraId="631C8804"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27,3</w:t>
            </w:r>
          </w:p>
        </w:tc>
        <w:tc>
          <w:tcPr>
            <w:tcW w:w="1225" w:type="dxa"/>
            <w:shd w:val="clear" w:color="auto" w:fill="auto"/>
            <w:tcMar>
              <w:top w:w="100" w:type="dxa"/>
              <w:left w:w="100" w:type="dxa"/>
              <w:bottom w:w="100" w:type="dxa"/>
              <w:right w:w="100" w:type="dxa"/>
            </w:tcMar>
          </w:tcPr>
          <w:p w14:paraId="589AE974"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18,2</w:t>
            </w:r>
          </w:p>
          <w:p w14:paraId="49FAE57A" w14:textId="77777777" w:rsidR="00F94F00" w:rsidRDefault="00F94F00">
            <w:pPr>
              <w:widowControl w:val="0"/>
              <w:spacing w:line="240" w:lineRule="auto"/>
              <w:jc w:val="center"/>
              <w:rPr>
                <w:rFonts w:ascii="Times New Roman" w:eastAsia="Times New Roman" w:hAnsi="Times New Roman" w:cs="Times New Roman"/>
                <w:color w:val="FF0000"/>
                <w:sz w:val="24"/>
                <w:szCs w:val="24"/>
              </w:rPr>
            </w:pPr>
          </w:p>
        </w:tc>
      </w:tr>
      <w:tr w:rsidR="00F94F00" w14:paraId="55DA177B" w14:textId="77777777">
        <w:trPr>
          <w:trHeight w:val="995"/>
        </w:trPr>
        <w:tc>
          <w:tcPr>
            <w:tcW w:w="525" w:type="dxa"/>
            <w:shd w:val="clear" w:color="auto" w:fill="auto"/>
            <w:tcMar>
              <w:top w:w="100" w:type="dxa"/>
              <w:left w:w="100" w:type="dxa"/>
              <w:bottom w:w="100" w:type="dxa"/>
              <w:right w:w="100" w:type="dxa"/>
            </w:tcMar>
          </w:tcPr>
          <w:p w14:paraId="3EAE5263"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2</w:t>
            </w:r>
          </w:p>
        </w:tc>
        <w:tc>
          <w:tcPr>
            <w:tcW w:w="1695" w:type="dxa"/>
            <w:shd w:val="clear" w:color="auto" w:fill="auto"/>
            <w:tcMar>
              <w:top w:w="100" w:type="dxa"/>
              <w:left w:w="100" w:type="dxa"/>
              <w:bottom w:w="100" w:type="dxa"/>
              <w:right w:w="100" w:type="dxa"/>
            </w:tcMar>
          </w:tcPr>
          <w:p w14:paraId="409B84AB" w14:textId="77777777" w:rsidR="00F94F00" w:rsidRDefault="00000000">
            <w:pPr>
              <w:widowControl w:val="0"/>
              <w:spacing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Адекватная самооценка</w:t>
            </w:r>
          </w:p>
        </w:tc>
        <w:tc>
          <w:tcPr>
            <w:tcW w:w="1225" w:type="dxa"/>
            <w:shd w:val="clear" w:color="auto" w:fill="auto"/>
            <w:tcMar>
              <w:top w:w="100" w:type="dxa"/>
              <w:left w:w="100" w:type="dxa"/>
              <w:bottom w:w="100" w:type="dxa"/>
              <w:right w:w="100" w:type="dxa"/>
            </w:tcMar>
          </w:tcPr>
          <w:p w14:paraId="293D72C2"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50</w:t>
            </w:r>
          </w:p>
        </w:tc>
        <w:tc>
          <w:tcPr>
            <w:tcW w:w="1225" w:type="dxa"/>
            <w:shd w:val="clear" w:color="auto" w:fill="auto"/>
            <w:tcMar>
              <w:top w:w="100" w:type="dxa"/>
              <w:left w:w="100" w:type="dxa"/>
              <w:bottom w:w="100" w:type="dxa"/>
              <w:right w:w="100" w:type="dxa"/>
            </w:tcMar>
          </w:tcPr>
          <w:p w14:paraId="35683FC3"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45,5</w:t>
            </w:r>
          </w:p>
        </w:tc>
        <w:tc>
          <w:tcPr>
            <w:tcW w:w="1225" w:type="dxa"/>
            <w:shd w:val="clear" w:color="auto" w:fill="auto"/>
            <w:tcMar>
              <w:top w:w="100" w:type="dxa"/>
              <w:left w:w="100" w:type="dxa"/>
              <w:bottom w:w="100" w:type="dxa"/>
              <w:right w:w="100" w:type="dxa"/>
            </w:tcMar>
          </w:tcPr>
          <w:p w14:paraId="7B62FA05"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36,4</w:t>
            </w:r>
          </w:p>
        </w:tc>
        <w:tc>
          <w:tcPr>
            <w:tcW w:w="1225" w:type="dxa"/>
            <w:shd w:val="clear" w:color="auto" w:fill="auto"/>
            <w:tcMar>
              <w:top w:w="100" w:type="dxa"/>
              <w:left w:w="100" w:type="dxa"/>
              <w:bottom w:w="100" w:type="dxa"/>
              <w:right w:w="100" w:type="dxa"/>
            </w:tcMar>
          </w:tcPr>
          <w:p w14:paraId="1F1E9E62"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45,5</w:t>
            </w:r>
          </w:p>
        </w:tc>
        <w:tc>
          <w:tcPr>
            <w:tcW w:w="1225" w:type="dxa"/>
            <w:shd w:val="clear" w:color="auto" w:fill="auto"/>
            <w:tcMar>
              <w:top w:w="100" w:type="dxa"/>
              <w:left w:w="100" w:type="dxa"/>
              <w:bottom w:w="100" w:type="dxa"/>
              <w:right w:w="100" w:type="dxa"/>
            </w:tcMar>
          </w:tcPr>
          <w:p w14:paraId="74AEE626"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22,7</w:t>
            </w:r>
          </w:p>
        </w:tc>
        <w:tc>
          <w:tcPr>
            <w:tcW w:w="1225" w:type="dxa"/>
            <w:shd w:val="clear" w:color="auto" w:fill="auto"/>
            <w:tcMar>
              <w:top w:w="100" w:type="dxa"/>
              <w:left w:w="100" w:type="dxa"/>
              <w:bottom w:w="100" w:type="dxa"/>
              <w:right w:w="100" w:type="dxa"/>
            </w:tcMar>
          </w:tcPr>
          <w:p w14:paraId="74C023C2"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22,7</w:t>
            </w:r>
          </w:p>
          <w:p w14:paraId="0A28AF4F" w14:textId="77777777" w:rsidR="00F94F00" w:rsidRDefault="00F94F00">
            <w:pPr>
              <w:widowControl w:val="0"/>
              <w:spacing w:line="240" w:lineRule="auto"/>
              <w:jc w:val="center"/>
              <w:rPr>
                <w:rFonts w:ascii="Times New Roman" w:eastAsia="Times New Roman" w:hAnsi="Times New Roman" w:cs="Times New Roman"/>
                <w:color w:val="FF0000"/>
                <w:sz w:val="24"/>
                <w:szCs w:val="24"/>
              </w:rPr>
            </w:pPr>
          </w:p>
        </w:tc>
      </w:tr>
      <w:tr w:rsidR="00F94F00" w14:paraId="633DA8CD" w14:textId="77777777">
        <w:tc>
          <w:tcPr>
            <w:tcW w:w="525" w:type="dxa"/>
            <w:shd w:val="clear" w:color="auto" w:fill="auto"/>
            <w:tcMar>
              <w:top w:w="100" w:type="dxa"/>
              <w:left w:w="100" w:type="dxa"/>
              <w:bottom w:w="100" w:type="dxa"/>
              <w:right w:w="100" w:type="dxa"/>
            </w:tcMar>
          </w:tcPr>
          <w:p w14:paraId="2AC3A2DA" w14:textId="77777777" w:rsidR="00F94F00" w:rsidRDefault="00000000">
            <w:pPr>
              <w:widowControl w:val="0"/>
              <w:spacing w:line="240" w:lineRule="auto"/>
              <w:rPr>
                <w:rFonts w:ascii="Times New Roman" w:eastAsia="Times New Roman" w:hAnsi="Times New Roman" w:cs="Times New Roman"/>
                <w:color w:val="FF0000"/>
              </w:rPr>
            </w:pPr>
            <w:r>
              <w:rPr>
                <w:rFonts w:ascii="Times New Roman" w:eastAsia="Times New Roman" w:hAnsi="Times New Roman" w:cs="Times New Roman"/>
                <w:color w:val="FF0000"/>
              </w:rPr>
              <w:t>3</w:t>
            </w:r>
          </w:p>
        </w:tc>
        <w:tc>
          <w:tcPr>
            <w:tcW w:w="1695" w:type="dxa"/>
            <w:shd w:val="clear" w:color="auto" w:fill="auto"/>
            <w:tcMar>
              <w:top w:w="100" w:type="dxa"/>
              <w:left w:w="100" w:type="dxa"/>
              <w:bottom w:w="100" w:type="dxa"/>
              <w:right w:w="100" w:type="dxa"/>
            </w:tcMar>
          </w:tcPr>
          <w:p w14:paraId="2E4B3E84" w14:textId="77777777" w:rsidR="00F94F00" w:rsidRDefault="00000000">
            <w:pPr>
              <w:widowControl w:val="0"/>
              <w:spacing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Завышенная самооценка</w:t>
            </w:r>
          </w:p>
        </w:tc>
        <w:tc>
          <w:tcPr>
            <w:tcW w:w="1225" w:type="dxa"/>
            <w:shd w:val="clear" w:color="auto" w:fill="auto"/>
            <w:tcMar>
              <w:top w:w="100" w:type="dxa"/>
              <w:left w:w="100" w:type="dxa"/>
              <w:bottom w:w="100" w:type="dxa"/>
              <w:right w:w="100" w:type="dxa"/>
            </w:tcMar>
          </w:tcPr>
          <w:p w14:paraId="17AA2612"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36,4</w:t>
            </w:r>
          </w:p>
        </w:tc>
        <w:tc>
          <w:tcPr>
            <w:tcW w:w="1225" w:type="dxa"/>
            <w:shd w:val="clear" w:color="auto" w:fill="auto"/>
            <w:tcMar>
              <w:top w:w="100" w:type="dxa"/>
              <w:left w:w="100" w:type="dxa"/>
              <w:bottom w:w="100" w:type="dxa"/>
              <w:right w:w="100" w:type="dxa"/>
            </w:tcMar>
          </w:tcPr>
          <w:p w14:paraId="75834B64"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40,9</w:t>
            </w:r>
          </w:p>
        </w:tc>
        <w:tc>
          <w:tcPr>
            <w:tcW w:w="1225" w:type="dxa"/>
            <w:shd w:val="clear" w:color="auto" w:fill="auto"/>
            <w:tcMar>
              <w:top w:w="100" w:type="dxa"/>
              <w:left w:w="100" w:type="dxa"/>
              <w:bottom w:w="100" w:type="dxa"/>
              <w:right w:w="100" w:type="dxa"/>
            </w:tcMar>
          </w:tcPr>
          <w:p w14:paraId="48F026C6"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59,1</w:t>
            </w:r>
          </w:p>
          <w:p w14:paraId="400C660D" w14:textId="77777777" w:rsidR="00F94F00" w:rsidRDefault="00F94F00">
            <w:pPr>
              <w:widowControl w:val="0"/>
              <w:spacing w:line="240" w:lineRule="auto"/>
              <w:jc w:val="center"/>
              <w:rPr>
                <w:rFonts w:ascii="Times New Roman" w:eastAsia="Times New Roman" w:hAnsi="Times New Roman" w:cs="Times New Roman"/>
                <w:color w:val="FF0000"/>
                <w:sz w:val="24"/>
                <w:szCs w:val="24"/>
              </w:rPr>
            </w:pPr>
          </w:p>
        </w:tc>
        <w:tc>
          <w:tcPr>
            <w:tcW w:w="1225" w:type="dxa"/>
            <w:shd w:val="clear" w:color="auto" w:fill="auto"/>
            <w:tcMar>
              <w:top w:w="100" w:type="dxa"/>
              <w:left w:w="100" w:type="dxa"/>
              <w:bottom w:w="100" w:type="dxa"/>
              <w:right w:w="100" w:type="dxa"/>
            </w:tcMar>
          </w:tcPr>
          <w:p w14:paraId="36B3DEAF"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31,8</w:t>
            </w:r>
          </w:p>
          <w:p w14:paraId="2D72B0DF" w14:textId="77777777" w:rsidR="00F94F00" w:rsidRDefault="00F94F00">
            <w:pPr>
              <w:widowControl w:val="0"/>
              <w:spacing w:line="240" w:lineRule="auto"/>
              <w:jc w:val="center"/>
              <w:rPr>
                <w:rFonts w:ascii="Times New Roman" w:eastAsia="Times New Roman" w:hAnsi="Times New Roman" w:cs="Times New Roman"/>
                <w:color w:val="FF0000"/>
                <w:sz w:val="24"/>
                <w:szCs w:val="24"/>
              </w:rPr>
            </w:pPr>
          </w:p>
        </w:tc>
        <w:tc>
          <w:tcPr>
            <w:tcW w:w="1225" w:type="dxa"/>
            <w:shd w:val="clear" w:color="auto" w:fill="auto"/>
            <w:tcMar>
              <w:top w:w="100" w:type="dxa"/>
              <w:left w:w="100" w:type="dxa"/>
              <w:bottom w:w="100" w:type="dxa"/>
              <w:right w:w="100" w:type="dxa"/>
            </w:tcMar>
          </w:tcPr>
          <w:p w14:paraId="23F837ED"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50</w:t>
            </w:r>
          </w:p>
          <w:p w14:paraId="04863B92" w14:textId="77777777" w:rsidR="00F94F00" w:rsidRDefault="00F94F00">
            <w:pPr>
              <w:widowControl w:val="0"/>
              <w:spacing w:line="240" w:lineRule="auto"/>
              <w:jc w:val="center"/>
              <w:rPr>
                <w:rFonts w:ascii="Times New Roman" w:eastAsia="Times New Roman" w:hAnsi="Times New Roman" w:cs="Times New Roman"/>
                <w:color w:val="FF0000"/>
                <w:sz w:val="24"/>
                <w:szCs w:val="24"/>
              </w:rPr>
            </w:pPr>
          </w:p>
        </w:tc>
        <w:tc>
          <w:tcPr>
            <w:tcW w:w="1225" w:type="dxa"/>
            <w:shd w:val="clear" w:color="auto" w:fill="auto"/>
            <w:tcMar>
              <w:top w:w="100" w:type="dxa"/>
              <w:left w:w="100" w:type="dxa"/>
              <w:bottom w:w="100" w:type="dxa"/>
              <w:right w:w="100" w:type="dxa"/>
            </w:tcMar>
          </w:tcPr>
          <w:p w14:paraId="2CA7F38E" w14:textId="77777777" w:rsidR="00F94F00" w:rsidRDefault="00000000">
            <w:pPr>
              <w:widowControl w:val="0"/>
              <w:spacing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59,1</w:t>
            </w:r>
          </w:p>
          <w:p w14:paraId="42376C2C" w14:textId="77777777" w:rsidR="00F94F00" w:rsidRDefault="00F94F00">
            <w:pPr>
              <w:widowControl w:val="0"/>
              <w:spacing w:line="240" w:lineRule="auto"/>
              <w:jc w:val="center"/>
              <w:rPr>
                <w:rFonts w:ascii="Times New Roman" w:eastAsia="Times New Roman" w:hAnsi="Times New Roman" w:cs="Times New Roman"/>
                <w:color w:val="FF0000"/>
                <w:sz w:val="24"/>
                <w:szCs w:val="24"/>
              </w:rPr>
            </w:pPr>
          </w:p>
        </w:tc>
      </w:tr>
    </w:tbl>
    <w:p w14:paraId="4F81B1FD" w14:textId="6489F695" w:rsidR="00F94F00" w:rsidRDefault="00000000">
      <w:pPr>
        <w:spacing w:line="360" w:lineRule="auto"/>
        <w:ind w:firstLine="720"/>
        <w:jc w:val="both"/>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В соответствии с данными таблицы 2</w:t>
      </w:r>
      <w:r w:rsidR="00A73A0D">
        <w:rPr>
          <w:rFonts w:ascii="Times New Roman" w:eastAsia="Times New Roman" w:hAnsi="Times New Roman" w:cs="Times New Roman"/>
          <w:color w:val="FF0000"/>
          <w:sz w:val="28"/>
          <w:szCs w:val="28"/>
          <w:lang w:val="ru-RU"/>
        </w:rPr>
        <w:t>.2.</w:t>
      </w:r>
      <w:r>
        <w:rPr>
          <w:rFonts w:ascii="Times New Roman" w:eastAsia="Times New Roman" w:hAnsi="Times New Roman" w:cs="Times New Roman"/>
          <w:color w:val="FF0000"/>
          <w:sz w:val="28"/>
          <w:szCs w:val="28"/>
        </w:rPr>
        <w:t xml:space="preserve">, около половины учащихся характеризуются адекватной самооценкой по шкалам: “Хороший характер” (50% испытуемых), “Умный” (45,5% испытуемых), “Авторитетен у сверстников” (45,5% испытуемых). </w:t>
      </w:r>
    </w:p>
    <w:p w14:paraId="3D9617DE" w14:textId="77777777" w:rsidR="00F94F00" w:rsidRDefault="00000000">
      <w:pPr>
        <w:spacing w:line="360" w:lineRule="auto"/>
        <w:ind w:firstLine="720"/>
        <w:jc w:val="both"/>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 xml:space="preserve">Завышенная самооценка проявляется у подростков при оценке таких способностей как *****   </w:t>
      </w:r>
    </w:p>
    <w:p w14:paraId="421E7B23" w14:textId="77777777" w:rsidR="00F94F00" w:rsidRDefault="00000000">
      <w:pPr>
        <w:spacing w:line="360" w:lineRule="auto"/>
        <w:ind w:firstLine="720"/>
        <w:jc w:val="both"/>
        <w:rPr>
          <w:rFonts w:ascii="Times New Roman" w:eastAsia="Times New Roman" w:hAnsi="Times New Roman" w:cs="Times New Roman"/>
          <w:color w:val="FF0000"/>
          <w:sz w:val="28"/>
          <w:szCs w:val="28"/>
          <w:lang w:val="ru-RU"/>
        </w:rPr>
      </w:pPr>
      <w:r>
        <w:rPr>
          <w:rFonts w:ascii="Times New Roman" w:eastAsia="Times New Roman" w:hAnsi="Times New Roman" w:cs="Times New Roman"/>
          <w:color w:val="FF0000"/>
          <w:sz w:val="28"/>
          <w:szCs w:val="28"/>
        </w:rPr>
        <w:lastRenderedPageBreak/>
        <w:t xml:space="preserve">Неадекватно заниженная самооценка касается внешнего вида, авторитета у сверстников и уверенности в себе. Так согласно данным таблицы </w:t>
      </w:r>
      <w:proofErr w:type="gramStart"/>
      <w:r>
        <w:rPr>
          <w:rFonts w:ascii="Times New Roman" w:eastAsia="Times New Roman" w:hAnsi="Times New Roman" w:cs="Times New Roman"/>
          <w:color w:val="FF0000"/>
          <w:sz w:val="28"/>
          <w:szCs w:val="28"/>
        </w:rPr>
        <w:t>2  *</w:t>
      </w:r>
      <w:proofErr w:type="gramEnd"/>
      <w:r>
        <w:rPr>
          <w:rFonts w:ascii="Times New Roman" w:eastAsia="Times New Roman" w:hAnsi="Times New Roman" w:cs="Times New Roman"/>
          <w:color w:val="FF0000"/>
          <w:sz w:val="28"/>
          <w:szCs w:val="28"/>
        </w:rPr>
        <w:t>****</w:t>
      </w:r>
    </w:p>
    <w:p w14:paraId="0896CCBB" w14:textId="515BCE7B" w:rsidR="00A73A0D" w:rsidRPr="00A73A0D" w:rsidRDefault="00A73A0D">
      <w:pPr>
        <w:spacing w:line="360" w:lineRule="auto"/>
        <w:ind w:firstLine="720"/>
        <w:jc w:val="both"/>
        <w:rPr>
          <w:rFonts w:ascii="Times New Roman" w:eastAsia="Times New Roman" w:hAnsi="Times New Roman" w:cs="Times New Roman"/>
          <w:color w:val="0000FF"/>
          <w:sz w:val="28"/>
          <w:szCs w:val="28"/>
          <w:lang w:val="ru-RU"/>
        </w:rPr>
      </w:pPr>
      <w:r w:rsidRPr="00A73A0D">
        <w:rPr>
          <w:rFonts w:ascii="Times New Roman" w:eastAsia="Times New Roman" w:hAnsi="Times New Roman" w:cs="Times New Roman"/>
          <w:color w:val="0000FF"/>
          <w:sz w:val="28"/>
          <w:szCs w:val="28"/>
          <w:lang w:val="ru-RU"/>
        </w:rPr>
        <w:t xml:space="preserve">Обратите внимание, что </w:t>
      </w:r>
      <w:r>
        <w:rPr>
          <w:rFonts w:ascii="Times New Roman" w:eastAsia="Times New Roman" w:hAnsi="Times New Roman" w:cs="Times New Roman"/>
          <w:color w:val="0000FF"/>
          <w:sz w:val="28"/>
          <w:szCs w:val="28"/>
          <w:lang w:val="ru-RU"/>
        </w:rPr>
        <w:t xml:space="preserve">рисунки (диаграммы, рисунка, фото) оформляются по-другому. Двойная нумерация сохраняется, но подпись к рисунку идет внизу, под диаграммой: </w:t>
      </w:r>
    </w:p>
    <w:p w14:paraId="49EA3FA1" w14:textId="5054C62A" w:rsidR="00A73A0D" w:rsidRDefault="00A73A0D">
      <w:pPr>
        <w:spacing w:line="360" w:lineRule="auto"/>
        <w:ind w:firstLine="720"/>
        <w:jc w:val="both"/>
        <w:rPr>
          <w:rFonts w:ascii="Times New Roman" w:eastAsia="Times New Roman" w:hAnsi="Times New Roman" w:cs="Times New Roman"/>
          <w:color w:val="FF0000"/>
          <w:sz w:val="28"/>
          <w:szCs w:val="28"/>
          <w:lang w:val="ru-RU"/>
        </w:rPr>
      </w:pPr>
      <w:r>
        <w:rPr>
          <w:noProof/>
        </w:rPr>
        <w:drawing>
          <wp:inline distT="0" distB="0" distL="0" distR="0" wp14:anchorId="5F43290D" wp14:editId="38C6084C">
            <wp:extent cx="5733415" cy="2639695"/>
            <wp:effectExtent l="0" t="0" r="635" b="8255"/>
            <wp:docPr id="805639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63978" name=""/>
                    <pic:cNvPicPr/>
                  </pic:nvPicPr>
                  <pic:blipFill>
                    <a:blip r:embed="rId6"/>
                    <a:stretch>
                      <a:fillRect/>
                    </a:stretch>
                  </pic:blipFill>
                  <pic:spPr>
                    <a:xfrm>
                      <a:off x="0" y="0"/>
                      <a:ext cx="5733415" cy="2639695"/>
                    </a:xfrm>
                    <a:prstGeom prst="rect">
                      <a:avLst/>
                    </a:prstGeom>
                  </pic:spPr>
                </pic:pic>
              </a:graphicData>
            </a:graphic>
          </wp:inline>
        </w:drawing>
      </w:r>
    </w:p>
    <w:p w14:paraId="4A058DF8" w14:textId="2F33FE0F" w:rsidR="00A73A0D" w:rsidRDefault="00A73A0D">
      <w:pPr>
        <w:spacing w:line="360" w:lineRule="auto"/>
        <w:ind w:firstLine="720"/>
        <w:jc w:val="both"/>
        <w:rPr>
          <w:rFonts w:ascii="Times New Roman" w:eastAsia="Times New Roman" w:hAnsi="Times New Roman" w:cs="Times New Roman"/>
          <w:color w:val="004E9A"/>
          <w:sz w:val="28"/>
          <w:szCs w:val="28"/>
          <w:lang w:val="ru-RU"/>
        </w:rPr>
      </w:pPr>
      <w:r w:rsidRPr="00A73A0D">
        <w:rPr>
          <w:rFonts w:ascii="Times New Roman" w:eastAsia="Times New Roman" w:hAnsi="Times New Roman" w:cs="Times New Roman"/>
          <w:color w:val="004E9A"/>
          <w:sz w:val="28"/>
          <w:szCs w:val="28"/>
          <w:lang w:val="ru-RU"/>
        </w:rPr>
        <w:t>Рис. 2.1. Баллы по октантам вариантов межличностных отношений</w:t>
      </w:r>
    </w:p>
    <w:p w14:paraId="27A67984" w14:textId="77777777" w:rsidR="00A73A0D" w:rsidRDefault="00A73A0D">
      <w:pPr>
        <w:spacing w:line="360" w:lineRule="auto"/>
        <w:ind w:firstLine="720"/>
        <w:jc w:val="both"/>
        <w:rPr>
          <w:rFonts w:ascii="Times New Roman" w:eastAsia="Times New Roman" w:hAnsi="Times New Roman" w:cs="Times New Roman"/>
          <w:color w:val="004E9A"/>
          <w:sz w:val="28"/>
          <w:szCs w:val="28"/>
          <w:lang w:val="ru-RU"/>
        </w:rPr>
      </w:pPr>
    </w:p>
    <w:p w14:paraId="1C326FB9" w14:textId="77777777" w:rsidR="00A73A0D" w:rsidRPr="00A73A0D" w:rsidRDefault="00A73A0D">
      <w:pPr>
        <w:spacing w:line="360" w:lineRule="auto"/>
        <w:ind w:firstLine="720"/>
        <w:jc w:val="both"/>
        <w:rPr>
          <w:rFonts w:ascii="Times New Roman" w:eastAsia="Times New Roman" w:hAnsi="Times New Roman" w:cs="Times New Roman"/>
          <w:color w:val="004E9A"/>
          <w:sz w:val="28"/>
          <w:szCs w:val="28"/>
          <w:lang w:val="ru-RU"/>
        </w:rPr>
      </w:pPr>
    </w:p>
    <w:p w14:paraId="2666BF3D" w14:textId="77777777" w:rsidR="00F94F00" w:rsidRDefault="00000000">
      <w:pPr>
        <w:spacing w:line="360" w:lineRule="auto"/>
        <w:ind w:firstLine="720"/>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Также описать р</w:t>
      </w:r>
      <w:r w:rsidRPr="00A73A0D">
        <w:rPr>
          <w:rFonts w:ascii="Times New Roman" w:eastAsia="Times New Roman" w:hAnsi="Times New Roman" w:cs="Times New Roman"/>
          <w:color w:val="0000FF"/>
          <w:sz w:val="28"/>
          <w:szCs w:val="28"/>
        </w:rPr>
        <w:t>езульта</w:t>
      </w:r>
      <w:r>
        <w:rPr>
          <w:rFonts w:ascii="Times New Roman" w:eastAsia="Times New Roman" w:hAnsi="Times New Roman" w:cs="Times New Roman"/>
          <w:color w:val="0000FF"/>
          <w:sz w:val="28"/>
          <w:szCs w:val="28"/>
        </w:rPr>
        <w:t>ты диагностики по второй методике.</w:t>
      </w:r>
    </w:p>
    <w:p w14:paraId="4EC3529D" w14:textId="77777777" w:rsidR="00F94F00" w:rsidRDefault="00000000">
      <w:pPr>
        <w:spacing w:line="360" w:lineRule="auto"/>
        <w:ind w:firstLine="720"/>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Вывод</w:t>
      </w:r>
    </w:p>
    <w:p w14:paraId="36452781" w14:textId="77777777" w:rsidR="00F94F00" w:rsidRDefault="00000000">
      <w:pPr>
        <w:jc w:val="center"/>
        <w:rPr>
          <w:rFonts w:ascii="Times New Roman" w:eastAsia="Times New Roman" w:hAnsi="Times New Roman" w:cs="Times New Roman"/>
          <w:b/>
          <w:color w:val="FF0000"/>
          <w:sz w:val="28"/>
          <w:szCs w:val="28"/>
        </w:rPr>
      </w:pPr>
      <w:r>
        <w:br w:type="page"/>
      </w:r>
      <w:r>
        <w:rPr>
          <w:rFonts w:ascii="Times New Roman" w:eastAsia="Times New Roman" w:hAnsi="Times New Roman" w:cs="Times New Roman"/>
          <w:b/>
          <w:sz w:val="28"/>
          <w:szCs w:val="28"/>
        </w:rPr>
        <w:lastRenderedPageBreak/>
        <w:t>2.3.</w:t>
      </w:r>
      <w:r>
        <w:rPr>
          <w:rFonts w:ascii="Times New Roman" w:eastAsia="Times New Roman" w:hAnsi="Times New Roman" w:cs="Times New Roman"/>
          <w:b/>
          <w:color w:val="FF0000"/>
          <w:sz w:val="28"/>
          <w:szCs w:val="28"/>
        </w:rPr>
        <w:t xml:space="preserve"> Задания и упражнения по развитию волевых качеств подростков</w:t>
      </w:r>
    </w:p>
    <w:p w14:paraId="16094ADF"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В этом параграфе описываются разработанные самостоятельно или взятые у авторов задания, упражнения, программы занятий, рекомендации педагогам и родителям по развитию и формированию тех психологических особенностей подростков, которые заявлены в теме курсовой работы.</w:t>
      </w:r>
    </w:p>
    <w:p w14:paraId="7D89F9AA"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Например: “В.А. Петровский, В.А. Иванников предлагают целый ряд развивающих заданий</w:t>
      </w:r>
      <w:r>
        <w:rPr>
          <w:rFonts w:ascii="Times New Roman" w:eastAsia="Times New Roman" w:hAnsi="Times New Roman" w:cs="Times New Roman"/>
          <w:color w:val="0000FF"/>
          <w:sz w:val="28"/>
          <w:szCs w:val="28"/>
          <w:vertAlign w:val="superscript"/>
        </w:rPr>
        <w:t xml:space="preserve"> </w:t>
      </w:r>
      <w:r>
        <w:rPr>
          <w:rFonts w:ascii="Times New Roman" w:eastAsia="Times New Roman" w:hAnsi="Times New Roman" w:cs="Times New Roman"/>
          <w:color w:val="0000FF"/>
          <w:sz w:val="28"/>
          <w:szCs w:val="28"/>
        </w:rPr>
        <w:t>по развитию волевых качеств подростков. Приведем некоторые [</w:t>
      </w:r>
      <w:r>
        <w:rPr>
          <w:rFonts w:ascii="Times New Roman" w:eastAsia="Times New Roman" w:hAnsi="Times New Roman" w:cs="Times New Roman"/>
          <w:i/>
          <w:color w:val="0000FF"/>
          <w:sz w:val="28"/>
          <w:szCs w:val="28"/>
        </w:rPr>
        <w:t>номер из списка литературы</w:t>
      </w:r>
      <w:r>
        <w:rPr>
          <w:rFonts w:ascii="Times New Roman" w:eastAsia="Times New Roman" w:hAnsi="Times New Roman" w:cs="Times New Roman"/>
          <w:color w:val="0000FF"/>
          <w:sz w:val="28"/>
          <w:szCs w:val="28"/>
        </w:rPr>
        <w:t>].</w:t>
      </w:r>
    </w:p>
    <w:p w14:paraId="313BF8DA" w14:textId="77777777" w:rsidR="00F94F00" w:rsidRDefault="00000000">
      <w:pPr>
        <w:spacing w:line="360" w:lineRule="auto"/>
        <w:ind w:firstLine="709"/>
        <w:jc w:val="both"/>
        <w:rPr>
          <w:rFonts w:ascii="Times New Roman" w:eastAsia="Times New Roman" w:hAnsi="Times New Roman" w:cs="Times New Roman"/>
          <w:b/>
          <w:color w:val="0000FF"/>
          <w:sz w:val="28"/>
          <w:szCs w:val="28"/>
        </w:rPr>
      </w:pPr>
      <w:r>
        <w:rPr>
          <w:rFonts w:ascii="Times New Roman" w:eastAsia="Times New Roman" w:hAnsi="Times New Roman" w:cs="Times New Roman"/>
          <w:b/>
          <w:color w:val="0000FF"/>
          <w:sz w:val="28"/>
          <w:szCs w:val="28"/>
        </w:rPr>
        <w:t>Задание № 1</w:t>
      </w:r>
    </w:p>
    <w:p w14:paraId="64C6940B"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b/>
          <w:color w:val="0000FF"/>
          <w:sz w:val="28"/>
          <w:szCs w:val="28"/>
        </w:rPr>
        <w:t>Цель:</w:t>
      </w:r>
      <w:r>
        <w:rPr>
          <w:rFonts w:ascii="Times New Roman" w:eastAsia="Times New Roman" w:hAnsi="Times New Roman" w:cs="Times New Roman"/>
          <w:color w:val="0000FF"/>
          <w:sz w:val="28"/>
          <w:szCs w:val="28"/>
        </w:rPr>
        <w:t xml:space="preserve"> нахождение формулы желаемого воздействия взрослого на ребенка с целью организации ребенком собственного волевого действия.</w:t>
      </w:r>
    </w:p>
    <w:p w14:paraId="312A4376"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b/>
          <w:color w:val="0000FF"/>
          <w:sz w:val="28"/>
          <w:szCs w:val="28"/>
        </w:rPr>
        <w:t>Развивающая ситуация:</w:t>
      </w:r>
      <w:r>
        <w:rPr>
          <w:rFonts w:ascii="Times New Roman" w:eastAsia="Times New Roman" w:hAnsi="Times New Roman" w:cs="Times New Roman"/>
          <w:color w:val="0000FF"/>
          <w:sz w:val="28"/>
          <w:szCs w:val="28"/>
        </w:rPr>
        <w:t xml:space="preserve"> убеждение себя от имени другого.</w:t>
      </w:r>
    </w:p>
    <w:p w14:paraId="3D6ADB10"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b/>
          <w:color w:val="0000FF"/>
          <w:sz w:val="28"/>
          <w:szCs w:val="28"/>
        </w:rPr>
        <w:t>Проблемная ситуация:</w:t>
      </w:r>
      <w:r>
        <w:rPr>
          <w:rFonts w:ascii="Times New Roman" w:eastAsia="Times New Roman" w:hAnsi="Times New Roman" w:cs="Times New Roman"/>
          <w:color w:val="0000FF"/>
          <w:sz w:val="28"/>
          <w:szCs w:val="28"/>
        </w:rPr>
        <w:t xml:space="preserve"> «Тебе срочно надо выучить трудное длинное стихотворение. Это очень сложное и скучное задание, и ты не хочешь его выполнять. К тебе подошла мама. Как бы ты на ее месте уговорил себя все же выучить стихотворение?»</w:t>
      </w:r>
    </w:p>
    <w:p w14:paraId="4762BC72" w14:textId="77777777" w:rsidR="00F94F00" w:rsidRDefault="00000000">
      <w:pPr>
        <w:spacing w:line="360" w:lineRule="auto"/>
        <w:ind w:firstLine="709"/>
        <w:jc w:val="center"/>
        <w:rPr>
          <w:rFonts w:ascii="Times New Roman" w:eastAsia="Times New Roman" w:hAnsi="Times New Roman" w:cs="Times New Roman"/>
          <w:b/>
          <w:color w:val="0000FF"/>
          <w:sz w:val="28"/>
          <w:szCs w:val="28"/>
        </w:rPr>
      </w:pPr>
      <w:r>
        <w:rPr>
          <w:rFonts w:ascii="Times New Roman" w:eastAsia="Times New Roman" w:hAnsi="Times New Roman" w:cs="Times New Roman"/>
          <w:b/>
          <w:color w:val="0000FF"/>
          <w:sz w:val="28"/>
          <w:szCs w:val="28"/>
        </w:rPr>
        <w:t>Ход задания</w:t>
      </w:r>
    </w:p>
    <w:p w14:paraId="31E42DC4"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Учитель вводит ребенка в проблемную ситуацию, читая ее описание и привлекая иллюстративный материал.</w:t>
      </w:r>
    </w:p>
    <w:p w14:paraId="19BC9591"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Ребенок сам рисует ситуацию по ходу рассказа (на бумаге, полу, доске и т.д.); сам изображает себя и других людей. Действия ребенка: отвечая на вопрос, дети опираются на изображение.</w:t>
      </w:r>
    </w:p>
    <w:p w14:paraId="72C29B96"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На что обращать внимание.</w:t>
      </w:r>
    </w:p>
    <w:p w14:paraId="2ED7C760" w14:textId="77777777" w:rsidR="00F94F00" w:rsidRDefault="00000000">
      <w:pPr>
        <w:numPr>
          <w:ilvl w:val="0"/>
          <w:numId w:val="1"/>
        </w:num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Важно, чтобы дети приводили именно те аргументы, которые им хотелось бы услышать, а не наиболее часто употребляемые данными взрослыми. В последнем случае объясните ребенку различия между этими двумя вариантами и попросите его еще раз построить диалог.</w:t>
      </w:r>
    </w:p>
    <w:p w14:paraId="27086759" w14:textId="77777777" w:rsidR="00F94F00" w:rsidRDefault="00000000">
      <w:pPr>
        <w:numPr>
          <w:ilvl w:val="0"/>
          <w:numId w:val="1"/>
        </w:num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lastRenderedPageBreak/>
        <w:t>Если ответ слишком формален и не затрагивает значимых ценностей испытуемого (это можно понять по интонациям ребенка, по простому перечислению правил поведения и т.д.), то предложите ему подумать над другими вариантами диалога.</w:t>
      </w:r>
    </w:p>
    <w:p w14:paraId="056F85CB" w14:textId="77777777" w:rsidR="00F94F00"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Выводы по второй главе</w:t>
      </w:r>
    </w:p>
    <w:p w14:paraId="226C8295"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В 1-2 абзацах нужно </w:t>
      </w:r>
      <w:proofErr w:type="gramStart"/>
      <w:r>
        <w:rPr>
          <w:rFonts w:ascii="Times New Roman" w:eastAsia="Times New Roman" w:hAnsi="Times New Roman" w:cs="Times New Roman"/>
          <w:color w:val="0000FF"/>
          <w:sz w:val="28"/>
          <w:szCs w:val="28"/>
        </w:rPr>
        <w:t>ответить</w:t>
      </w:r>
      <w:proofErr w:type="gramEnd"/>
      <w:r>
        <w:rPr>
          <w:rFonts w:ascii="Times New Roman" w:eastAsia="Times New Roman" w:hAnsi="Times New Roman" w:cs="Times New Roman"/>
          <w:color w:val="0000FF"/>
          <w:sz w:val="28"/>
          <w:szCs w:val="28"/>
        </w:rPr>
        <w:t xml:space="preserve"> как были решены эмпирические задачи, указанные во введении.</w:t>
      </w:r>
    </w:p>
    <w:p w14:paraId="37DA4CB2" w14:textId="77777777" w:rsidR="00F94F00" w:rsidRDefault="00000000">
      <w:pPr>
        <w:spacing w:line="360" w:lineRule="auto"/>
        <w:jc w:val="center"/>
        <w:rPr>
          <w:rFonts w:ascii="Times New Roman" w:eastAsia="Times New Roman" w:hAnsi="Times New Roman" w:cs="Times New Roman"/>
          <w:b/>
          <w:sz w:val="28"/>
          <w:szCs w:val="28"/>
        </w:rPr>
      </w:pPr>
      <w:r>
        <w:br w:type="page"/>
      </w:r>
    </w:p>
    <w:p w14:paraId="4CBD15D7" w14:textId="23767CC6" w:rsidR="00F94F00" w:rsidRPr="002C546F" w:rsidRDefault="00000000">
      <w:pPr>
        <w:spacing w:line="360" w:lineRule="auto"/>
        <w:jc w:val="center"/>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rPr>
        <w:lastRenderedPageBreak/>
        <w:t>З</w:t>
      </w:r>
      <w:r w:rsidR="002C546F">
        <w:rPr>
          <w:rFonts w:ascii="Times New Roman" w:eastAsia="Times New Roman" w:hAnsi="Times New Roman" w:cs="Times New Roman"/>
          <w:b/>
          <w:sz w:val="28"/>
          <w:szCs w:val="28"/>
          <w:lang w:val="ru-RU"/>
        </w:rPr>
        <w:t>АКЛЮЧЕНИЕ</w:t>
      </w:r>
    </w:p>
    <w:p w14:paraId="0CFBB665" w14:textId="77A30675" w:rsidR="00F94F00" w:rsidRDefault="00000000">
      <w:pPr>
        <w:spacing w:line="360" w:lineRule="auto"/>
        <w:ind w:firstLine="709"/>
        <w:jc w:val="both"/>
        <w:rPr>
          <w:rFonts w:ascii="Times New Roman" w:eastAsia="Times New Roman" w:hAnsi="Times New Roman" w:cs="Times New Roman"/>
          <w:color w:val="222222"/>
          <w:sz w:val="28"/>
          <w:szCs w:val="28"/>
          <w:lang w:val="ru-RU"/>
        </w:rPr>
      </w:pPr>
      <w:r>
        <w:rPr>
          <w:rFonts w:ascii="Times New Roman" w:eastAsia="Times New Roman" w:hAnsi="Times New Roman" w:cs="Times New Roman"/>
          <w:color w:val="0000FF"/>
          <w:sz w:val="28"/>
          <w:szCs w:val="28"/>
        </w:rPr>
        <w:t>1-2 страницы текста в виде последовательного описания, каким образом решались поставленные во введении задачи, достигнута ли цель исследования, подтверждена ли гипотеза.</w:t>
      </w:r>
      <w:r w:rsidR="00A73A0D">
        <w:rPr>
          <w:rFonts w:ascii="Times New Roman" w:eastAsia="Times New Roman" w:hAnsi="Times New Roman" w:cs="Times New Roman"/>
          <w:color w:val="0000FF"/>
          <w:sz w:val="28"/>
          <w:szCs w:val="28"/>
          <w:lang w:val="ru-RU"/>
        </w:rPr>
        <w:t xml:space="preserve"> </w:t>
      </w:r>
      <w:r w:rsidR="00A73A0D">
        <w:rPr>
          <w:rFonts w:ascii="Times New Roman" w:eastAsia="Times New Roman" w:hAnsi="Times New Roman" w:cs="Times New Roman"/>
          <w:color w:val="0000FF"/>
          <w:sz w:val="28"/>
          <w:szCs w:val="28"/>
          <w:lang w:val="ru-RU"/>
        </w:rPr>
        <w:br/>
      </w:r>
      <w:r>
        <w:rPr>
          <w:rFonts w:ascii="Times New Roman" w:eastAsia="Times New Roman" w:hAnsi="Times New Roman" w:cs="Times New Roman"/>
          <w:color w:val="222222"/>
          <w:sz w:val="28"/>
          <w:szCs w:val="28"/>
        </w:rPr>
        <w:t>Заключение пишется по задачам исследования. Сколько задач – столько абзацев в заключении. Каждый абзац – краткий отчет о выполнении поставленной задачи.</w:t>
      </w:r>
    </w:p>
    <w:p w14:paraId="0BD1AC34" w14:textId="77777777" w:rsidR="002D5D42" w:rsidRDefault="00A73A0D">
      <w:pPr>
        <w:spacing w:line="360" w:lineRule="auto"/>
        <w:ind w:firstLine="709"/>
        <w:jc w:val="both"/>
        <w:rPr>
          <w:rFonts w:ascii="Times New Roman" w:eastAsia="Times New Roman" w:hAnsi="Times New Roman" w:cs="Times New Roman"/>
          <w:color w:val="222222"/>
          <w:sz w:val="28"/>
          <w:szCs w:val="28"/>
          <w:lang w:val="ru-RU"/>
        </w:rPr>
      </w:pPr>
      <w:r w:rsidRPr="00A73A0D">
        <w:rPr>
          <w:rFonts w:ascii="Times New Roman" w:eastAsia="Times New Roman" w:hAnsi="Times New Roman" w:cs="Times New Roman"/>
          <w:color w:val="222222"/>
          <w:sz w:val="28"/>
          <w:szCs w:val="28"/>
          <w:lang w:val="ru-RU"/>
        </w:rPr>
        <w:t>Таким образом, в ходе исследования нам удалось</w:t>
      </w:r>
      <w:r>
        <w:rPr>
          <w:rFonts w:ascii="Times New Roman" w:eastAsia="Times New Roman" w:hAnsi="Times New Roman" w:cs="Times New Roman"/>
          <w:color w:val="222222"/>
          <w:sz w:val="28"/>
          <w:szCs w:val="28"/>
          <w:lang w:val="ru-RU"/>
        </w:rPr>
        <w:t xml:space="preserve"> последовательно решить все задачи </w:t>
      </w:r>
      <w:proofErr w:type="gramStart"/>
      <w:r>
        <w:rPr>
          <w:rFonts w:ascii="Times New Roman" w:eastAsia="Times New Roman" w:hAnsi="Times New Roman" w:cs="Times New Roman"/>
          <w:color w:val="222222"/>
          <w:sz w:val="28"/>
          <w:szCs w:val="28"/>
          <w:lang w:val="ru-RU"/>
        </w:rPr>
        <w:t xml:space="preserve">и </w:t>
      </w:r>
      <w:r w:rsidRPr="00A73A0D">
        <w:rPr>
          <w:rFonts w:ascii="Times New Roman" w:eastAsia="Times New Roman" w:hAnsi="Times New Roman" w:cs="Times New Roman"/>
          <w:color w:val="222222"/>
          <w:sz w:val="28"/>
          <w:szCs w:val="28"/>
          <w:lang w:val="ru-RU"/>
        </w:rPr>
        <w:t xml:space="preserve"> успешно</w:t>
      </w:r>
      <w:proofErr w:type="gramEnd"/>
      <w:r w:rsidRPr="00A73A0D">
        <w:rPr>
          <w:rFonts w:ascii="Times New Roman" w:eastAsia="Times New Roman" w:hAnsi="Times New Roman" w:cs="Times New Roman"/>
          <w:color w:val="222222"/>
          <w:sz w:val="28"/>
          <w:szCs w:val="28"/>
          <w:lang w:val="ru-RU"/>
        </w:rPr>
        <w:t xml:space="preserve"> достичь поставленной цели</w:t>
      </w:r>
      <w:r>
        <w:rPr>
          <w:rFonts w:ascii="Times New Roman" w:eastAsia="Times New Roman" w:hAnsi="Times New Roman" w:cs="Times New Roman"/>
          <w:color w:val="222222"/>
          <w:sz w:val="28"/>
          <w:szCs w:val="28"/>
          <w:lang w:val="ru-RU"/>
        </w:rPr>
        <w:t>.</w:t>
      </w:r>
      <w:r w:rsidRPr="00A73A0D">
        <w:rPr>
          <w:rFonts w:ascii="Times New Roman" w:eastAsia="Times New Roman" w:hAnsi="Times New Roman" w:cs="Times New Roman"/>
          <w:color w:val="222222"/>
          <w:sz w:val="28"/>
          <w:szCs w:val="28"/>
          <w:lang w:val="ru-RU"/>
        </w:rPr>
        <w:t xml:space="preserve"> Результаты нашей работы позволят</w:t>
      </w:r>
      <w:proofErr w:type="gramStart"/>
      <w:r>
        <w:rPr>
          <w:rFonts w:ascii="Times New Roman" w:eastAsia="Times New Roman" w:hAnsi="Times New Roman" w:cs="Times New Roman"/>
          <w:color w:val="222222"/>
          <w:sz w:val="28"/>
          <w:szCs w:val="28"/>
          <w:lang w:val="ru-RU"/>
        </w:rPr>
        <w:t xml:space="preserve"> ….</w:t>
      </w:r>
      <w:proofErr w:type="gramEnd"/>
      <w:r w:rsidRPr="00A73A0D">
        <w:rPr>
          <w:rFonts w:ascii="Times New Roman" w:eastAsia="Times New Roman" w:hAnsi="Times New Roman" w:cs="Times New Roman"/>
          <w:color w:val="222222"/>
          <w:sz w:val="28"/>
          <w:szCs w:val="28"/>
          <w:lang w:val="ru-RU"/>
        </w:rPr>
        <w:t xml:space="preserve">.  </w:t>
      </w:r>
    </w:p>
    <w:p w14:paraId="3F114FC7" w14:textId="4A787FF5" w:rsidR="00A73A0D" w:rsidRPr="00A73A0D" w:rsidRDefault="002D5D42">
      <w:pPr>
        <w:spacing w:line="360" w:lineRule="auto"/>
        <w:ind w:firstLine="709"/>
        <w:jc w:val="both"/>
        <w:rPr>
          <w:rFonts w:ascii="Times New Roman" w:eastAsia="Times New Roman" w:hAnsi="Times New Roman" w:cs="Times New Roman"/>
          <w:color w:val="222222"/>
          <w:sz w:val="28"/>
          <w:szCs w:val="28"/>
          <w:lang w:val="ru-RU"/>
        </w:rPr>
      </w:pPr>
      <w:r>
        <w:rPr>
          <w:rFonts w:ascii="Times New Roman" w:eastAsia="Times New Roman" w:hAnsi="Times New Roman" w:cs="Times New Roman"/>
          <w:color w:val="222222"/>
          <w:sz w:val="28"/>
          <w:szCs w:val="28"/>
          <w:lang w:val="ru-RU"/>
        </w:rPr>
        <w:t>В</w:t>
      </w:r>
      <w:r w:rsidR="00A73A0D" w:rsidRPr="00A73A0D">
        <w:rPr>
          <w:rFonts w:ascii="Times New Roman" w:eastAsia="Times New Roman" w:hAnsi="Times New Roman" w:cs="Times New Roman"/>
          <w:color w:val="222222"/>
          <w:sz w:val="28"/>
          <w:szCs w:val="28"/>
          <w:lang w:val="ru-RU"/>
        </w:rPr>
        <w:t>ыводы могут быть полезны д</w:t>
      </w:r>
      <w:r w:rsidR="00A73A0D">
        <w:rPr>
          <w:rFonts w:ascii="Times New Roman" w:eastAsia="Times New Roman" w:hAnsi="Times New Roman" w:cs="Times New Roman"/>
          <w:color w:val="222222"/>
          <w:sz w:val="28"/>
          <w:szCs w:val="28"/>
          <w:lang w:val="ru-RU"/>
        </w:rPr>
        <w:t xml:space="preserve">ля </w:t>
      </w:r>
      <w:r>
        <w:rPr>
          <w:rFonts w:ascii="Times New Roman" w:eastAsia="Times New Roman" w:hAnsi="Times New Roman" w:cs="Times New Roman"/>
          <w:color w:val="222222"/>
          <w:sz w:val="28"/>
          <w:szCs w:val="28"/>
          <w:lang w:val="ru-RU"/>
        </w:rPr>
        <w:t>….</w:t>
      </w:r>
    </w:p>
    <w:p w14:paraId="2F90F9A3" w14:textId="77777777" w:rsidR="00F94F00" w:rsidRDefault="00000000">
      <w:pPr>
        <w:spacing w:line="360" w:lineRule="auto"/>
        <w:ind w:firstLine="709"/>
        <w:jc w:val="both"/>
        <w:rPr>
          <w:rFonts w:ascii="Times New Roman" w:eastAsia="Times New Roman" w:hAnsi="Times New Roman" w:cs="Times New Roman"/>
          <w:color w:val="0000FF"/>
          <w:sz w:val="28"/>
          <w:szCs w:val="28"/>
        </w:rPr>
      </w:pPr>
      <w:r>
        <w:br w:type="page"/>
      </w:r>
    </w:p>
    <w:p w14:paraId="67C5BDDA" w14:textId="027B93D9" w:rsidR="00F94F00" w:rsidRPr="002D5D42" w:rsidRDefault="00000000">
      <w:pPr>
        <w:spacing w:line="360" w:lineRule="auto"/>
        <w:jc w:val="center"/>
        <w:rPr>
          <w:rFonts w:ascii="Times New Roman" w:eastAsia="Times New Roman" w:hAnsi="Times New Roman" w:cs="Times New Roman"/>
          <w:b/>
          <w:sz w:val="28"/>
          <w:szCs w:val="28"/>
          <w:lang w:val="ru-RU"/>
        </w:rPr>
      </w:pPr>
      <w:proofErr w:type="gramStart"/>
      <w:r>
        <w:rPr>
          <w:rFonts w:ascii="Times New Roman" w:eastAsia="Times New Roman" w:hAnsi="Times New Roman" w:cs="Times New Roman"/>
          <w:b/>
          <w:sz w:val="28"/>
          <w:szCs w:val="28"/>
        </w:rPr>
        <w:lastRenderedPageBreak/>
        <w:t>С</w:t>
      </w:r>
      <w:r w:rsidR="002D5D42">
        <w:rPr>
          <w:rFonts w:ascii="Times New Roman" w:eastAsia="Times New Roman" w:hAnsi="Times New Roman" w:cs="Times New Roman"/>
          <w:b/>
          <w:sz w:val="28"/>
          <w:szCs w:val="28"/>
          <w:lang w:val="ru-RU"/>
        </w:rPr>
        <w:t>ПИСОК</w:t>
      </w:r>
      <w:r>
        <w:rPr>
          <w:rFonts w:ascii="Times New Roman" w:eastAsia="Times New Roman" w:hAnsi="Times New Roman" w:cs="Times New Roman"/>
          <w:b/>
          <w:sz w:val="28"/>
          <w:szCs w:val="28"/>
        </w:rPr>
        <w:t xml:space="preserve"> </w:t>
      </w:r>
      <w:r w:rsidR="002D5D42">
        <w:rPr>
          <w:rFonts w:ascii="Times New Roman" w:eastAsia="Times New Roman" w:hAnsi="Times New Roman" w:cs="Times New Roman"/>
          <w:b/>
          <w:sz w:val="28"/>
          <w:szCs w:val="28"/>
          <w:lang w:val="ru-RU"/>
        </w:rPr>
        <w:t xml:space="preserve"> ЛИТЕРАТУРЫ</w:t>
      </w:r>
      <w:proofErr w:type="gramEnd"/>
    </w:p>
    <w:p w14:paraId="281133A8" w14:textId="77777777" w:rsidR="00F94F00" w:rsidRDefault="00000000">
      <w:pPr>
        <w:spacing w:line="360" w:lineRule="auto"/>
        <w:ind w:firstLine="720"/>
        <w:jc w:val="both"/>
        <w:rPr>
          <w:rFonts w:ascii="Roboto" w:eastAsia="Roboto" w:hAnsi="Roboto" w:cs="Roboto"/>
          <w:color w:val="1F1F1F"/>
          <w:sz w:val="21"/>
          <w:szCs w:val="21"/>
          <w:highlight w:val="white"/>
        </w:rPr>
      </w:pPr>
      <w:r>
        <w:rPr>
          <w:rFonts w:ascii="Times New Roman" w:eastAsia="Times New Roman" w:hAnsi="Times New Roman" w:cs="Times New Roman"/>
          <w:color w:val="0000FF"/>
          <w:sz w:val="28"/>
          <w:szCs w:val="28"/>
        </w:rPr>
        <w:t>В списке должно быть не менее 30 источников. Не более 30% из них учебной литературы, остальные - научные публикации (статьи, монографии, диссертации). Список литературы необходимо формировать из публикаций последних 5 лет, более ранние источники используются по необходимости. Обязательно наличие нескольких источников из электронной библиотеки IPR-</w:t>
      </w:r>
      <w:proofErr w:type="spellStart"/>
      <w:r>
        <w:rPr>
          <w:rFonts w:ascii="Times New Roman" w:eastAsia="Times New Roman" w:hAnsi="Times New Roman" w:cs="Times New Roman"/>
          <w:color w:val="0000FF"/>
          <w:sz w:val="28"/>
          <w:szCs w:val="28"/>
        </w:rPr>
        <w:t>books</w:t>
      </w:r>
      <w:proofErr w:type="spellEnd"/>
      <w:r>
        <w:rPr>
          <w:rFonts w:ascii="Times New Roman" w:eastAsia="Times New Roman" w:hAnsi="Times New Roman" w:cs="Times New Roman"/>
          <w:color w:val="0000FF"/>
          <w:sz w:val="28"/>
          <w:szCs w:val="28"/>
        </w:rPr>
        <w:t>. Интернет-ссылки могут быть только на официальные источники и электронные библиотечные системы. Библиографическое описание публикации должно быть в соответствии с ГОСТ Р 7.0.5-2008</w:t>
      </w:r>
      <w:r>
        <w:rPr>
          <w:rFonts w:ascii="Roboto" w:eastAsia="Roboto" w:hAnsi="Roboto" w:cs="Roboto"/>
          <w:color w:val="1F1F1F"/>
          <w:sz w:val="21"/>
          <w:szCs w:val="21"/>
          <w:highlight w:val="white"/>
        </w:rPr>
        <w:t>.</w:t>
      </w:r>
    </w:p>
    <w:p w14:paraId="36F7773E" w14:textId="77777777" w:rsidR="00F94F00" w:rsidRDefault="00000000">
      <w:pPr>
        <w:spacing w:line="360" w:lineRule="auto"/>
        <w:ind w:firstLine="720"/>
        <w:jc w:val="both"/>
        <w:rPr>
          <w:rFonts w:ascii="Roboto" w:eastAsia="Roboto" w:hAnsi="Roboto" w:cs="Roboto"/>
          <w:color w:val="444746"/>
          <w:sz w:val="21"/>
          <w:szCs w:val="21"/>
          <w:highlight w:val="white"/>
        </w:rPr>
      </w:pPr>
      <w:r>
        <w:rPr>
          <w:rFonts w:ascii="Times New Roman" w:eastAsia="Times New Roman" w:hAnsi="Times New Roman" w:cs="Times New Roman"/>
          <w:color w:val="0000FF"/>
          <w:sz w:val="28"/>
          <w:szCs w:val="28"/>
        </w:rPr>
        <w:t xml:space="preserve">Также, в списке литературы студент указывает нормативно законодательные </w:t>
      </w:r>
      <w:proofErr w:type="gramStart"/>
      <w:r>
        <w:rPr>
          <w:rFonts w:ascii="Times New Roman" w:eastAsia="Times New Roman" w:hAnsi="Times New Roman" w:cs="Times New Roman"/>
          <w:color w:val="0000FF"/>
          <w:sz w:val="28"/>
          <w:szCs w:val="28"/>
        </w:rPr>
        <w:t>документы,  Документы</w:t>
      </w:r>
      <w:proofErr w:type="gramEnd"/>
      <w:r>
        <w:rPr>
          <w:rFonts w:ascii="Times New Roman" w:eastAsia="Times New Roman" w:hAnsi="Times New Roman" w:cs="Times New Roman"/>
          <w:color w:val="0000FF"/>
          <w:sz w:val="28"/>
          <w:szCs w:val="28"/>
        </w:rPr>
        <w:t xml:space="preserve">, используемые в работе (ФГОС, Стратегия воспитания), если таковые имеются. Такие документы </w:t>
      </w:r>
      <w:proofErr w:type="gramStart"/>
      <w:r>
        <w:rPr>
          <w:rFonts w:ascii="Times New Roman" w:eastAsia="Times New Roman" w:hAnsi="Times New Roman" w:cs="Times New Roman"/>
          <w:color w:val="0000FF"/>
          <w:sz w:val="28"/>
          <w:szCs w:val="28"/>
        </w:rPr>
        <w:t>в указываются</w:t>
      </w:r>
      <w:proofErr w:type="gramEnd"/>
      <w:r>
        <w:rPr>
          <w:rFonts w:ascii="Times New Roman" w:eastAsia="Times New Roman" w:hAnsi="Times New Roman" w:cs="Times New Roman"/>
          <w:color w:val="0000FF"/>
          <w:sz w:val="28"/>
          <w:szCs w:val="28"/>
        </w:rPr>
        <w:t xml:space="preserve"> в самом начале списка литературы, остальные источники располагаются далее в алфавитном порядке.</w:t>
      </w:r>
    </w:p>
    <w:p w14:paraId="4EA65CBD" w14:textId="77777777" w:rsidR="00F94F00" w:rsidRDefault="00000000">
      <w:pPr>
        <w:spacing w:line="360" w:lineRule="auto"/>
        <w:ind w:firstLine="720"/>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Например: </w:t>
      </w:r>
    </w:p>
    <w:p w14:paraId="5F40A8FB" w14:textId="77777777" w:rsidR="00F94F00" w:rsidRDefault="00000000">
      <w:pPr>
        <w:spacing w:line="360" w:lineRule="auto"/>
        <w:ind w:firstLine="720"/>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Монография: Алещенко, Е. И. Аспекты медицины в лингвистической и литературоведческой </w:t>
      </w:r>
      <w:proofErr w:type="gramStart"/>
      <w:r>
        <w:rPr>
          <w:rFonts w:ascii="Times New Roman" w:eastAsia="Times New Roman" w:hAnsi="Times New Roman" w:cs="Times New Roman"/>
          <w:color w:val="0000FF"/>
          <w:sz w:val="28"/>
          <w:szCs w:val="28"/>
        </w:rPr>
        <w:t>парадигме :</w:t>
      </w:r>
      <w:proofErr w:type="gramEnd"/>
      <w:r>
        <w:rPr>
          <w:rFonts w:ascii="Times New Roman" w:eastAsia="Times New Roman" w:hAnsi="Times New Roman" w:cs="Times New Roman"/>
          <w:color w:val="0000FF"/>
          <w:sz w:val="28"/>
          <w:szCs w:val="28"/>
        </w:rPr>
        <w:t xml:space="preserve"> монография / Е. И. Алещенко, Ю. Г. Фатеева, О. Н. Калениченко ; отв. ред. Ю. Г. Фатеева. - </w:t>
      </w:r>
      <w:proofErr w:type="gramStart"/>
      <w:r>
        <w:rPr>
          <w:rFonts w:ascii="Times New Roman" w:eastAsia="Times New Roman" w:hAnsi="Times New Roman" w:cs="Times New Roman"/>
          <w:color w:val="0000FF"/>
          <w:sz w:val="28"/>
          <w:szCs w:val="28"/>
        </w:rPr>
        <w:t>Харьков :</w:t>
      </w:r>
      <w:proofErr w:type="gramEnd"/>
      <w:r>
        <w:rPr>
          <w:rFonts w:ascii="Times New Roman" w:eastAsia="Times New Roman" w:hAnsi="Times New Roman" w:cs="Times New Roman"/>
          <w:color w:val="0000FF"/>
          <w:sz w:val="28"/>
          <w:szCs w:val="28"/>
        </w:rPr>
        <w:t xml:space="preserve"> Книга плюс, 2017. - 128 с. </w:t>
      </w:r>
    </w:p>
    <w:p w14:paraId="4E9F9BB8" w14:textId="77777777" w:rsidR="00F94F00" w:rsidRDefault="00000000">
      <w:pPr>
        <w:spacing w:line="360" w:lineRule="auto"/>
        <w:ind w:firstLine="720"/>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Статья из периодического издания: </w:t>
      </w:r>
      <w:proofErr w:type="spellStart"/>
      <w:r>
        <w:rPr>
          <w:rFonts w:ascii="Times New Roman" w:eastAsia="Times New Roman" w:hAnsi="Times New Roman" w:cs="Times New Roman"/>
          <w:color w:val="0000FF"/>
          <w:sz w:val="28"/>
          <w:szCs w:val="28"/>
        </w:rPr>
        <w:t>Немерицкая</w:t>
      </w:r>
      <w:proofErr w:type="spellEnd"/>
      <w:r>
        <w:rPr>
          <w:rFonts w:ascii="Times New Roman" w:eastAsia="Times New Roman" w:hAnsi="Times New Roman" w:cs="Times New Roman"/>
          <w:color w:val="0000FF"/>
          <w:sz w:val="28"/>
          <w:szCs w:val="28"/>
        </w:rPr>
        <w:t xml:space="preserve">, Е. М. Лингвистическая концепция Анри Фрея в контексте иноязычной коммуникации / Е. М. </w:t>
      </w:r>
      <w:proofErr w:type="spellStart"/>
      <w:r>
        <w:rPr>
          <w:rFonts w:ascii="Times New Roman" w:eastAsia="Times New Roman" w:hAnsi="Times New Roman" w:cs="Times New Roman"/>
          <w:color w:val="0000FF"/>
          <w:sz w:val="28"/>
          <w:szCs w:val="28"/>
        </w:rPr>
        <w:t>Немерицкая</w:t>
      </w:r>
      <w:proofErr w:type="spellEnd"/>
      <w:r>
        <w:rPr>
          <w:rFonts w:ascii="Times New Roman" w:eastAsia="Times New Roman" w:hAnsi="Times New Roman" w:cs="Times New Roman"/>
          <w:color w:val="0000FF"/>
          <w:sz w:val="28"/>
          <w:szCs w:val="28"/>
        </w:rPr>
        <w:t xml:space="preserve">, В. А. </w:t>
      </w:r>
      <w:proofErr w:type="spellStart"/>
      <w:r>
        <w:rPr>
          <w:rFonts w:ascii="Times New Roman" w:eastAsia="Times New Roman" w:hAnsi="Times New Roman" w:cs="Times New Roman"/>
          <w:color w:val="0000FF"/>
          <w:sz w:val="28"/>
          <w:szCs w:val="28"/>
        </w:rPr>
        <w:t>Буряковская</w:t>
      </w:r>
      <w:proofErr w:type="spellEnd"/>
      <w:r>
        <w:rPr>
          <w:rFonts w:ascii="Times New Roman" w:eastAsia="Times New Roman" w:hAnsi="Times New Roman" w:cs="Times New Roman"/>
          <w:color w:val="0000FF"/>
          <w:sz w:val="28"/>
          <w:szCs w:val="28"/>
        </w:rPr>
        <w:t xml:space="preserve"> // Современная наука: актуальные проблемы науки и практики. Сер. «Гуманитарные науки». - 2018. - № 7-2. – С. 138-140.</w:t>
      </w:r>
    </w:p>
    <w:p w14:paraId="5C25C951" w14:textId="77777777" w:rsidR="00F94F00" w:rsidRDefault="00000000">
      <w:pPr>
        <w:spacing w:line="360" w:lineRule="auto"/>
        <w:ind w:firstLine="720"/>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Статья из сборника: Смирнова, А. В. Использование веб-сайта педагога как современного дидактического средства обучения информатике для успешной социализации обучающихся / А. В. Смирнова, Н. Ю. Куликова // Школа как платформа для успешной социализации </w:t>
      </w:r>
      <w:r>
        <w:rPr>
          <w:rFonts w:ascii="Times New Roman" w:eastAsia="Times New Roman" w:hAnsi="Times New Roman" w:cs="Times New Roman"/>
          <w:color w:val="0000FF"/>
          <w:sz w:val="28"/>
          <w:szCs w:val="28"/>
        </w:rPr>
        <w:lastRenderedPageBreak/>
        <w:t>обучающихся на уровне профессионального образования : материалы V региональной научно-практической (очно-заочной) конференции, Волгоград – Котово, 16 февраля 2018 г. - Волгоград : Волгоградский государственный технический университет, 2018. - С. 244-247.</w:t>
      </w:r>
    </w:p>
    <w:p w14:paraId="30A922B6" w14:textId="77777777" w:rsidR="00F94F00" w:rsidRDefault="00000000">
      <w:pPr>
        <w:spacing w:line="360" w:lineRule="auto"/>
        <w:ind w:firstLine="720"/>
        <w:jc w:val="both"/>
        <w:rPr>
          <w:rFonts w:ascii="Times New Roman" w:eastAsia="Times New Roman" w:hAnsi="Times New Roman" w:cs="Times New Roman"/>
          <w:color w:val="0000FF"/>
          <w:sz w:val="28"/>
          <w:szCs w:val="28"/>
        </w:rPr>
      </w:pPr>
      <w:r>
        <w:br w:type="page"/>
      </w:r>
    </w:p>
    <w:p w14:paraId="63A56460" w14:textId="0733B734" w:rsidR="00F94F00" w:rsidRPr="000A6157" w:rsidRDefault="00000000">
      <w:pPr>
        <w:spacing w:line="360" w:lineRule="auto"/>
        <w:ind w:firstLine="720"/>
        <w:jc w:val="center"/>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rPr>
        <w:lastRenderedPageBreak/>
        <w:t>П</w:t>
      </w:r>
      <w:r w:rsidR="000A6157">
        <w:rPr>
          <w:rFonts w:ascii="Times New Roman" w:eastAsia="Times New Roman" w:hAnsi="Times New Roman" w:cs="Times New Roman"/>
          <w:b/>
          <w:sz w:val="28"/>
          <w:szCs w:val="28"/>
          <w:lang w:val="ru-RU"/>
        </w:rPr>
        <w:t>РИЛОЖЕНИЯ</w:t>
      </w:r>
    </w:p>
    <w:p w14:paraId="5B08A2EC" w14:textId="77777777" w:rsidR="00F94F00" w:rsidRDefault="00000000">
      <w:pPr>
        <w:spacing w:line="360" w:lineRule="auto"/>
        <w:ind w:firstLine="72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 1</w:t>
      </w:r>
    </w:p>
    <w:p w14:paraId="755F0EB9" w14:textId="77777777" w:rsidR="00F94F00" w:rsidRDefault="00000000">
      <w:pPr>
        <w:spacing w:line="360" w:lineRule="auto"/>
        <w:ind w:firstLine="720"/>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В приложения могут быть вынесены материалы и таблицы из главы 2, если они являются справочными или рабочими и не отражают основное содержание исследования. В тексте в круглых скобках указывается номер соответствующего приложения. </w:t>
      </w:r>
    </w:p>
    <w:p w14:paraId="5AC4CAFD" w14:textId="77777777" w:rsidR="00F94F00" w:rsidRDefault="00000000">
      <w:pPr>
        <w:spacing w:line="360" w:lineRule="auto"/>
        <w:rPr>
          <w:rFonts w:ascii="Times New Roman" w:eastAsia="Times New Roman" w:hAnsi="Times New Roman" w:cs="Times New Roman"/>
          <w:b/>
          <w:color w:val="0000FF"/>
          <w:sz w:val="28"/>
          <w:szCs w:val="28"/>
        </w:rPr>
      </w:pPr>
      <w:r>
        <w:rPr>
          <w:rFonts w:ascii="Times New Roman" w:eastAsia="Times New Roman" w:hAnsi="Times New Roman" w:cs="Times New Roman"/>
          <w:b/>
          <w:color w:val="0000FF"/>
          <w:sz w:val="28"/>
          <w:szCs w:val="28"/>
        </w:rPr>
        <w:t>Пример оформления рабочей таблицы по результатам диагностики</w:t>
      </w:r>
    </w:p>
    <w:p w14:paraId="4AAC2872" w14:textId="77777777" w:rsidR="00F94F00" w:rsidRDefault="00000000">
      <w:pPr>
        <w:spacing w:line="360" w:lineRule="auto"/>
        <w:ind w:firstLine="709"/>
        <w:jc w:val="right"/>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Таблица 1.</w:t>
      </w:r>
    </w:p>
    <w:p w14:paraId="499883C4" w14:textId="77777777" w:rsidR="00F94F00" w:rsidRDefault="00000000">
      <w:pPr>
        <w:spacing w:line="360" w:lineRule="auto"/>
        <w:ind w:firstLine="709"/>
        <w:jc w:val="center"/>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Результаты диагностики по Дембо - Рубинштейна</w:t>
      </w:r>
    </w:p>
    <w:p w14:paraId="7B03D4AF" w14:textId="77777777" w:rsidR="00F94F00" w:rsidRDefault="00000000">
      <w:pPr>
        <w:spacing w:line="360" w:lineRule="auto"/>
        <w:ind w:firstLine="709"/>
        <w:jc w:val="center"/>
        <w:rPr>
          <w:rFonts w:ascii="Times New Roman" w:eastAsia="Times New Roman" w:hAnsi="Times New Roman" w:cs="Times New Roman"/>
          <w:color w:val="FF0000"/>
          <w:sz w:val="28"/>
          <w:szCs w:val="28"/>
        </w:rPr>
      </w:pPr>
      <w:r>
        <w:rPr>
          <w:rFonts w:ascii="Times New Roman" w:eastAsia="Times New Roman" w:hAnsi="Times New Roman" w:cs="Times New Roman"/>
          <w:b/>
          <w:color w:val="FF0000"/>
          <w:sz w:val="28"/>
          <w:szCs w:val="28"/>
        </w:rPr>
        <w:t>учащихся *** класса</w:t>
      </w:r>
    </w:p>
    <w:tbl>
      <w:tblPr>
        <w:tblStyle w:val="a8"/>
        <w:tblW w:w="937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5"/>
        <w:gridCol w:w="2397"/>
        <w:gridCol w:w="2808"/>
        <w:gridCol w:w="3645"/>
      </w:tblGrid>
      <w:tr w:rsidR="00F94F00" w14:paraId="40F9BD8E" w14:textId="77777777">
        <w:trPr>
          <w:trHeight w:val="480"/>
        </w:trPr>
        <w:tc>
          <w:tcPr>
            <w:tcW w:w="525" w:type="dxa"/>
            <w:shd w:val="clear" w:color="auto" w:fill="auto"/>
            <w:tcMar>
              <w:top w:w="100" w:type="dxa"/>
              <w:left w:w="100" w:type="dxa"/>
              <w:bottom w:w="100" w:type="dxa"/>
              <w:right w:w="100" w:type="dxa"/>
            </w:tcMar>
          </w:tcPr>
          <w:p w14:paraId="5D033FA6"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w:t>
            </w:r>
          </w:p>
        </w:tc>
        <w:tc>
          <w:tcPr>
            <w:tcW w:w="2397" w:type="dxa"/>
            <w:shd w:val="clear" w:color="auto" w:fill="auto"/>
            <w:tcMar>
              <w:top w:w="100" w:type="dxa"/>
              <w:left w:w="100" w:type="dxa"/>
              <w:bottom w:w="100" w:type="dxa"/>
              <w:right w:w="100" w:type="dxa"/>
            </w:tcMar>
          </w:tcPr>
          <w:p w14:paraId="60ADA9BB"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 xml:space="preserve">Фамилия, имя </w:t>
            </w:r>
          </w:p>
        </w:tc>
        <w:tc>
          <w:tcPr>
            <w:tcW w:w="6453" w:type="dxa"/>
            <w:gridSpan w:val="2"/>
            <w:shd w:val="clear" w:color="auto" w:fill="auto"/>
            <w:tcMar>
              <w:top w:w="100" w:type="dxa"/>
              <w:left w:w="100" w:type="dxa"/>
              <w:bottom w:w="100" w:type="dxa"/>
              <w:right w:w="100" w:type="dxa"/>
            </w:tcMar>
          </w:tcPr>
          <w:p w14:paraId="01555064" w14:textId="77777777" w:rsidR="00F94F00" w:rsidRDefault="00000000">
            <w:pPr>
              <w:widowControl w:val="0"/>
              <w:spacing w:line="240" w:lineRule="auto"/>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Уровень самооценки</w:t>
            </w:r>
          </w:p>
        </w:tc>
      </w:tr>
      <w:tr w:rsidR="00F94F00" w14:paraId="1614C66B" w14:textId="77777777">
        <w:tc>
          <w:tcPr>
            <w:tcW w:w="525" w:type="dxa"/>
            <w:shd w:val="clear" w:color="auto" w:fill="auto"/>
            <w:tcMar>
              <w:top w:w="100" w:type="dxa"/>
              <w:left w:w="100" w:type="dxa"/>
              <w:bottom w:w="100" w:type="dxa"/>
              <w:right w:w="100" w:type="dxa"/>
            </w:tcMar>
          </w:tcPr>
          <w:p w14:paraId="47E9D763"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1</w:t>
            </w:r>
          </w:p>
        </w:tc>
        <w:tc>
          <w:tcPr>
            <w:tcW w:w="2397" w:type="dxa"/>
            <w:shd w:val="clear" w:color="auto" w:fill="auto"/>
            <w:tcMar>
              <w:top w:w="100" w:type="dxa"/>
              <w:left w:w="100" w:type="dxa"/>
              <w:bottom w:w="100" w:type="dxa"/>
              <w:right w:w="100" w:type="dxa"/>
            </w:tcMar>
          </w:tcPr>
          <w:p w14:paraId="70F8DE5C"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Арсений Т.</w:t>
            </w:r>
          </w:p>
        </w:tc>
        <w:tc>
          <w:tcPr>
            <w:tcW w:w="2808" w:type="dxa"/>
            <w:shd w:val="clear" w:color="auto" w:fill="auto"/>
            <w:tcMar>
              <w:top w:w="100" w:type="dxa"/>
              <w:left w:w="100" w:type="dxa"/>
              <w:bottom w:w="100" w:type="dxa"/>
              <w:right w:w="100" w:type="dxa"/>
            </w:tcMar>
          </w:tcPr>
          <w:p w14:paraId="167750C2"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количественная характеристика</w:t>
            </w:r>
          </w:p>
        </w:tc>
        <w:tc>
          <w:tcPr>
            <w:tcW w:w="3645" w:type="dxa"/>
            <w:shd w:val="clear" w:color="auto" w:fill="auto"/>
            <w:tcMar>
              <w:top w:w="100" w:type="dxa"/>
              <w:left w:w="100" w:type="dxa"/>
              <w:bottom w:w="100" w:type="dxa"/>
              <w:right w:w="100" w:type="dxa"/>
            </w:tcMar>
          </w:tcPr>
          <w:p w14:paraId="7A61D427"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Адекватная самооценка</w:t>
            </w:r>
          </w:p>
        </w:tc>
      </w:tr>
      <w:tr w:rsidR="00F94F00" w14:paraId="384AD81B" w14:textId="77777777">
        <w:tc>
          <w:tcPr>
            <w:tcW w:w="525" w:type="dxa"/>
            <w:shd w:val="clear" w:color="auto" w:fill="auto"/>
            <w:tcMar>
              <w:top w:w="100" w:type="dxa"/>
              <w:left w:w="100" w:type="dxa"/>
              <w:bottom w:w="100" w:type="dxa"/>
              <w:right w:w="100" w:type="dxa"/>
            </w:tcMar>
          </w:tcPr>
          <w:p w14:paraId="360CC03A"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2</w:t>
            </w:r>
          </w:p>
        </w:tc>
        <w:tc>
          <w:tcPr>
            <w:tcW w:w="2397" w:type="dxa"/>
            <w:shd w:val="clear" w:color="auto" w:fill="auto"/>
            <w:tcMar>
              <w:top w:w="100" w:type="dxa"/>
              <w:left w:w="100" w:type="dxa"/>
              <w:bottom w:w="100" w:type="dxa"/>
              <w:right w:w="100" w:type="dxa"/>
            </w:tcMar>
          </w:tcPr>
          <w:p w14:paraId="2237443E"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Мария Ш.</w:t>
            </w:r>
          </w:p>
        </w:tc>
        <w:tc>
          <w:tcPr>
            <w:tcW w:w="2808" w:type="dxa"/>
            <w:shd w:val="clear" w:color="auto" w:fill="auto"/>
            <w:tcMar>
              <w:top w:w="100" w:type="dxa"/>
              <w:left w:w="100" w:type="dxa"/>
              <w:bottom w:w="100" w:type="dxa"/>
              <w:right w:w="100" w:type="dxa"/>
            </w:tcMar>
          </w:tcPr>
          <w:p w14:paraId="3D41C9D4"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1FE8928C"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Заниженная самооценка</w:t>
            </w:r>
          </w:p>
        </w:tc>
      </w:tr>
      <w:tr w:rsidR="00F94F00" w14:paraId="63BA94F3" w14:textId="77777777">
        <w:tc>
          <w:tcPr>
            <w:tcW w:w="525" w:type="dxa"/>
            <w:shd w:val="clear" w:color="auto" w:fill="auto"/>
            <w:tcMar>
              <w:top w:w="100" w:type="dxa"/>
              <w:left w:w="100" w:type="dxa"/>
              <w:bottom w:w="100" w:type="dxa"/>
              <w:right w:w="100" w:type="dxa"/>
            </w:tcMar>
          </w:tcPr>
          <w:p w14:paraId="2A515615"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3</w:t>
            </w:r>
          </w:p>
        </w:tc>
        <w:tc>
          <w:tcPr>
            <w:tcW w:w="2397" w:type="dxa"/>
            <w:shd w:val="clear" w:color="auto" w:fill="auto"/>
            <w:tcMar>
              <w:top w:w="100" w:type="dxa"/>
              <w:left w:w="100" w:type="dxa"/>
              <w:bottom w:w="100" w:type="dxa"/>
              <w:right w:w="100" w:type="dxa"/>
            </w:tcMar>
          </w:tcPr>
          <w:p w14:paraId="0D60280B"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Екатерина Н.</w:t>
            </w:r>
          </w:p>
        </w:tc>
        <w:tc>
          <w:tcPr>
            <w:tcW w:w="2808" w:type="dxa"/>
            <w:shd w:val="clear" w:color="auto" w:fill="auto"/>
            <w:tcMar>
              <w:top w:w="100" w:type="dxa"/>
              <w:left w:w="100" w:type="dxa"/>
              <w:bottom w:w="100" w:type="dxa"/>
              <w:right w:w="100" w:type="dxa"/>
            </w:tcMar>
          </w:tcPr>
          <w:p w14:paraId="3CECDB41"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65A41B5C"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Заниженная самооценка</w:t>
            </w:r>
          </w:p>
        </w:tc>
      </w:tr>
      <w:tr w:rsidR="00F94F00" w14:paraId="3A5DF2B7" w14:textId="77777777">
        <w:tc>
          <w:tcPr>
            <w:tcW w:w="525" w:type="dxa"/>
            <w:shd w:val="clear" w:color="auto" w:fill="auto"/>
            <w:tcMar>
              <w:top w:w="100" w:type="dxa"/>
              <w:left w:w="100" w:type="dxa"/>
              <w:bottom w:w="100" w:type="dxa"/>
              <w:right w:w="100" w:type="dxa"/>
            </w:tcMar>
          </w:tcPr>
          <w:p w14:paraId="07F12A23"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4</w:t>
            </w:r>
          </w:p>
        </w:tc>
        <w:tc>
          <w:tcPr>
            <w:tcW w:w="2397" w:type="dxa"/>
            <w:shd w:val="clear" w:color="auto" w:fill="auto"/>
            <w:tcMar>
              <w:top w:w="100" w:type="dxa"/>
              <w:left w:w="100" w:type="dxa"/>
              <w:bottom w:w="100" w:type="dxa"/>
              <w:right w:w="100" w:type="dxa"/>
            </w:tcMar>
          </w:tcPr>
          <w:p w14:paraId="49EA3DDB"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Кирилл Б.</w:t>
            </w:r>
          </w:p>
        </w:tc>
        <w:tc>
          <w:tcPr>
            <w:tcW w:w="2808" w:type="dxa"/>
            <w:shd w:val="clear" w:color="auto" w:fill="auto"/>
            <w:tcMar>
              <w:top w:w="100" w:type="dxa"/>
              <w:left w:w="100" w:type="dxa"/>
              <w:bottom w:w="100" w:type="dxa"/>
              <w:right w:w="100" w:type="dxa"/>
            </w:tcMar>
          </w:tcPr>
          <w:p w14:paraId="3A53DCCA"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3E4A103E"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Завышенная самооценка</w:t>
            </w:r>
          </w:p>
        </w:tc>
      </w:tr>
      <w:tr w:rsidR="00F94F00" w14:paraId="6137BB29" w14:textId="77777777">
        <w:tc>
          <w:tcPr>
            <w:tcW w:w="525" w:type="dxa"/>
            <w:shd w:val="clear" w:color="auto" w:fill="auto"/>
            <w:tcMar>
              <w:top w:w="100" w:type="dxa"/>
              <w:left w:w="100" w:type="dxa"/>
              <w:bottom w:w="100" w:type="dxa"/>
              <w:right w:w="100" w:type="dxa"/>
            </w:tcMar>
          </w:tcPr>
          <w:p w14:paraId="4135284D"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5</w:t>
            </w:r>
          </w:p>
        </w:tc>
        <w:tc>
          <w:tcPr>
            <w:tcW w:w="2397" w:type="dxa"/>
            <w:shd w:val="clear" w:color="auto" w:fill="auto"/>
            <w:tcMar>
              <w:top w:w="100" w:type="dxa"/>
              <w:left w:w="100" w:type="dxa"/>
              <w:bottom w:w="100" w:type="dxa"/>
              <w:right w:w="100" w:type="dxa"/>
            </w:tcMar>
          </w:tcPr>
          <w:p w14:paraId="2F57F94D"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Арина К.</w:t>
            </w:r>
          </w:p>
        </w:tc>
        <w:tc>
          <w:tcPr>
            <w:tcW w:w="2808" w:type="dxa"/>
            <w:shd w:val="clear" w:color="auto" w:fill="auto"/>
            <w:tcMar>
              <w:top w:w="100" w:type="dxa"/>
              <w:left w:w="100" w:type="dxa"/>
              <w:bottom w:w="100" w:type="dxa"/>
              <w:right w:w="100" w:type="dxa"/>
            </w:tcMar>
          </w:tcPr>
          <w:p w14:paraId="5D03C4F4"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74A7B781"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Адекватная самооценка</w:t>
            </w:r>
          </w:p>
        </w:tc>
      </w:tr>
      <w:tr w:rsidR="00F94F00" w14:paraId="2FEF25D9" w14:textId="77777777">
        <w:tc>
          <w:tcPr>
            <w:tcW w:w="525" w:type="dxa"/>
            <w:shd w:val="clear" w:color="auto" w:fill="auto"/>
            <w:tcMar>
              <w:top w:w="100" w:type="dxa"/>
              <w:left w:w="100" w:type="dxa"/>
              <w:bottom w:w="100" w:type="dxa"/>
              <w:right w:w="100" w:type="dxa"/>
            </w:tcMar>
          </w:tcPr>
          <w:p w14:paraId="3213F1EE"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6</w:t>
            </w:r>
          </w:p>
        </w:tc>
        <w:tc>
          <w:tcPr>
            <w:tcW w:w="2397" w:type="dxa"/>
            <w:shd w:val="clear" w:color="auto" w:fill="auto"/>
            <w:tcMar>
              <w:top w:w="100" w:type="dxa"/>
              <w:left w:w="100" w:type="dxa"/>
              <w:bottom w:w="100" w:type="dxa"/>
              <w:right w:w="100" w:type="dxa"/>
            </w:tcMar>
          </w:tcPr>
          <w:p w14:paraId="42350FBA"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Виктория А.</w:t>
            </w:r>
          </w:p>
        </w:tc>
        <w:tc>
          <w:tcPr>
            <w:tcW w:w="2808" w:type="dxa"/>
            <w:shd w:val="clear" w:color="auto" w:fill="auto"/>
            <w:tcMar>
              <w:top w:w="100" w:type="dxa"/>
              <w:left w:w="100" w:type="dxa"/>
              <w:bottom w:w="100" w:type="dxa"/>
              <w:right w:w="100" w:type="dxa"/>
            </w:tcMar>
          </w:tcPr>
          <w:p w14:paraId="08A92B5D"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5CF14BA0"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Адекватная самооценка</w:t>
            </w:r>
          </w:p>
        </w:tc>
      </w:tr>
      <w:tr w:rsidR="00F94F00" w14:paraId="2F29D278" w14:textId="77777777">
        <w:tc>
          <w:tcPr>
            <w:tcW w:w="525" w:type="dxa"/>
            <w:shd w:val="clear" w:color="auto" w:fill="auto"/>
            <w:tcMar>
              <w:top w:w="100" w:type="dxa"/>
              <w:left w:w="100" w:type="dxa"/>
              <w:bottom w:w="100" w:type="dxa"/>
              <w:right w:w="100" w:type="dxa"/>
            </w:tcMar>
          </w:tcPr>
          <w:p w14:paraId="048BBED1"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7</w:t>
            </w:r>
          </w:p>
        </w:tc>
        <w:tc>
          <w:tcPr>
            <w:tcW w:w="2397" w:type="dxa"/>
            <w:shd w:val="clear" w:color="auto" w:fill="auto"/>
            <w:tcMar>
              <w:top w:w="100" w:type="dxa"/>
              <w:left w:w="100" w:type="dxa"/>
              <w:bottom w:w="100" w:type="dxa"/>
              <w:right w:w="100" w:type="dxa"/>
            </w:tcMar>
          </w:tcPr>
          <w:p w14:paraId="00240842"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Александра Г.</w:t>
            </w:r>
          </w:p>
        </w:tc>
        <w:tc>
          <w:tcPr>
            <w:tcW w:w="2808" w:type="dxa"/>
            <w:shd w:val="clear" w:color="auto" w:fill="auto"/>
            <w:tcMar>
              <w:top w:w="100" w:type="dxa"/>
              <w:left w:w="100" w:type="dxa"/>
              <w:bottom w:w="100" w:type="dxa"/>
              <w:right w:w="100" w:type="dxa"/>
            </w:tcMar>
          </w:tcPr>
          <w:p w14:paraId="015D8587"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7BD82C56"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Завышенная самооценка</w:t>
            </w:r>
          </w:p>
        </w:tc>
      </w:tr>
      <w:tr w:rsidR="00F94F00" w14:paraId="60DABE88" w14:textId="77777777">
        <w:tc>
          <w:tcPr>
            <w:tcW w:w="525" w:type="dxa"/>
            <w:shd w:val="clear" w:color="auto" w:fill="auto"/>
            <w:tcMar>
              <w:top w:w="100" w:type="dxa"/>
              <w:left w:w="100" w:type="dxa"/>
              <w:bottom w:w="100" w:type="dxa"/>
              <w:right w:w="100" w:type="dxa"/>
            </w:tcMar>
          </w:tcPr>
          <w:p w14:paraId="727C2221"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8</w:t>
            </w:r>
          </w:p>
        </w:tc>
        <w:tc>
          <w:tcPr>
            <w:tcW w:w="2397" w:type="dxa"/>
            <w:shd w:val="clear" w:color="auto" w:fill="auto"/>
            <w:tcMar>
              <w:top w:w="100" w:type="dxa"/>
              <w:left w:w="100" w:type="dxa"/>
              <w:bottom w:w="100" w:type="dxa"/>
              <w:right w:w="100" w:type="dxa"/>
            </w:tcMar>
          </w:tcPr>
          <w:p w14:paraId="1F363258"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Тимофей Ч.</w:t>
            </w:r>
          </w:p>
        </w:tc>
        <w:tc>
          <w:tcPr>
            <w:tcW w:w="2808" w:type="dxa"/>
            <w:shd w:val="clear" w:color="auto" w:fill="auto"/>
            <w:tcMar>
              <w:top w:w="100" w:type="dxa"/>
              <w:left w:w="100" w:type="dxa"/>
              <w:bottom w:w="100" w:type="dxa"/>
              <w:right w:w="100" w:type="dxa"/>
            </w:tcMar>
          </w:tcPr>
          <w:p w14:paraId="7D36123D"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1E6697D0"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Заниженная самооценка</w:t>
            </w:r>
          </w:p>
        </w:tc>
      </w:tr>
      <w:tr w:rsidR="00F94F00" w14:paraId="1D3D36A7" w14:textId="77777777">
        <w:tc>
          <w:tcPr>
            <w:tcW w:w="525" w:type="dxa"/>
            <w:shd w:val="clear" w:color="auto" w:fill="auto"/>
            <w:tcMar>
              <w:top w:w="100" w:type="dxa"/>
              <w:left w:w="100" w:type="dxa"/>
              <w:bottom w:w="100" w:type="dxa"/>
              <w:right w:w="100" w:type="dxa"/>
            </w:tcMar>
          </w:tcPr>
          <w:p w14:paraId="42CC5B8C"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9</w:t>
            </w:r>
          </w:p>
        </w:tc>
        <w:tc>
          <w:tcPr>
            <w:tcW w:w="2397" w:type="dxa"/>
            <w:shd w:val="clear" w:color="auto" w:fill="auto"/>
            <w:tcMar>
              <w:top w:w="100" w:type="dxa"/>
              <w:left w:w="100" w:type="dxa"/>
              <w:bottom w:w="100" w:type="dxa"/>
              <w:right w:w="100" w:type="dxa"/>
            </w:tcMar>
          </w:tcPr>
          <w:p w14:paraId="34E0D22B"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Данил К.</w:t>
            </w:r>
          </w:p>
        </w:tc>
        <w:tc>
          <w:tcPr>
            <w:tcW w:w="2808" w:type="dxa"/>
            <w:shd w:val="clear" w:color="auto" w:fill="auto"/>
            <w:tcMar>
              <w:top w:w="100" w:type="dxa"/>
              <w:left w:w="100" w:type="dxa"/>
              <w:bottom w:w="100" w:type="dxa"/>
              <w:right w:w="100" w:type="dxa"/>
            </w:tcMar>
          </w:tcPr>
          <w:p w14:paraId="2FEB79F6"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77B2B100"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Адекватная самооценка</w:t>
            </w:r>
          </w:p>
        </w:tc>
      </w:tr>
      <w:tr w:rsidR="00F94F00" w14:paraId="0E2BB90D" w14:textId="77777777">
        <w:tc>
          <w:tcPr>
            <w:tcW w:w="525" w:type="dxa"/>
            <w:shd w:val="clear" w:color="auto" w:fill="auto"/>
            <w:tcMar>
              <w:top w:w="100" w:type="dxa"/>
              <w:left w:w="100" w:type="dxa"/>
              <w:bottom w:w="100" w:type="dxa"/>
              <w:right w:w="100" w:type="dxa"/>
            </w:tcMar>
          </w:tcPr>
          <w:p w14:paraId="50665CA4"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10</w:t>
            </w:r>
          </w:p>
        </w:tc>
        <w:tc>
          <w:tcPr>
            <w:tcW w:w="2397" w:type="dxa"/>
            <w:shd w:val="clear" w:color="auto" w:fill="auto"/>
            <w:tcMar>
              <w:top w:w="100" w:type="dxa"/>
              <w:left w:w="100" w:type="dxa"/>
              <w:bottom w:w="100" w:type="dxa"/>
              <w:right w:w="100" w:type="dxa"/>
            </w:tcMar>
          </w:tcPr>
          <w:p w14:paraId="01FCCD5C"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Данил П.</w:t>
            </w:r>
          </w:p>
        </w:tc>
        <w:tc>
          <w:tcPr>
            <w:tcW w:w="2808" w:type="dxa"/>
            <w:shd w:val="clear" w:color="auto" w:fill="auto"/>
            <w:tcMar>
              <w:top w:w="100" w:type="dxa"/>
              <w:left w:w="100" w:type="dxa"/>
              <w:bottom w:w="100" w:type="dxa"/>
              <w:right w:w="100" w:type="dxa"/>
            </w:tcMar>
          </w:tcPr>
          <w:p w14:paraId="5A5EE45D"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056BA87F"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Адекватная самооценка</w:t>
            </w:r>
          </w:p>
        </w:tc>
      </w:tr>
      <w:tr w:rsidR="00F94F00" w14:paraId="10EA7F8C" w14:textId="77777777">
        <w:tc>
          <w:tcPr>
            <w:tcW w:w="525" w:type="dxa"/>
            <w:shd w:val="clear" w:color="auto" w:fill="auto"/>
            <w:tcMar>
              <w:top w:w="100" w:type="dxa"/>
              <w:left w:w="100" w:type="dxa"/>
              <w:bottom w:w="100" w:type="dxa"/>
              <w:right w:w="100" w:type="dxa"/>
            </w:tcMar>
          </w:tcPr>
          <w:p w14:paraId="3E66E1F1"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11</w:t>
            </w:r>
          </w:p>
        </w:tc>
        <w:tc>
          <w:tcPr>
            <w:tcW w:w="2397" w:type="dxa"/>
            <w:shd w:val="clear" w:color="auto" w:fill="auto"/>
            <w:tcMar>
              <w:top w:w="100" w:type="dxa"/>
              <w:left w:w="100" w:type="dxa"/>
              <w:bottom w:w="100" w:type="dxa"/>
              <w:right w:w="100" w:type="dxa"/>
            </w:tcMar>
          </w:tcPr>
          <w:p w14:paraId="0BF6B990"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Маргарита С.</w:t>
            </w:r>
          </w:p>
        </w:tc>
        <w:tc>
          <w:tcPr>
            <w:tcW w:w="2808" w:type="dxa"/>
            <w:shd w:val="clear" w:color="auto" w:fill="auto"/>
            <w:tcMar>
              <w:top w:w="100" w:type="dxa"/>
              <w:left w:w="100" w:type="dxa"/>
              <w:bottom w:w="100" w:type="dxa"/>
              <w:right w:w="100" w:type="dxa"/>
            </w:tcMar>
          </w:tcPr>
          <w:p w14:paraId="13398914"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214C8DD9"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Адекватная самооценка</w:t>
            </w:r>
          </w:p>
        </w:tc>
      </w:tr>
      <w:tr w:rsidR="00F94F00" w14:paraId="0034875F" w14:textId="77777777">
        <w:tc>
          <w:tcPr>
            <w:tcW w:w="525" w:type="dxa"/>
            <w:shd w:val="clear" w:color="auto" w:fill="auto"/>
            <w:tcMar>
              <w:top w:w="100" w:type="dxa"/>
              <w:left w:w="100" w:type="dxa"/>
              <w:bottom w:w="100" w:type="dxa"/>
              <w:right w:w="100" w:type="dxa"/>
            </w:tcMar>
          </w:tcPr>
          <w:p w14:paraId="0F2BDCCD"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12</w:t>
            </w:r>
          </w:p>
        </w:tc>
        <w:tc>
          <w:tcPr>
            <w:tcW w:w="2397" w:type="dxa"/>
            <w:shd w:val="clear" w:color="auto" w:fill="auto"/>
            <w:tcMar>
              <w:top w:w="100" w:type="dxa"/>
              <w:left w:w="100" w:type="dxa"/>
              <w:bottom w:w="100" w:type="dxa"/>
              <w:right w:w="100" w:type="dxa"/>
            </w:tcMar>
          </w:tcPr>
          <w:p w14:paraId="20C26E21"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София Ч.</w:t>
            </w:r>
          </w:p>
        </w:tc>
        <w:tc>
          <w:tcPr>
            <w:tcW w:w="2808" w:type="dxa"/>
            <w:shd w:val="clear" w:color="auto" w:fill="auto"/>
            <w:tcMar>
              <w:top w:w="100" w:type="dxa"/>
              <w:left w:w="100" w:type="dxa"/>
              <w:bottom w:w="100" w:type="dxa"/>
              <w:right w:w="100" w:type="dxa"/>
            </w:tcMar>
          </w:tcPr>
          <w:p w14:paraId="5E07B0AB"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6811714D"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Адекватная самооценка</w:t>
            </w:r>
          </w:p>
        </w:tc>
      </w:tr>
      <w:tr w:rsidR="00F94F00" w14:paraId="632D3B69" w14:textId="77777777">
        <w:tc>
          <w:tcPr>
            <w:tcW w:w="525" w:type="dxa"/>
            <w:shd w:val="clear" w:color="auto" w:fill="auto"/>
            <w:tcMar>
              <w:top w:w="100" w:type="dxa"/>
              <w:left w:w="100" w:type="dxa"/>
              <w:bottom w:w="100" w:type="dxa"/>
              <w:right w:w="100" w:type="dxa"/>
            </w:tcMar>
          </w:tcPr>
          <w:p w14:paraId="7A39E64E"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13</w:t>
            </w:r>
          </w:p>
        </w:tc>
        <w:tc>
          <w:tcPr>
            <w:tcW w:w="2397" w:type="dxa"/>
            <w:shd w:val="clear" w:color="auto" w:fill="auto"/>
            <w:tcMar>
              <w:top w:w="100" w:type="dxa"/>
              <w:left w:w="100" w:type="dxa"/>
              <w:bottom w:w="100" w:type="dxa"/>
              <w:right w:w="100" w:type="dxa"/>
            </w:tcMar>
          </w:tcPr>
          <w:p w14:paraId="1A453148"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Мария С.</w:t>
            </w:r>
          </w:p>
        </w:tc>
        <w:tc>
          <w:tcPr>
            <w:tcW w:w="2808" w:type="dxa"/>
            <w:shd w:val="clear" w:color="auto" w:fill="auto"/>
            <w:tcMar>
              <w:top w:w="100" w:type="dxa"/>
              <w:left w:w="100" w:type="dxa"/>
              <w:bottom w:w="100" w:type="dxa"/>
              <w:right w:w="100" w:type="dxa"/>
            </w:tcMar>
          </w:tcPr>
          <w:p w14:paraId="6B804B14"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33CD39C0"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Адекватная самооценка</w:t>
            </w:r>
          </w:p>
        </w:tc>
      </w:tr>
      <w:tr w:rsidR="00F94F00" w14:paraId="47DC583C" w14:textId="77777777">
        <w:tc>
          <w:tcPr>
            <w:tcW w:w="525" w:type="dxa"/>
            <w:shd w:val="clear" w:color="auto" w:fill="auto"/>
            <w:tcMar>
              <w:top w:w="100" w:type="dxa"/>
              <w:left w:w="100" w:type="dxa"/>
              <w:bottom w:w="100" w:type="dxa"/>
              <w:right w:w="100" w:type="dxa"/>
            </w:tcMar>
          </w:tcPr>
          <w:p w14:paraId="594D21FB"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14</w:t>
            </w:r>
          </w:p>
        </w:tc>
        <w:tc>
          <w:tcPr>
            <w:tcW w:w="2397" w:type="dxa"/>
            <w:shd w:val="clear" w:color="auto" w:fill="auto"/>
            <w:tcMar>
              <w:top w:w="100" w:type="dxa"/>
              <w:left w:w="100" w:type="dxa"/>
              <w:bottom w:w="100" w:type="dxa"/>
              <w:right w:w="100" w:type="dxa"/>
            </w:tcMar>
          </w:tcPr>
          <w:p w14:paraId="7F1D772B" w14:textId="77777777" w:rsidR="00F94F00" w:rsidRDefault="00000000">
            <w:pPr>
              <w:widowControl w:val="0"/>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w:t>
            </w:r>
          </w:p>
        </w:tc>
        <w:tc>
          <w:tcPr>
            <w:tcW w:w="2808" w:type="dxa"/>
            <w:shd w:val="clear" w:color="auto" w:fill="auto"/>
            <w:tcMar>
              <w:top w:w="100" w:type="dxa"/>
              <w:left w:w="100" w:type="dxa"/>
              <w:bottom w:w="100" w:type="dxa"/>
              <w:right w:w="100" w:type="dxa"/>
            </w:tcMar>
          </w:tcPr>
          <w:p w14:paraId="2871966C" w14:textId="77777777" w:rsidR="00F94F00" w:rsidRDefault="00F94F00">
            <w:pPr>
              <w:widowControl w:val="0"/>
              <w:spacing w:line="240" w:lineRule="auto"/>
              <w:rPr>
                <w:rFonts w:ascii="Times New Roman" w:eastAsia="Times New Roman" w:hAnsi="Times New Roman" w:cs="Times New Roman"/>
                <w:color w:val="FF0000"/>
                <w:sz w:val="28"/>
                <w:szCs w:val="28"/>
              </w:rPr>
            </w:pPr>
          </w:p>
        </w:tc>
        <w:tc>
          <w:tcPr>
            <w:tcW w:w="3645" w:type="dxa"/>
            <w:shd w:val="clear" w:color="auto" w:fill="auto"/>
            <w:tcMar>
              <w:top w:w="100" w:type="dxa"/>
              <w:left w:w="100" w:type="dxa"/>
              <w:bottom w:w="100" w:type="dxa"/>
              <w:right w:w="100" w:type="dxa"/>
            </w:tcMar>
          </w:tcPr>
          <w:p w14:paraId="28A472FF" w14:textId="77777777" w:rsidR="00F94F00" w:rsidRDefault="00F94F00">
            <w:pPr>
              <w:widowControl w:val="0"/>
              <w:spacing w:line="240" w:lineRule="auto"/>
              <w:rPr>
                <w:rFonts w:ascii="Times New Roman" w:eastAsia="Times New Roman" w:hAnsi="Times New Roman" w:cs="Times New Roman"/>
                <w:color w:val="FF0000"/>
                <w:sz w:val="28"/>
                <w:szCs w:val="28"/>
              </w:rPr>
            </w:pPr>
          </w:p>
        </w:tc>
      </w:tr>
    </w:tbl>
    <w:p w14:paraId="6B31C717" w14:textId="77777777" w:rsidR="00F94F00" w:rsidRDefault="00F94F00">
      <w:pPr>
        <w:spacing w:line="360" w:lineRule="auto"/>
        <w:ind w:firstLine="720"/>
        <w:jc w:val="both"/>
        <w:rPr>
          <w:rFonts w:ascii="Times New Roman" w:eastAsia="Times New Roman" w:hAnsi="Times New Roman" w:cs="Times New Roman"/>
          <w:color w:val="0000FF"/>
          <w:sz w:val="28"/>
          <w:szCs w:val="28"/>
        </w:rPr>
      </w:pPr>
    </w:p>
    <w:sectPr w:rsidR="00F94F0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B9C1314A-8791-44EF-9D18-0BE215F75640}"/>
  </w:font>
  <w:font w:name="Calibri">
    <w:panose1 w:val="020F0502020204030204"/>
    <w:charset w:val="CC"/>
    <w:family w:val="swiss"/>
    <w:pitch w:val="variable"/>
    <w:sig w:usb0="E4002EFF" w:usb1="C200247B" w:usb2="00000009" w:usb3="00000000" w:csb0="000001FF" w:csb1="00000000"/>
    <w:embedRegular r:id="rId2" w:fontKey="{A4706EA9-01E6-4A4B-A412-B7F65986A4B0}"/>
  </w:font>
  <w:font w:name="Cambria">
    <w:panose1 w:val="02040503050406030204"/>
    <w:charset w:val="CC"/>
    <w:family w:val="roman"/>
    <w:pitch w:val="variable"/>
    <w:sig w:usb0="E00006FF" w:usb1="420024FF" w:usb2="02000000" w:usb3="00000000" w:csb0="0000019F" w:csb1="00000000"/>
    <w:embedRegular r:id="rId3" w:fontKey="{9C98CF9C-ADCC-4213-8AA8-C1EABD04CFE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2415A"/>
    <w:multiLevelType w:val="multilevel"/>
    <w:tmpl w:val="BF5E0EA8"/>
    <w:lvl w:ilvl="0">
      <w:start w:val="1"/>
      <w:numFmt w:val="decimal"/>
      <w:lvlText w:val="%1."/>
      <w:lvlJc w:val="left"/>
      <w:pPr>
        <w:ind w:left="450" w:hanging="45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800" w:hanging="180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2160" w:hanging="2160"/>
      </w:pPr>
      <w:rPr>
        <w:u w:val="none"/>
      </w:rPr>
    </w:lvl>
  </w:abstractNum>
  <w:abstractNum w:abstractNumId="1" w15:restartNumberingAfterBreak="0">
    <w:nsid w:val="2D2510DA"/>
    <w:multiLevelType w:val="multilevel"/>
    <w:tmpl w:val="794E19B6"/>
    <w:lvl w:ilvl="0">
      <w:start w:val="1"/>
      <w:numFmt w:val="decimal"/>
      <w:lvlText w:val="%1."/>
      <w:lvlJc w:val="left"/>
      <w:pPr>
        <w:ind w:left="450" w:hanging="45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800" w:hanging="180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2160" w:hanging="2160"/>
      </w:pPr>
      <w:rPr>
        <w:u w:val="none"/>
      </w:rPr>
    </w:lvl>
  </w:abstractNum>
  <w:abstractNum w:abstractNumId="2" w15:restartNumberingAfterBreak="0">
    <w:nsid w:val="2F81209E"/>
    <w:multiLevelType w:val="multilevel"/>
    <w:tmpl w:val="08446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C913BA6"/>
    <w:multiLevelType w:val="multilevel"/>
    <w:tmpl w:val="07E2B2E6"/>
    <w:lvl w:ilvl="0">
      <w:start w:val="1"/>
      <w:numFmt w:val="decimal"/>
      <w:lvlText w:val="%1."/>
      <w:lvlJc w:val="left"/>
      <w:pPr>
        <w:ind w:left="450" w:hanging="450"/>
      </w:pPr>
      <w:rPr>
        <w:u w:val="none"/>
      </w:rPr>
    </w:lvl>
    <w:lvl w:ilvl="1">
      <w:start w:val="2"/>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800" w:hanging="180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2160" w:hanging="2160"/>
      </w:pPr>
      <w:rPr>
        <w:u w:val="none"/>
      </w:rPr>
    </w:lvl>
  </w:abstractNum>
  <w:abstractNum w:abstractNumId="4" w15:restartNumberingAfterBreak="0">
    <w:nsid w:val="47BD5383"/>
    <w:multiLevelType w:val="multilevel"/>
    <w:tmpl w:val="1D8CFC92"/>
    <w:lvl w:ilvl="0">
      <w:start w:val="1"/>
      <w:numFmt w:val="decimal"/>
      <w:lvlText w:val="%1."/>
      <w:lvlJc w:val="left"/>
      <w:pPr>
        <w:ind w:left="420" w:hanging="42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5" w15:restartNumberingAfterBreak="0">
    <w:nsid w:val="58FC1265"/>
    <w:multiLevelType w:val="multilevel"/>
    <w:tmpl w:val="CBA06046"/>
    <w:lvl w:ilvl="0">
      <w:start w:val="1"/>
      <w:numFmt w:val="decimal"/>
      <w:lvlText w:val=""/>
      <w:lvlJc w:val="left"/>
      <w:pPr>
        <w:ind w:left="0" w:firstLine="0"/>
      </w:pPr>
      <w:rPr>
        <w:u w:val="none"/>
      </w:rPr>
    </w:lvl>
    <w:lvl w:ilvl="1">
      <w:start w:val="1"/>
      <w:numFmt w:val="decimal"/>
      <w:lvlText w:val=""/>
      <w:lvlJc w:val="left"/>
      <w:pPr>
        <w:ind w:left="0" w:firstLine="0"/>
      </w:pPr>
      <w:rPr>
        <w:u w:val="none"/>
      </w:rPr>
    </w:lvl>
    <w:lvl w:ilvl="2">
      <w:start w:val="1"/>
      <w:numFmt w:val="decimal"/>
      <w:lvlText w:val=""/>
      <w:lvlJc w:val="left"/>
      <w:pPr>
        <w:ind w:left="0" w:firstLine="0"/>
      </w:pPr>
      <w:rPr>
        <w:u w:val="none"/>
      </w:rPr>
    </w:lvl>
    <w:lvl w:ilvl="3">
      <w:start w:val="1"/>
      <w:numFmt w:val="decimal"/>
      <w:lvlText w:val=""/>
      <w:lvlJc w:val="left"/>
      <w:pPr>
        <w:ind w:left="0" w:firstLine="0"/>
      </w:pPr>
      <w:rPr>
        <w:u w:val="none"/>
      </w:rPr>
    </w:lvl>
    <w:lvl w:ilvl="4">
      <w:start w:val="1"/>
      <w:numFmt w:val="decimal"/>
      <w:lvlText w:val=""/>
      <w:lvlJc w:val="left"/>
      <w:pPr>
        <w:ind w:left="0" w:firstLine="0"/>
      </w:pPr>
      <w:rPr>
        <w:u w:val="none"/>
      </w:rPr>
    </w:lvl>
    <w:lvl w:ilvl="5">
      <w:start w:val="1"/>
      <w:numFmt w:val="decimal"/>
      <w:lvlText w:val=""/>
      <w:lvlJc w:val="left"/>
      <w:pPr>
        <w:ind w:left="0" w:firstLine="0"/>
      </w:pPr>
      <w:rPr>
        <w:u w:val="none"/>
      </w:rPr>
    </w:lvl>
    <w:lvl w:ilvl="6">
      <w:start w:val="1"/>
      <w:numFmt w:val="decimal"/>
      <w:lvlText w:val=""/>
      <w:lvlJc w:val="left"/>
      <w:pPr>
        <w:ind w:left="0" w:firstLine="0"/>
      </w:pPr>
      <w:rPr>
        <w:u w:val="none"/>
      </w:rPr>
    </w:lvl>
    <w:lvl w:ilvl="7">
      <w:start w:val="1"/>
      <w:numFmt w:val="decimal"/>
      <w:lvlText w:val=""/>
      <w:lvlJc w:val="left"/>
      <w:pPr>
        <w:ind w:left="0" w:firstLine="0"/>
      </w:pPr>
      <w:rPr>
        <w:u w:val="none"/>
      </w:rPr>
    </w:lvl>
    <w:lvl w:ilvl="8">
      <w:start w:val="1"/>
      <w:numFmt w:val="decimal"/>
      <w:lvlText w:val=""/>
      <w:lvlJc w:val="left"/>
      <w:pPr>
        <w:ind w:left="0" w:firstLine="0"/>
      </w:pPr>
      <w:rPr>
        <w:u w:val="none"/>
      </w:rPr>
    </w:lvl>
  </w:abstractNum>
  <w:abstractNum w:abstractNumId="6" w15:restartNumberingAfterBreak="0">
    <w:nsid w:val="62D7111B"/>
    <w:multiLevelType w:val="multilevel"/>
    <w:tmpl w:val="BFBAF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BE1356"/>
    <w:multiLevelType w:val="multilevel"/>
    <w:tmpl w:val="D82C8AAE"/>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16cid:durableId="1756315305">
    <w:abstractNumId w:val="7"/>
  </w:num>
  <w:num w:numId="2" w16cid:durableId="736510017">
    <w:abstractNumId w:val="5"/>
  </w:num>
  <w:num w:numId="3" w16cid:durableId="810176852">
    <w:abstractNumId w:val="6"/>
  </w:num>
  <w:num w:numId="4" w16cid:durableId="914629318">
    <w:abstractNumId w:val="1"/>
  </w:num>
  <w:num w:numId="5" w16cid:durableId="1547450099">
    <w:abstractNumId w:val="2"/>
  </w:num>
  <w:num w:numId="6" w16cid:durableId="1097292286">
    <w:abstractNumId w:val="3"/>
  </w:num>
  <w:num w:numId="7" w16cid:durableId="2066487383">
    <w:abstractNumId w:val="0"/>
  </w:num>
  <w:num w:numId="8" w16cid:durableId="217975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F00"/>
    <w:rsid w:val="000A6157"/>
    <w:rsid w:val="001A6DEC"/>
    <w:rsid w:val="002C546F"/>
    <w:rsid w:val="002D5D42"/>
    <w:rsid w:val="003B29C8"/>
    <w:rsid w:val="004D74D8"/>
    <w:rsid w:val="0067314A"/>
    <w:rsid w:val="00827C82"/>
    <w:rsid w:val="008A41BB"/>
    <w:rsid w:val="009F02D7"/>
    <w:rsid w:val="00A73A0D"/>
    <w:rsid w:val="00D82AAC"/>
    <w:rsid w:val="00DD353C"/>
    <w:rsid w:val="00DF0987"/>
    <w:rsid w:val="00F94F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B8176"/>
  <w15:docId w15:val="{665DD376-101C-4C0E-8B3E-AEA5EE7A8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a9">
    <w:name w:val="annotation text"/>
    <w:basedOn w:val="a"/>
    <w:link w:val="aa"/>
    <w:uiPriority w:val="99"/>
    <w:semiHidden/>
    <w:unhideWhenUsed/>
    <w:pPr>
      <w:spacing w:line="240" w:lineRule="auto"/>
    </w:pPr>
    <w:rPr>
      <w:sz w:val="20"/>
      <w:szCs w:val="20"/>
    </w:rPr>
  </w:style>
  <w:style w:type="character" w:customStyle="1" w:styleId="aa">
    <w:name w:val="Текст примечания Знак"/>
    <w:basedOn w:val="a0"/>
    <w:link w:val="a9"/>
    <w:uiPriority w:val="99"/>
    <w:semiHidden/>
    <w:rPr>
      <w:sz w:val="20"/>
      <w:szCs w:val="20"/>
    </w:rPr>
  </w:style>
  <w:style w:type="character" w:styleId="ab">
    <w:name w:val="annotation reference"/>
    <w:basedOn w:val="a0"/>
    <w:uiPriority w:val="99"/>
    <w:semiHidden/>
    <w:unhideWhenUsed/>
    <w:rPr>
      <w:sz w:val="16"/>
      <w:szCs w:val="16"/>
    </w:rPr>
  </w:style>
  <w:style w:type="paragraph" w:styleId="ac">
    <w:name w:val="List Paragraph"/>
    <w:basedOn w:val="a"/>
    <w:uiPriority w:val="34"/>
    <w:qFormat/>
    <w:rsid w:val="00DD35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drive.google.com/file/d/1Belf72lXCtgce4nBzPlait97ml7VSOBI/view"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2385</Words>
  <Characters>13600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 _</dc:creator>
  <cp:lastModifiedBy>_ _</cp:lastModifiedBy>
  <cp:revision>2</cp:revision>
  <dcterms:created xsi:type="dcterms:W3CDTF">2025-01-13T09:11:00Z</dcterms:created>
  <dcterms:modified xsi:type="dcterms:W3CDTF">2025-01-13T09:11:00Z</dcterms:modified>
</cp:coreProperties>
</file>