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3EA" w:rsidRPr="00F533EA" w:rsidRDefault="00F533EA" w:rsidP="00F533EA">
      <w:pPr>
        <w:jc w:val="center"/>
        <w:rPr>
          <w:rFonts w:ascii="Times New Roman" w:hAnsi="Times New Roman" w:cs="Times New Roman"/>
          <w:b/>
          <w:sz w:val="28"/>
        </w:rPr>
      </w:pPr>
      <w:r w:rsidRPr="00F533EA">
        <w:rPr>
          <w:rFonts w:ascii="Times New Roman" w:hAnsi="Times New Roman" w:cs="Times New Roman"/>
          <w:b/>
          <w:sz w:val="28"/>
        </w:rPr>
        <w:t xml:space="preserve">План семинарского  занятия  № 3 </w:t>
      </w:r>
    </w:p>
    <w:p w:rsidR="00F533EA" w:rsidRPr="00F533EA" w:rsidRDefault="00F533EA" w:rsidP="00F533EA">
      <w:pPr>
        <w:jc w:val="center"/>
        <w:rPr>
          <w:rFonts w:ascii="Times New Roman" w:hAnsi="Times New Roman" w:cs="Times New Roman"/>
          <w:b/>
          <w:i/>
          <w:sz w:val="28"/>
        </w:rPr>
      </w:pPr>
      <w:r w:rsidRPr="00F533EA">
        <w:rPr>
          <w:rFonts w:ascii="Times New Roman" w:hAnsi="Times New Roman" w:cs="Times New Roman"/>
          <w:b/>
          <w:i/>
          <w:sz w:val="28"/>
        </w:rPr>
        <w:t>Тема. Профессионально-значимые ценности социальной работы, их сущность и типология</w:t>
      </w:r>
    </w:p>
    <w:p w:rsidR="00E96462" w:rsidRPr="00E96462" w:rsidRDefault="00E96462" w:rsidP="00E96462">
      <w:pPr>
        <w:jc w:val="both"/>
        <w:rPr>
          <w:rFonts w:ascii="Times New Roman" w:hAnsi="Times New Roman" w:cs="Times New Roman"/>
          <w:b/>
          <w:sz w:val="28"/>
        </w:rPr>
      </w:pPr>
      <w:r w:rsidRPr="00E96462">
        <w:rPr>
          <w:rFonts w:ascii="Times New Roman" w:hAnsi="Times New Roman" w:cs="Times New Roman"/>
          <w:b/>
          <w:sz w:val="28"/>
        </w:rPr>
        <w:t>1.</w:t>
      </w:r>
      <w:r w:rsidR="00F533EA">
        <w:rPr>
          <w:rFonts w:ascii="Times New Roman" w:hAnsi="Times New Roman" w:cs="Times New Roman"/>
          <w:b/>
          <w:sz w:val="28"/>
        </w:rPr>
        <w:t xml:space="preserve"> </w:t>
      </w:r>
      <w:r w:rsidR="00F533EA" w:rsidRPr="00F533EA">
        <w:rPr>
          <w:rFonts w:ascii="Times New Roman" w:hAnsi="Times New Roman" w:cs="Times New Roman"/>
          <w:b/>
          <w:sz w:val="28"/>
        </w:rPr>
        <w:t>Типология ценностей в социальной работе. Уровни ценностей.</w:t>
      </w:r>
    </w:p>
    <w:p w:rsidR="00E96462" w:rsidRPr="00E96462" w:rsidRDefault="00E96462" w:rsidP="00E96462">
      <w:pPr>
        <w:jc w:val="both"/>
        <w:rPr>
          <w:rFonts w:ascii="Times New Roman" w:hAnsi="Times New Roman" w:cs="Times New Roman"/>
          <w:sz w:val="28"/>
        </w:rPr>
      </w:pPr>
      <w:r w:rsidRPr="00E96462">
        <w:rPr>
          <w:rFonts w:ascii="Times New Roman" w:hAnsi="Times New Roman" w:cs="Times New Roman"/>
          <w:sz w:val="28"/>
        </w:rPr>
        <w:t xml:space="preserve">Система ценностей профессиональной социальной работы складывается под влиянием определенных факторов, которые должны учитываться в профессиональной практике. </w:t>
      </w:r>
      <w:r w:rsidRPr="00D713C5">
        <w:rPr>
          <w:rFonts w:ascii="Times New Roman" w:hAnsi="Times New Roman" w:cs="Times New Roman"/>
          <w:sz w:val="28"/>
        </w:rPr>
        <w:t>Среди них важнейшими являются:</w:t>
      </w:r>
    </w:p>
    <w:p w:rsidR="00E96462" w:rsidRPr="00E96462" w:rsidRDefault="00E96462" w:rsidP="00E96462">
      <w:pPr>
        <w:jc w:val="both"/>
        <w:rPr>
          <w:rFonts w:ascii="Times New Roman" w:hAnsi="Times New Roman" w:cs="Times New Roman"/>
          <w:sz w:val="28"/>
        </w:rPr>
      </w:pPr>
      <w:r w:rsidRPr="00E96462">
        <w:rPr>
          <w:rFonts w:ascii="Times New Roman" w:hAnsi="Times New Roman" w:cs="Times New Roman"/>
          <w:sz w:val="28"/>
        </w:rPr>
        <w:t>1. идеальная иерархия этических ценностей профессиональной социальной работы, сформированная с учетом ее гуманистического смысла;</w:t>
      </w:r>
    </w:p>
    <w:p w:rsidR="00E96462" w:rsidRPr="00E96462" w:rsidRDefault="00E96462" w:rsidP="00E96462">
      <w:pPr>
        <w:jc w:val="both"/>
        <w:rPr>
          <w:rFonts w:ascii="Times New Roman" w:hAnsi="Times New Roman" w:cs="Times New Roman"/>
          <w:sz w:val="28"/>
        </w:rPr>
      </w:pPr>
      <w:r w:rsidRPr="00E96462">
        <w:rPr>
          <w:rFonts w:ascii="Times New Roman" w:hAnsi="Times New Roman" w:cs="Times New Roman"/>
          <w:sz w:val="28"/>
        </w:rPr>
        <w:t>2. система ценностей современного российского общества, формирующаяся как совокупность различных компонент;</w:t>
      </w:r>
    </w:p>
    <w:p w:rsidR="00E96462" w:rsidRPr="00E96462" w:rsidRDefault="00E96462" w:rsidP="00E96462">
      <w:pPr>
        <w:jc w:val="both"/>
        <w:rPr>
          <w:rFonts w:ascii="Times New Roman" w:hAnsi="Times New Roman" w:cs="Times New Roman"/>
          <w:sz w:val="28"/>
        </w:rPr>
      </w:pPr>
      <w:r w:rsidRPr="00E96462">
        <w:rPr>
          <w:rFonts w:ascii="Times New Roman" w:hAnsi="Times New Roman" w:cs="Times New Roman"/>
          <w:sz w:val="28"/>
        </w:rPr>
        <w:t>3. традиционные ценности российского народа, в первую очередь связанные с помощью и взаимопомощью;</w:t>
      </w:r>
    </w:p>
    <w:p w:rsidR="00E96462" w:rsidRPr="00E96462" w:rsidRDefault="00E96462" w:rsidP="00E96462">
      <w:pPr>
        <w:jc w:val="both"/>
        <w:rPr>
          <w:rFonts w:ascii="Times New Roman" w:hAnsi="Times New Roman" w:cs="Times New Roman"/>
          <w:sz w:val="28"/>
        </w:rPr>
      </w:pPr>
      <w:r w:rsidRPr="00E96462">
        <w:rPr>
          <w:rFonts w:ascii="Times New Roman" w:hAnsi="Times New Roman" w:cs="Times New Roman"/>
          <w:sz w:val="28"/>
        </w:rPr>
        <w:t>4. система общечеловеческих ценностей;</w:t>
      </w:r>
    </w:p>
    <w:p w:rsidR="00E96462" w:rsidRPr="00E96462" w:rsidRDefault="00E96462" w:rsidP="00E96462">
      <w:pPr>
        <w:jc w:val="both"/>
        <w:rPr>
          <w:rFonts w:ascii="Times New Roman" w:hAnsi="Times New Roman" w:cs="Times New Roman"/>
          <w:sz w:val="28"/>
        </w:rPr>
      </w:pPr>
      <w:r w:rsidRPr="00E96462">
        <w:rPr>
          <w:rFonts w:ascii="Times New Roman" w:hAnsi="Times New Roman" w:cs="Times New Roman"/>
          <w:sz w:val="28"/>
        </w:rPr>
        <w:t>5. индивидуальные иерархии ценностей специалистов, формирующиеся под влиянием их профессионального и жизненного опыта и имеющие сложную структуру;</w:t>
      </w:r>
    </w:p>
    <w:p w:rsidR="00E96462" w:rsidRDefault="00E96462" w:rsidP="00E96462">
      <w:pPr>
        <w:jc w:val="both"/>
        <w:rPr>
          <w:rFonts w:ascii="Times New Roman" w:hAnsi="Times New Roman" w:cs="Times New Roman"/>
          <w:sz w:val="28"/>
        </w:rPr>
      </w:pPr>
      <w:r w:rsidRPr="00E96462">
        <w:rPr>
          <w:rFonts w:ascii="Times New Roman" w:hAnsi="Times New Roman" w:cs="Times New Roman"/>
          <w:sz w:val="28"/>
        </w:rPr>
        <w:t>6. ценностные ориентиры зарубежных специалистов социальной работы.</w:t>
      </w:r>
    </w:p>
    <w:p w:rsidR="00E96462" w:rsidRPr="00E96462" w:rsidRDefault="00E96462" w:rsidP="00E96462">
      <w:pPr>
        <w:jc w:val="both"/>
        <w:rPr>
          <w:rFonts w:ascii="Times New Roman" w:hAnsi="Times New Roman" w:cs="Times New Roman"/>
          <w:sz w:val="28"/>
        </w:rPr>
      </w:pPr>
      <w:r w:rsidRPr="00E96462">
        <w:rPr>
          <w:rFonts w:ascii="Times New Roman" w:hAnsi="Times New Roman" w:cs="Times New Roman"/>
          <w:sz w:val="28"/>
        </w:rPr>
        <w:t xml:space="preserve">Ценности современной профессиональной социальной работы имеют различную масштабность и значимость, в </w:t>
      </w:r>
      <w:proofErr w:type="gramStart"/>
      <w:r w:rsidRPr="00E96462">
        <w:rPr>
          <w:rFonts w:ascii="Times New Roman" w:hAnsi="Times New Roman" w:cs="Times New Roman"/>
          <w:sz w:val="28"/>
        </w:rPr>
        <w:t>связи</w:t>
      </w:r>
      <w:proofErr w:type="gramEnd"/>
      <w:r w:rsidRPr="00E96462">
        <w:rPr>
          <w:rFonts w:ascii="Times New Roman" w:hAnsi="Times New Roman" w:cs="Times New Roman"/>
          <w:sz w:val="28"/>
        </w:rPr>
        <w:t xml:space="preserve"> с чем они могут быть представлены как ценности различных уровней:</w:t>
      </w:r>
    </w:p>
    <w:p w:rsidR="00E96462" w:rsidRPr="00E96462" w:rsidRDefault="00E96462" w:rsidP="00E96462">
      <w:pPr>
        <w:jc w:val="both"/>
        <w:rPr>
          <w:rFonts w:ascii="Times New Roman" w:hAnsi="Times New Roman" w:cs="Times New Roman"/>
          <w:sz w:val="28"/>
        </w:rPr>
      </w:pPr>
      <w:r w:rsidRPr="00D713C5">
        <w:rPr>
          <w:rFonts w:ascii="Times New Roman" w:hAnsi="Times New Roman" w:cs="Times New Roman"/>
          <w:i/>
          <w:sz w:val="28"/>
        </w:rPr>
        <w:t>1. общечеловеческие</w:t>
      </w:r>
      <w:r w:rsidRPr="00E96462">
        <w:rPr>
          <w:rFonts w:ascii="Times New Roman" w:hAnsi="Times New Roman" w:cs="Times New Roman"/>
          <w:sz w:val="28"/>
        </w:rPr>
        <w:t xml:space="preserve"> — признаваемые большинством современного человечества и органично входящие в систему ценностей социальной работы;</w:t>
      </w:r>
    </w:p>
    <w:p w:rsidR="00E96462" w:rsidRPr="00E96462" w:rsidRDefault="00E96462" w:rsidP="00E96462">
      <w:pPr>
        <w:jc w:val="both"/>
        <w:rPr>
          <w:rFonts w:ascii="Times New Roman" w:hAnsi="Times New Roman" w:cs="Times New Roman"/>
          <w:sz w:val="28"/>
        </w:rPr>
      </w:pPr>
      <w:r w:rsidRPr="00D713C5">
        <w:rPr>
          <w:rFonts w:ascii="Times New Roman" w:hAnsi="Times New Roman" w:cs="Times New Roman"/>
          <w:i/>
          <w:sz w:val="28"/>
        </w:rPr>
        <w:t xml:space="preserve">2. </w:t>
      </w:r>
      <w:proofErr w:type="spellStart"/>
      <w:r w:rsidRPr="00D713C5">
        <w:rPr>
          <w:rFonts w:ascii="Times New Roman" w:hAnsi="Times New Roman" w:cs="Times New Roman"/>
          <w:i/>
          <w:sz w:val="28"/>
        </w:rPr>
        <w:t>социетальные</w:t>
      </w:r>
      <w:proofErr w:type="spellEnd"/>
      <w:r w:rsidRPr="00E96462">
        <w:rPr>
          <w:rFonts w:ascii="Times New Roman" w:hAnsi="Times New Roman" w:cs="Times New Roman"/>
          <w:sz w:val="28"/>
        </w:rPr>
        <w:t xml:space="preserve"> — признаваемые преимущественно в конкретном (российском) обществе и входящие в систему ценностей социальной работы;</w:t>
      </w:r>
    </w:p>
    <w:p w:rsidR="00E96462" w:rsidRPr="00E96462" w:rsidRDefault="00E96462" w:rsidP="00E96462">
      <w:pPr>
        <w:jc w:val="both"/>
        <w:rPr>
          <w:rFonts w:ascii="Times New Roman" w:hAnsi="Times New Roman" w:cs="Times New Roman"/>
          <w:sz w:val="28"/>
        </w:rPr>
      </w:pPr>
      <w:r w:rsidRPr="00D713C5">
        <w:rPr>
          <w:rFonts w:ascii="Times New Roman" w:hAnsi="Times New Roman" w:cs="Times New Roman"/>
          <w:i/>
          <w:sz w:val="28"/>
        </w:rPr>
        <w:t>3. профессиональные</w:t>
      </w:r>
      <w:r w:rsidRPr="00E96462">
        <w:rPr>
          <w:rFonts w:ascii="Times New Roman" w:hAnsi="Times New Roman" w:cs="Times New Roman"/>
          <w:sz w:val="28"/>
        </w:rPr>
        <w:t xml:space="preserve"> — имеющие значение в основном для профессиональной группы, приобретающие специфику в связи с особенностями профессиональной деятельности;</w:t>
      </w:r>
    </w:p>
    <w:p w:rsidR="00E96462" w:rsidRDefault="00E96462" w:rsidP="00E96462">
      <w:pPr>
        <w:jc w:val="both"/>
        <w:rPr>
          <w:rFonts w:ascii="Times New Roman" w:hAnsi="Times New Roman" w:cs="Times New Roman"/>
          <w:sz w:val="28"/>
        </w:rPr>
      </w:pPr>
      <w:r w:rsidRPr="00D713C5">
        <w:rPr>
          <w:rFonts w:ascii="Times New Roman" w:hAnsi="Times New Roman" w:cs="Times New Roman"/>
          <w:i/>
          <w:sz w:val="28"/>
        </w:rPr>
        <w:t>4. индивидуальные</w:t>
      </w:r>
      <w:r w:rsidRPr="00E96462">
        <w:rPr>
          <w:rFonts w:ascii="Times New Roman" w:hAnsi="Times New Roman" w:cs="Times New Roman"/>
          <w:sz w:val="28"/>
        </w:rPr>
        <w:t xml:space="preserve"> — ценности специалистов, их клиентов, других личностей, участвующих в социальной работе.</w:t>
      </w:r>
    </w:p>
    <w:p w:rsidR="00E96462" w:rsidRDefault="00E96462" w:rsidP="00E96462">
      <w:pPr>
        <w:jc w:val="both"/>
        <w:rPr>
          <w:rFonts w:ascii="Times New Roman" w:hAnsi="Times New Roman" w:cs="Times New Roman"/>
          <w:sz w:val="28"/>
        </w:rPr>
      </w:pPr>
      <w:r w:rsidRPr="00E96462">
        <w:rPr>
          <w:rFonts w:ascii="Times New Roman" w:hAnsi="Times New Roman" w:cs="Times New Roman"/>
          <w:sz w:val="28"/>
        </w:rPr>
        <w:lastRenderedPageBreak/>
        <w:t>Ценности высших уровней могут входить в системы ценностей прочих уровней.</w:t>
      </w:r>
    </w:p>
    <w:p w:rsidR="00E96462" w:rsidRDefault="004E1E61" w:rsidP="00E96462">
      <w:pPr>
        <w:jc w:val="both"/>
        <w:rPr>
          <w:rFonts w:ascii="Times New Roman" w:hAnsi="Times New Roman" w:cs="Times New Roman"/>
          <w:b/>
          <w:sz w:val="28"/>
        </w:rPr>
      </w:pPr>
      <w:r>
        <w:rPr>
          <w:rFonts w:ascii="Times New Roman" w:hAnsi="Times New Roman" w:cs="Times New Roman"/>
          <w:b/>
          <w:sz w:val="28"/>
        </w:rPr>
        <w:t>2</w:t>
      </w:r>
      <w:r w:rsidR="00E96462" w:rsidRPr="00E96462">
        <w:rPr>
          <w:rFonts w:ascii="Times New Roman" w:hAnsi="Times New Roman" w:cs="Times New Roman"/>
          <w:b/>
          <w:sz w:val="28"/>
        </w:rPr>
        <w:t>.</w:t>
      </w:r>
      <w:r w:rsidR="00F533EA">
        <w:rPr>
          <w:rFonts w:ascii="Times New Roman" w:hAnsi="Times New Roman" w:cs="Times New Roman"/>
          <w:b/>
          <w:sz w:val="28"/>
        </w:rPr>
        <w:t xml:space="preserve"> </w:t>
      </w:r>
      <w:r w:rsidR="00F533EA" w:rsidRPr="00F533EA">
        <w:rPr>
          <w:rFonts w:ascii="Times New Roman" w:hAnsi="Times New Roman" w:cs="Times New Roman"/>
          <w:b/>
          <w:sz w:val="28"/>
        </w:rPr>
        <w:t>Общечеловеческие этические ценности (жизнь, свобода, справедливость, равенство и др.) и специфические профессиональные ценности социальной работы.</w:t>
      </w:r>
    </w:p>
    <w:p w:rsidR="00E96462" w:rsidRDefault="00E96462" w:rsidP="00E96462">
      <w:pPr>
        <w:jc w:val="both"/>
        <w:rPr>
          <w:rFonts w:ascii="Times New Roman" w:hAnsi="Times New Roman" w:cs="Times New Roman"/>
          <w:sz w:val="28"/>
        </w:rPr>
      </w:pPr>
      <w:proofErr w:type="gramStart"/>
      <w:r w:rsidRPr="00E96462">
        <w:rPr>
          <w:rFonts w:ascii="Times New Roman" w:hAnsi="Times New Roman" w:cs="Times New Roman"/>
          <w:sz w:val="28"/>
        </w:rPr>
        <w:t>Среди общечеловеческих ценностей можно выделить такие: человек, его благополучие, права, жизнь, мир, свобода, равенство и т.п.</w:t>
      </w:r>
      <w:proofErr w:type="gramEnd"/>
    </w:p>
    <w:p w:rsidR="00E96462" w:rsidRDefault="00A500D1" w:rsidP="00E96462">
      <w:pPr>
        <w:jc w:val="both"/>
        <w:rPr>
          <w:rFonts w:ascii="Times New Roman" w:hAnsi="Times New Roman" w:cs="Times New Roman"/>
          <w:sz w:val="28"/>
        </w:rPr>
      </w:pPr>
      <w:r w:rsidRPr="00A500D1">
        <w:rPr>
          <w:rFonts w:ascii="Times New Roman" w:hAnsi="Times New Roman" w:cs="Times New Roman"/>
          <w:sz w:val="28"/>
        </w:rPr>
        <w:t>Социальная работа функ</w:t>
      </w:r>
      <w:r>
        <w:rPr>
          <w:rFonts w:ascii="Times New Roman" w:hAnsi="Times New Roman" w:cs="Times New Roman"/>
          <w:sz w:val="28"/>
        </w:rPr>
        <w:t xml:space="preserve">ционирует как вид специфической </w:t>
      </w:r>
      <w:r w:rsidRPr="00A500D1">
        <w:rPr>
          <w:rFonts w:ascii="Times New Roman" w:hAnsi="Times New Roman" w:cs="Times New Roman"/>
          <w:sz w:val="28"/>
        </w:rPr>
        <w:t>деятельности, призванны</w:t>
      </w:r>
      <w:r>
        <w:rPr>
          <w:rFonts w:ascii="Times New Roman" w:hAnsi="Times New Roman" w:cs="Times New Roman"/>
          <w:sz w:val="28"/>
        </w:rPr>
        <w:t xml:space="preserve">й особым образом способствовать </w:t>
      </w:r>
      <w:r w:rsidRPr="00A500D1">
        <w:rPr>
          <w:rFonts w:ascii="Times New Roman" w:hAnsi="Times New Roman" w:cs="Times New Roman"/>
          <w:sz w:val="28"/>
        </w:rPr>
        <w:t>удовлетворению важнейших, сущ</w:t>
      </w:r>
      <w:r>
        <w:rPr>
          <w:rFonts w:ascii="Times New Roman" w:hAnsi="Times New Roman" w:cs="Times New Roman"/>
          <w:sz w:val="28"/>
        </w:rPr>
        <w:t xml:space="preserve">ностных потребностей человека и </w:t>
      </w:r>
      <w:r w:rsidRPr="00A500D1">
        <w:rPr>
          <w:rFonts w:ascii="Times New Roman" w:hAnsi="Times New Roman" w:cs="Times New Roman"/>
          <w:sz w:val="28"/>
        </w:rPr>
        <w:t>общества. С точки зрения фи</w:t>
      </w:r>
      <w:r>
        <w:rPr>
          <w:rFonts w:ascii="Times New Roman" w:hAnsi="Times New Roman" w:cs="Times New Roman"/>
          <w:sz w:val="28"/>
        </w:rPr>
        <w:t xml:space="preserve">лософской теории ценностей, она </w:t>
      </w:r>
      <w:r w:rsidRPr="00A500D1">
        <w:rPr>
          <w:rFonts w:ascii="Times New Roman" w:hAnsi="Times New Roman" w:cs="Times New Roman"/>
          <w:sz w:val="28"/>
        </w:rPr>
        <w:t>является аксиологическим</w:t>
      </w:r>
      <w:r>
        <w:rPr>
          <w:rFonts w:ascii="Times New Roman" w:hAnsi="Times New Roman" w:cs="Times New Roman"/>
          <w:sz w:val="28"/>
        </w:rPr>
        <w:t xml:space="preserve"> видом деятельности, призванным </w:t>
      </w:r>
      <w:r w:rsidRPr="00A500D1">
        <w:rPr>
          <w:rFonts w:ascii="Times New Roman" w:hAnsi="Times New Roman" w:cs="Times New Roman"/>
          <w:sz w:val="28"/>
        </w:rPr>
        <w:t>способствовать реализации це</w:t>
      </w:r>
      <w:r>
        <w:rPr>
          <w:rFonts w:ascii="Times New Roman" w:hAnsi="Times New Roman" w:cs="Times New Roman"/>
          <w:sz w:val="28"/>
        </w:rPr>
        <w:t xml:space="preserve">нностей, в том числе этических. </w:t>
      </w:r>
      <w:r w:rsidRPr="00A500D1">
        <w:rPr>
          <w:rFonts w:ascii="Times New Roman" w:hAnsi="Times New Roman" w:cs="Times New Roman"/>
          <w:sz w:val="28"/>
        </w:rPr>
        <w:t>Усвоение и присвоение сп</w:t>
      </w:r>
      <w:r>
        <w:rPr>
          <w:rFonts w:ascii="Times New Roman" w:hAnsi="Times New Roman" w:cs="Times New Roman"/>
          <w:sz w:val="28"/>
        </w:rPr>
        <w:t xml:space="preserve">ециалистами этических ценностей </w:t>
      </w:r>
      <w:r w:rsidRPr="00A500D1">
        <w:rPr>
          <w:rFonts w:ascii="Times New Roman" w:hAnsi="Times New Roman" w:cs="Times New Roman"/>
          <w:sz w:val="28"/>
        </w:rPr>
        <w:t>является непременным ус</w:t>
      </w:r>
      <w:r>
        <w:rPr>
          <w:rFonts w:ascii="Times New Roman" w:hAnsi="Times New Roman" w:cs="Times New Roman"/>
          <w:sz w:val="28"/>
        </w:rPr>
        <w:t xml:space="preserve">ловием их реализации в процессе </w:t>
      </w:r>
      <w:r w:rsidRPr="00A500D1">
        <w:rPr>
          <w:rFonts w:ascii="Times New Roman" w:hAnsi="Times New Roman" w:cs="Times New Roman"/>
          <w:sz w:val="28"/>
        </w:rPr>
        <w:t>деятельности. Усвоение и прис</w:t>
      </w:r>
      <w:r>
        <w:rPr>
          <w:rFonts w:ascii="Times New Roman" w:hAnsi="Times New Roman" w:cs="Times New Roman"/>
          <w:sz w:val="28"/>
        </w:rPr>
        <w:t xml:space="preserve">воение специалистами ценностей, </w:t>
      </w:r>
      <w:proofErr w:type="spellStart"/>
      <w:r w:rsidRPr="00A500D1">
        <w:rPr>
          <w:rFonts w:ascii="Times New Roman" w:hAnsi="Times New Roman" w:cs="Times New Roman"/>
          <w:sz w:val="28"/>
        </w:rPr>
        <w:t>иерархизированных</w:t>
      </w:r>
      <w:proofErr w:type="spellEnd"/>
      <w:r w:rsidRPr="00A500D1">
        <w:rPr>
          <w:rFonts w:ascii="Times New Roman" w:hAnsi="Times New Roman" w:cs="Times New Roman"/>
          <w:sz w:val="28"/>
        </w:rPr>
        <w:t xml:space="preserve"> по признаку их</w:t>
      </w:r>
      <w:r>
        <w:rPr>
          <w:rFonts w:ascii="Times New Roman" w:hAnsi="Times New Roman" w:cs="Times New Roman"/>
          <w:sz w:val="28"/>
        </w:rPr>
        <w:t xml:space="preserve"> участия в реализации ценностей </w:t>
      </w:r>
      <w:r w:rsidRPr="00A500D1">
        <w:rPr>
          <w:rFonts w:ascii="Times New Roman" w:hAnsi="Times New Roman" w:cs="Times New Roman"/>
          <w:sz w:val="28"/>
        </w:rPr>
        <w:t>человека и общества, может рассматривать</w:t>
      </w:r>
      <w:r>
        <w:rPr>
          <w:rFonts w:ascii="Times New Roman" w:hAnsi="Times New Roman" w:cs="Times New Roman"/>
          <w:sz w:val="28"/>
        </w:rPr>
        <w:t xml:space="preserve">ся как условие и средство повышения эффективности социальной </w:t>
      </w:r>
      <w:r w:rsidRPr="00A500D1">
        <w:rPr>
          <w:rFonts w:ascii="Times New Roman" w:hAnsi="Times New Roman" w:cs="Times New Roman"/>
          <w:sz w:val="28"/>
        </w:rPr>
        <w:t>работы.</w:t>
      </w:r>
      <w:r>
        <w:rPr>
          <w:rFonts w:ascii="Times New Roman" w:hAnsi="Times New Roman" w:cs="Times New Roman"/>
          <w:sz w:val="28"/>
        </w:rPr>
        <w:t xml:space="preserve"> </w:t>
      </w:r>
      <w:r w:rsidR="00E96462" w:rsidRPr="00E96462">
        <w:rPr>
          <w:rFonts w:ascii="Times New Roman" w:hAnsi="Times New Roman" w:cs="Times New Roman"/>
          <w:sz w:val="28"/>
        </w:rPr>
        <w:t>Среди специфических ценностей социальной работы следует в первую очередь выделить такие, как благо человека и общества, права и индивидуальность человека, гуманистический смысл деятельности, профессионализм, социальный статус человека, его возраст и пол и др.</w:t>
      </w:r>
    </w:p>
    <w:p w:rsidR="00A500D1" w:rsidRDefault="00A500D1" w:rsidP="00A500D1">
      <w:pPr>
        <w:jc w:val="both"/>
        <w:rPr>
          <w:rFonts w:ascii="Times New Roman" w:hAnsi="Times New Roman" w:cs="Times New Roman"/>
          <w:sz w:val="28"/>
        </w:rPr>
      </w:pPr>
      <w:r w:rsidRPr="00A500D1">
        <w:rPr>
          <w:rFonts w:ascii="Times New Roman" w:hAnsi="Times New Roman" w:cs="Times New Roman"/>
          <w:sz w:val="28"/>
        </w:rPr>
        <w:t>Так, например, своб</w:t>
      </w:r>
      <w:r>
        <w:rPr>
          <w:rFonts w:ascii="Times New Roman" w:hAnsi="Times New Roman" w:cs="Times New Roman"/>
          <w:sz w:val="28"/>
        </w:rPr>
        <w:t xml:space="preserve">ода в системе социальной работы </w:t>
      </w:r>
      <w:r w:rsidRPr="00A500D1">
        <w:rPr>
          <w:rFonts w:ascii="Times New Roman" w:hAnsi="Times New Roman" w:cs="Times New Roman"/>
          <w:sz w:val="28"/>
        </w:rPr>
        <w:t>первоначально выступает к</w:t>
      </w:r>
      <w:r>
        <w:rPr>
          <w:rFonts w:ascii="Times New Roman" w:hAnsi="Times New Roman" w:cs="Times New Roman"/>
          <w:sz w:val="28"/>
        </w:rPr>
        <w:t xml:space="preserve">ак свобода обращения личности в </w:t>
      </w:r>
      <w:r w:rsidRPr="00A500D1">
        <w:rPr>
          <w:rFonts w:ascii="Times New Roman" w:hAnsi="Times New Roman" w:cs="Times New Roman"/>
          <w:sz w:val="28"/>
        </w:rPr>
        <w:t>социальную службу за помощ</w:t>
      </w:r>
      <w:r>
        <w:rPr>
          <w:rFonts w:ascii="Times New Roman" w:hAnsi="Times New Roman" w:cs="Times New Roman"/>
          <w:sz w:val="28"/>
        </w:rPr>
        <w:t xml:space="preserve">ью или отказ от помощи, свобода </w:t>
      </w:r>
      <w:r w:rsidRPr="00A500D1">
        <w:rPr>
          <w:rFonts w:ascii="Times New Roman" w:hAnsi="Times New Roman" w:cs="Times New Roman"/>
          <w:sz w:val="28"/>
        </w:rPr>
        <w:t>выбора клиентом способов и м</w:t>
      </w:r>
      <w:r>
        <w:rPr>
          <w:rFonts w:ascii="Times New Roman" w:hAnsi="Times New Roman" w:cs="Times New Roman"/>
          <w:sz w:val="28"/>
        </w:rPr>
        <w:t xml:space="preserve">етодов разрешения его проблем и </w:t>
      </w:r>
      <w:r w:rsidRPr="00A500D1">
        <w:rPr>
          <w:rFonts w:ascii="Times New Roman" w:hAnsi="Times New Roman" w:cs="Times New Roman"/>
          <w:sz w:val="28"/>
        </w:rPr>
        <w:t xml:space="preserve">принятия решения о сроках, </w:t>
      </w:r>
      <w:r>
        <w:rPr>
          <w:rFonts w:ascii="Times New Roman" w:hAnsi="Times New Roman" w:cs="Times New Roman"/>
          <w:sz w:val="28"/>
        </w:rPr>
        <w:t xml:space="preserve">количестве и качестве его </w:t>
      </w:r>
      <w:r w:rsidRPr="00A500D1">
        <w:rPr>
          <w:rFonts w:ascii="Times New Roman" w:hAnsi="Times New Roman" w:cs="Times New Roman"/>
          <w:sz w:val="28"/>
        </w:rPr>
        <w:t>взаимодействия с с</w:t>
      </w:r>
      <w:r>
        <w:rPr>
          <w:rFonts w:ascii="Times New Roman" w:hAnsi="Times New Roman" w:cs="Times New Roman"/>
          <w:sz w:val="28"/>
        </w:rPr>
        <w:t xml:space="preserve">оциальной службой и конкретными </w:t>
      </w:r>
      <w:r w:rsidRPr="00A500D1">
        <w:rPr>
          <w:rFonts w:ascii="Times New Roman" w:hAnsi="Times New Roman" w:cs="Times New Roman"/>
          <w:sz w:val="28"/>
        </w:rPr>
        <w:t>специалистами. Свобода клиент</w:t>
      </w:r>
      <w:r>
        <w:rPr>
          <w:rFonts w:ascii="Times New Roman" w:hAnsi="Times New Roman" w:cs="Times New Roman"/>
          <w:sz w:val="28"/>
        </w:rPr>
        <w:t xml:space="preserve">а может также выступать </w:t>
      </w:r>
      <w:proofErr w:type="gramStart"/>
      <w:r>
        <w:rPr>
          <w:rFonts w:ascii="Times New Roman" w:hAnsi="Times New Roman" w:cs="Times New Roman"/>
          <w:sz w:val="28"/>
        </w:rPr>
        <w:t xml:space="preserve">в форме </w:t>
      </w:r>
      <w:r w:rsidRPr="00A500D1">
        <w:rPr>
          <w:rFonts w:ascii="Times New Roman" w:hAnsi="Times New Roman" w:cs="Times New Roman"/>
          <w:sz w:val="28"/>
        </w:rPr>
        <w:t>добровольности принятия им решения об отказе от помощи на</w:t>
      </w:r>
      <w:r>
        <w:rPr>
          <w:rFonts w:ascii="Times New Roman" w:hAnsi="Times New Roman" w:cs="Times New Roman"/>
          <w:sz w:val="28"/>
        </w:rPr>
        <w:t xml:space="preserve"> </w:t>
      </w:r>
      <w:r w:rsidRPr="00A500D1">
        <w:rPr>
          <w:rFonts w:ascii="Times New Roman" w:hAnsi="Times New Roman" w:cs="Times New Roman"/>
          <w:sz w:val="28"/>
        </w:rPr>
        <w:t>любом из этапов</w:t>
      </w:r>
      <w:proofErr w:type="gramEnd"/>
      <w:r w:rsidRPr="00A500D1">
        <w:rPr>
          <w:rFonts w:ascii="Times New Roman" w:hAnsi="Times New Roman" w:cs="Times New Roman"/>
          <w:sz w:val="28"/>
        </w:rPr>
        <w:t xml:space="preserve"> уже начатой д</w:t>
      </w:r>
      <w:r>
        <w:rPr>
          <w:rFonts w:ascii="Times New Roman" w:hAnsi="Times New Roman" w:cs="Times New Roman"/>
          <w:sz w:val="28"/>
        </w:rPr>
        <w:t xml:space="preserve">еятельности. Свобода становится </w:t>
      </w:r>
      <w:r w:rsidRPr="00A500D1">
        <w:rPr>
          <w:rFonts w:ascii="Times New Roman" w:hAnsi="Times New Roman" w:cs="Times New Roman"/>
          <w:sz w:val="28"/>
        </w:rPr>
        <w:t>одним из результатов соци</w:t>
      </w:r>
      <w:r>
        <w:rPr>
          <w:rFonts w:ascii="Times New Roman" w:hAnsi="Times New Roman" w:cs="Times New Roman"/>
          <w:sz w:val="28"/>
        </w:rPr>
        <w:t xml:space="preserve">альной работы, поскольку клиент </w:t>
      </w:r>
      <w:r w:rsidRPr="00A500D1">
        <w:rPr>
          <w:rFonts w:ascii="Times New Roman" w:hAnsi="Times New Roman" w:cs="Times New Roman"/>
          <w:sz w:val="28"/>
        </w:rPr>
        <w:t>освобождается от давления на не</w:t>
      </w:r>
      <w:r>
        <w:rPr>
          <w:rFonts w:ascii="Times New Roman" w:hAnsi="Times New Roman" w:cs="Times New Roman"/>
          <w:sz w:val="28"/>
        </w:rPr>
        <w:t xml:space="preserve">го проблем, которые он был не в </w:t>
      </w:r>
      <w:r w:rsidRPr="00A500D1">
        <w:rPr>
          <w:rFonts w:ascii="Times New Roman" w:hAnsi="Times New Roman" w:cs="Times New Roman"/>
          <w:sz w:val="28"/>
        </w:rPr>
        <w:t xml:space="preserve">состоянии разрешить. Сам принцип </w:t>
      </w:r>
      <w:proofErr w:type="spellStart"/>
      <w:r w:rsidRPr="00A500D1">
        <w:rPr>
          <w:rFonts w:ascii="Times New Roman" w:hAnsi="Times New Roman" w:cs="Times New Roman"/>
          <w:sz w:val="28"/>
        </w:rPr>
        <w:t>клиентства</w:t>
      </w:r>
      <w:proofErr w:type="spellEnd"/>
      <w:r w:rsidRPr="00A500D1">
        <w:rPr>
          <w:rFonts w:ascii="Times New Roman" w:hAnsi="Times New Roman" w:cs="Times New Roman"/>
          <w:sz w:val="28"/>
        </w:rPr>
        <w:t xml:space="preserve"> в соци</w:t>
      </w:r>
      <w:r>
        <w:rPr>
          <w:rFonts w:ascii="Times New Roman" w:hAnsi="Times New Roman" w:cs="Times New Roman"/>
          <w:sz w:val="28"/>
        </w:rPr>
        <w:t xml:space="preserve">альной работе </w:t>
      </w:r>
      <w:r w:rsidRPr="00A500D1">
        <w:rPr>
          <w:rFonts w:ascii="Times New Roman" w:hAnsi="Times New Roman" w:cs="Times New Roman"/>
          <w:sz w:val="28"/>
        </w:rPr>
        <w:t>означает присвоение индив</w:t>
      </w:r>
      <w:r>
        <w:rPr>
          <w:rFonts w:ascii="Times New Roman" w:hAnsi="Times New Roman" w:cs="Times New Roman"/>
          <w:sz w:val="28"/>
        </w:rPr>
        <w:t xml:space="preserve">идом, обратившимся в социальную службу за помощью, значительной </w:t>
      </w:r>
      <w:r w:rsidRPr="00A500D1">
        <w:rPr>
          <w:rFonts w:ascii="Times New Roman" w:hAnsi="Times New Roman" w:cs="Times New Roman"/>
          <w:sz w:val="28"/>
        </w:rPr>
        <w:t>свободы.</w:t>
      </w:r>
    </w:p>
    <w:p w:rsidR="00A500D1" w:rsidRPr="00E96462" w:rsidRDefault="00A500D1" w:rsidP="00A500D1">
      <w:pPr>
        <w:jc w:val="both"/>
        <w:rPr>
          <w:rFonts w:ascii="Times New Roman" w:hAnsi="Times New Roman" w:cs="Times New Roman"/>
          <w:sz w:val="28"/>
        </w:rPr>
      </w:pPr>
      <w:r w:rsidRPr="00A500D1">
        <w:rPr>
          <w:rFonts w:ascii="Times New Roman" w:hAnsi="Times New Roman" w:cs="Times New Roman"/>
          <w:sz w:val="28"/>
        </w:rPr>
        <w:t>Свобода специалиста приобре</w:t>
      </w:r>
      <w:r>
        <w:rPr>
          <w:rFonts w:ascii="Times New Roman" w:hAnsi="Times New Roman" w:cs="Times New Roman"/>
          <w:sz w:val="28"/>
        </w:rPr>
        <w:t xml:space="preserve">тает особенный характер в связи </w:t>
      </w:r>
      <w:r w:rsidRPr="00A500D1">
        <w:rPr>
          <w:rFonts w:ascii="Times New Roman" w:hAnsi="Times New Roman" w:cs="Times New Roman"/>
          <w:sz w:val="28"/>
        </w:rPr>
        <w:t>со спецификой его профессионал</w:t>
      </w:r>
      <w:r>
        <w:rPr>
          <w:rFonts w:ascii="Times New Roman" w:hAnsi="Times New Roman" w:cs="Times New Roman"/>
          <w:sz w:val="28"/>
        </w:rPr>
        <w:t xml:space="preserve">ьной деятельности: она основана </w:t>
      </w:r>
      <w:r w:rsidRPr="00A500D1">
        <w:rPr>
          <w:rFonts w:ascii="Times New Roman" w:hAnsi="Times New Roman" w:cs="Times New Roman"/>
          <w:sz w:val="28"/>
        </w:rPr>
        <w:t xml:space="preserve">на свободном </w:t>
      </w:r>
      <w:r w:rsidRPr="00A500D1">
        <w:rPr>
          <w:rFonts w:ascii="Times New Roman" w:hAnsi="Times New Roman" w:cs="Times New Roman"/>
          <w:sz w:val="28"/>
        </w:rPr>
        <w:lastRenderedPageBreak/>
        <w:t>выборе вида</w:t>
      </w:r>
      <w:r>
        <w:rPr>
          <w:rFonts w:ascii="Times New Roman" w:hAnsi="Times New Roman" w:cs="Times New Roman"/>
          <w:sz w:val="28"/>
        </w:rPr>
        <w:t xml:space="preserve"> профессиональной деятельности, </w:t>
      </w:r>
      <w:r w:rsidRPr="00A500D1">
        <w:rPr>
          <w:rFonts w:ascii="Times New Roman" w:hAnsi="Times New Roman" w:cs="Times New Roman"/>
          <w:sz w:val="28"/>
        </w:rPr>
        <w:t>узаконенном статусе и</w:t>
      </w:r>
      <w:r>
        <w:rPr>
          <w:rFonts w:ascii="Times New Roman" w:hAnsi="Times New Roman" w:cs="Times New Roman"/>
          <w:sz w:val="28"/>
        </w:rPr>
        <w:t xml:space="preserve"> полномочиях, знаниях и навыках </w:t>
      </w:r>
      <w:r w:rsidRPr="00A500D1">
        <w:rPr>
          <w:rFonts w:ascii="Times New Roman" w:hAnsi="Times New Roman" w:cs="Times New Roman"/>
          <w:sz w:val="28"/>
        </w:rPr>
        <w:t>социального работника. Она пр</w:t>
      </w:r>
      <w:r>
        <w:rPr>
          <w:rFonts w:ascii="Times New Roman" w:hAnsi="Times New Roman" w:cs="Times New Roman"/>
          <w:sz w:val="28"/>
        </w:rPr>
        <w:t xml:space="preserve">оявляется в самостоятельности и </w:t>
      </w:r>
      <w:r w:rsidRPr="00A500D1">
        <w:rPr>
          <w:rFonts w:ascii="Times New Roman" w:hAnsi="Times New Roman" w:cs="Times New Roman"/>
          <w:sz w:val="28"/>
        </w:rPr>
        <w:t>автономности, реали</w:t>
      </w:r>
      <w:r>
        <w:rPr>
          <w:rFonts w:ascii="Times New Roman" w:hAnsi="Times New Roman" w:cs="Times New Roman"/>
          <w:sz w:val="28"/>
        </w:rPr>
        <w:t xml:space="preserve">зуемых в процессе выполнения им </w:t>
      </w:r>
      <w:r w:rsidRPr="00A500D1">
        <w:rPr>
          <w:rFonts w:ascii="Times New Roman" w:hAnsi="Times New Roman" w:cs="Times New Roman"/>
          <w:sz w:val="28"/>
        </w:rPr>
        <w:t>профессиональных обязанностей. Свобода специалиста в рамках</w:t>
      </w:r>
      <w:r>
        <w:rPr>
          <w:rFonts w:ascii="Times New Roman" w:hAnsi="Times New Roman" w:cs="Times New Roman"/>
          <w:sz w:val="28"/>
        </w:rPr>
        <w:t xml:space="preserve"> </w:t>
      </w:r>
      <w:r w:rsidRPr="00A500D1">
        <w:rPr>
          <w:rFonts w:ascii="Times New Roman" w:hAnsi="Times New Roman" w:cs="Times New Roman"/>
          <w:sz w:val="28"/>
        </w:rPr>
        <w:t>нормативно-правового поля социальной работы гарантируется</w:t>
      </w:r>
      <w:r>
        <w:rPr>
          <w:rFonts w:ascii="Times New Roman" w:hAnsi="Times New Roman" w:cs="Times New Roman"/>
          <w:sz w:val="28"/>
        </w:rPr>
        <w:t xml:space="preserve"> </w:t>
      </w:r>
      <w:r w:rsidRPr="00A500D1">
        <w:rPr>
          <w:rFonts w:ascii="Times New Roman" w:hAnsi="Times New Roman" w:cs="Times New Roman"/>
          <w:sz w:val="28"/>
        </w:rPr>
        <w:t>творческим</w:t>
      </w:r>
      <w:r>
        <w:rPr>
          <w:rFonts w:ascii="Times New Roman" w:hAnsi="Times New Roman" w:cs="Times New Roman"/>
          <w:sz w:val="28"/>
        </w:rPr>
        <w:t xml:space="preserve"> характером </w:t>
      </w:r>
      <w:r w:rsidRPr="00A500D1">
        <w:rPr>
          <w:rFonts w:ascii="Times New Roman" w:hAnsi="Times New Roman" w:cs="Times New Roman"/>
          <w:sz w:val="28"/>
        </w:rPr>
        <w:t>деятельности.</w:t>
      </w:r>
    </w:p>
    <w:p w:rsidR="00E96462" w:rsidRDefault="00E96462" w:rsidP="00E96462">
      <w:pPr>
        <w:jc w:val="both"/>
        <w:rPr>
          <w:rFonts w:ascii="Times New Roman" w:hAnsi="Times New Roman" w:cs="Times New Roman"/>
          <w:sz w:val="28"/>
        </w:rPr>
      </w:pPr>
      <w:r w:rsidRPr="00E96462">
        <w:rPr>
          <w:rFonts w:ascii="Times New Roman" w:hAnsi="Times New Roman" w:cs="Times New Roman"/>
          <w:sz w:val="28"/>
        </w:rPr>
        <w:t>Социальный работник, помогая человеку в решении различных проблем, всегда должен исходить из соображений блага этого человека и блага общества. В этом заключается одна из специфических особенностей социальной работы: в отличие от обычной сервисной службы учреждение социальной работы не может оказывать по просьбе клиента любые желаемые для него услуги, не заботясь при этом, принесет это человеку пользу или вред. Выполняя заказ общества, социальный работник не просто оказывает человеку комплекс услуг, он содействует нормализации жизнедеятельности и социального функционирования личности, по возможности ее полноценного включения в социальную жизнь.</w:t>
      </w:r>
    </w:p>
    <w:p w:rsidR="00A500D1" w:rsidRDefault="00A500D1" w:rsidP="00E96462">
      <w:pPr>
        <w:jc w:val="both"/>
        <w:rPr>
          <w:rFonts w:ascii="Times New Roman" w:hAnsi="Times New Roman" w:cs="Times New Roman"/>
          <w:b/>
          <w:sz w:val="28"/>
        </w:rPr>
      </w:pPr>
      <w:r w:rsidRPr="00A500D1">
        <w:rPr>
          <w:rFonts w:ascii="Times New Roman" w:hAnsi="Times New Roman" w:cs="Times New Roman"/>
          <w:b/>
          <w:sz w:val="28"/>
        </w:rPr>
        <w:t>3.</w:t>
      </w:r>
      <w:r w:rsidR="00F533EA">
        <w:rPr>
          <w:rFonts w:ascii="Times New Roman" w:hAnsi="Times New Roman" w:cs="Times New Roman"/>
          <w:b/>
          <w:sz w:val="28"/>
        </w:rPr>
        <w:t xml:space="preserve"> </w:t>
      </w:r>
      <w:r w:rsidR="00F533EA" w:rsidRPr="00F533EA">
        <w:rPr>
          <w:rFonts w:ascii="Times New Roman" w:hAnsi="Times New Roman" w:cs="Times New Roman"/>
          <w:b/>
          <w:sz w:val="28"/>
        </w:rPr>
        <w:t>Основные этические категории (идеал, добро и зло, добродетель), их сущность и содержание. Роль этических критериев в практике социальной работы.</w:t>
      </w:r>
    </w:p>
    <w:p w:rsidR="00312D80" w:rsidRPr="00312D80" w:rsidRDefault="00312D80" w:rsidP="00312D80">
      <w:pPr>
        <w:jc w:val="both"/>
        <w:rPr>
          <w:rFonts w:ascii="Times New Roman" w:hAnsi="Times New Roman" w:cs="Times New Roman"/>
          <w:sz w:val="28"/>
        </w:rPr>
      </w:pPr>
      <w:r w:rsidRPr="00312D80">
        <w:rPr>
          <w:rFonts w:ascii="Times New Roman" w:hAnsi="Times New Roman" w:cs="Times New Roman"/>
          <w:sz w:val="28"/>
        </w:rPr>
        <w:t xml:space="preserve">При всем разнообразии подходов к определению системы этических категорий можно выделить общепризнанные, наиболее важные в теоретическом и практическом отношении категории: добро и зло, благо. </w:t>
      </w:r>
      <w:proofErr w:type="gramStart"/>
      <w:r w:rsidRPr="00312D80">
        <w:rPr>
          <w:rFonts w:ascii="Times New Roman" w:hAnsi="Times New Roman" w:cs="Times New Roman"/>
          <w:sz w:val="28"/>
        </w:rPr>
        <w:t>К</w:t>
      </w:r>
      <w:proofErr w:type="gramEnd"/>
      <w:r w:rsidRPr="00312D80">
        <w:rPr>
          <w:rFonts w:ascii="Times New Roman" w:hAnsi="Times New Roman" w:cs="Times New Roman"/>
          <w:sz w:val="28"/>
        </w:rPr>
        <w:t xml:space="preserve"> справедливость, долг, совесть, ответственность, достоинство и честь.</w:t>
      </w:r>
    </w:p>
    <w:p w:rsidR="00A500D1" w:rsidRDefault="00312D80" w:rsidP="00312D80">
      <w:pPr>
        <w:jc w:val="both"/>
        <w:rPr>
          <w:rFonts w:ascii="Times New Roman" w:hAnsi="Times New Roman" w:cs="Times New Roman"/>
          <w:sz w:val="28"/>
        </w:rPr>
      </w:pPr>
      <w:r w:rsidRPr="00312D80">
        <w:rPr>
          <w:rFonts w:ascii="Times New Roman" w:hAnsi="Times New Roman" w:cs="Times New Roman"/>
          <w:sz w:val="28"/>
        </w:rPr>
        <w:t>К категориям этики относят также смысл жизни, счастье и др.</w:t>
      </w:r>
    </w:p>
    <w:p w:rsidR="00312D80" w:rsidRPr="00312D80" w:rsidRDefault="00312D80" w:rsidP="00312D80">
      <w:pPr>
        <w:jc w:val="both"/>
        <w:rPr>
          <w:rFonts w:ascii="Times New Roman" w:hAnsi="Times New Roman" w:cs="Times New Roman"/>
          <w:sz w:val="28"/>
        </w:rPr>
      </w:pPr>
      <w:r w:rsidRPr="00312D80">
        <w:rPr>
          <w:rFonts w:ascii="Times New Roman" w:hAnsi="Times New Roman" w:cs="Times New Roman"/>
          <w:sz w:val="28"/>
        </w:rPr>
        <w:t>Добро и зло — наиболее общие формы моральной оценки, разграничивающие нравственное и безнравственное.</w:t>
      </w:r>
    </w:p>
    <w:p w:rsidR="00312D80" w:rsidRDefault="00312D80" w:rsidP="00312D80">
      <w:pPr>
        <w:jc w:val="both"/>
        <w:rPr>
          <w:rFonts w:ascii="Times New Roman" w:hAnsi="Times New Roman" w:cs="Times New Roman"/>
          <w:sz w:val="28"/>
        </w:rPr>
      </w:pPr>
      <w:r w:rsidRPr="00312D80">
        <w:rPr>
          <w:rFonts w:ascii="Times New Roman" w:hAnsi="Times New Roman" w:cs="Times New Roman"/>
          <w:sz w:val="28"/>
        </w:rPr>
        <w:t xml:space="preserve">Добро категория этики, объединяющая все, имеющее положительное нравственное значение, отвечающее требованиям нравственности, служащее отграничению </w:t>
      </w:r>
      <w:proofErr w:type="gramStart"/>
      <w:r w:rsidRPr="00312D80">
        <w:rPr>
          <w:rFonts w:ascii="Times New Roman" w:hAnsi="Times New Roman" w:cs="Times New Roman"/>
          <w:sz w:val="28"/>
        </w:rPr>
        <w:t>нравственного</w:t>
      </w:r>
      <w:proofErr w:type="gramEnd"/>
      <w:r w:rsidRPr="00312D80">
        <w:rPr>
          <w:rFonts w:ascii="Times New Roman" w:hAnsi="Times New Roman" w:cs="Times New Roman"/>
          <w:sz w:val="28"/>
        </w:rPr>
        <w:t xml:space="preserve"> от безнравственного, противостоящего злу.</w:t>
      </w:r>
    </w:p>
    <w:p w:rsidR="00312D80" w:rsidRDefault="00312D80" w:rsidP="00312D80">
      <w:pPr>
        <w:jc w:val="both"/>
        <w:rPr>
          <w:rFonts w:ascii="Times New Roman" w:hAnsi="Times New Roman" w:cs="Times New Roman"/>
          <w:sz w:val="28"/>
        </w:rPr>
      </w:pPr>
      <w:r w:rsidRPr="00312D80">
        <w:rPr>
          <w:rFonts w:ascii="Times New Roman" w:hAnsi="Times New Roman" w:cs="Times New Roman"/>
          <w:sz w:val="28"/>
        </w:rPr>
        <w:t xml:space="preserve">Религиозная этика видит добро как выражение разума или воли Бога. В различных учениях добро принято выводить из природы человека, из общественной пользы, из космического закона или мировой идеи и т. д. Само определение добра достаточно сложно. Некоторые ученые отказываются от попытки дать определение добра, указывая, что это верховная, исходная и </w:t>
      </w:r>
      <w:r w:rsidRPr="00312D80">
        <w:rPr>
          <w:rFonts w:ascii="Times New Roman" w:hAnsi="Times New Roman" w:cs="Times New Roman"/>
          <w:sz w:val="28"/>
        </w:rPr>
        <w:lastRenderedPageBreak/>
        <w:t>конечная категория, которая не может быть охвачена какой-либо дефиницией.</w:t>
      </w:r>
    </w:p>
    <w:p w:rsidR="00312D80" w:rsidRPr="00312D80" w:rsidRDefault="00312D80" w:rsidP="00312D80">
      <w:pPr>
        <w:jc w:val="both"/>
        <w:rPr>
          <w:rFonts w:ascii="Times New Roman" w:hAnsi="Times New Roman" w:cs="Times New Roman"/>
          <w:sz w:val="28"/>
        </w:rPr>
      </w:pPr>
      <w:bookmarkStart w:id="0" w:name="_GoBack"/>
      <w:bookmarkEnd w:id="0"/>
      <w:r w:rsidRPr="00312D80">
        <w:rPr>
          <w:rFonts w:ascii="Times New Roman" w:hAnsi="Times New Roman" w:cs="Times New Roman"/>
          <w:sz w:val="28"/>
        </w:rPr>
        <w:t xml:space="preserve">Зло— </w:t>
      </w:r>
      <w:proofErr w:type="gramStart"/>
      <w:r w:rsidRPr="00312D80">
        <w:rPr>
          <w:rFonts w:ascii="Times New Roman" w:hAnsi="Times New Roman" w:cs="Times New Roman"/>
          <w:sz w:val="28"/>
        </w:rPr>
        <w:t>ка</w:t>
      </w:r>
      <w:proofErr w:type="gramEnd"/>
      <w:r w:rsidRPr="00312D80">
        <w:rPr>
          <w:rFonts w:ascii="Times New Roman" w:hAnsi="Times New Roman" w:cs="Times New Roman"/>
          <w:sz w:val="28"/>
        </w:rPr>
        <w:t>тегория этики, по своему содержанию противоположная добру, обобщенно выражающая представление о безнравственном, противоречащем требованиям морали, заслуживающем осуждения. Это общая абстрактная характеристика отрицательных моральных качеств.</w:t>
      </w:r>
    </w:p>
    <w:p w:rsidR="00312D80" w:rsidRDefault="00312D80" w:rsidP="00312D80">
      <w:pPr>
        <w:jc w:val="both"/>
        <w:rPr>
          <w:rFonts w:ascii="Times New Roman" w:hAnsi="Times New Roman" w:cs="Times New Roman"/>
          <w:sz w:val="28"/>
        </w:rPr>
      </w:pPr>
      <w:r w:rsidRPr="00312D80">
        <w:rPr>
          <w:rFonts w:ascii="Times New Roman" w:hAnsi="Times New Roman" w:cs="Times New Roman"/>
          <w:sz w:val="28"/>
        </w:rPr>
        <w:t xml:space="preserve">Моральное зло следует отличать от социального зла (противоположности блага). Моральное зло имеет место тогда, когда оно — проявление воли определенного лица, группы лиц, социального слоя. Обычно как </w:t>
      </w:r>
      <w:proofErr w:type="spellStart"/>
      <w:r w:rsidRPr="00312D80">
        <w:rPr>
          <w:rFonts w:ascii="Times New Roman" w:hAnsi="Times New Roman" w:cs="Times New Roman"/>
          <w:sz w:val="28"/>
        </w:rPr>
        <w:t>моральн</w:t>
      </w:r>
      <w:proofErr w:type="gramStart"/>
      <w:r w:rsidRPr="00312D80">
        <w:rPr>
          <w:rFonts w:ascii="Times New Roman" w:hAnsi="Times New Roman" w:cs="Times New Roman"/>
          <w:sz w:val="28"/>
        </w:rPr>
        <w:t>oe</w:t>
      </w:r>
      <w:proofErr w:type="spellEnd"/>
      <w:proofErr w:type="gramEnd"/>
      <w:r w:rsidRPr="00312D80">
        <w:rPr>
          <w:rFonts w:ascii="Times New Roman" w:hAnsi="Times New Roman" w:cs="Times New Roman"/>
          <w:sz w:val="28"/>
        </w:rPr>
        <w:t xml:space="preserve"> зло оценивают отрицательные поступки людей.</w:t>
      </w:r>
    </w:p>
    <w:p w:rsidR="00312D80" w:rsidRDefault="00312D80" w:rsidP="00312D80">
      <w:pPr>
        <w:jc w:val="both"/>
        <w:rPr>
          <w:rFonts w:ascii="Times New Roman" w:hAnsi="Times New Roman" w:cs="Times New Roman"/>
          <w:sz w:val="28"/>
        </w:rPr>
      </w:pPr>
      <w:r w:rsidRPr="00312D80">
        <w:rPr>
          <w:rFonts w:ascii="Times New Roman" w:hAnsi="Times New Roman" w:cs="Times New Roman"/>
          <w:sz w:val="28"/>
        </w:rPr>
        <w:t xml:space="preserve">Происхождение зла объясняется по-разному. В религиозных учениях зло — фатальная неизбежность человеческого существования. </w:t>
      </w:r>
      <w:proofErr w:type="spellStart"/>
      <w:r w:rsidRPr="00312D80">
        <w:rPr>
          <w:rFonts w:ascii="Times New Roman" w:hAnsi="Times New Roman" w:cs="Times New Roman"/>
          <w:sz w:val="28"/>
        </w:rPr>
        <w:t>Иммануил</w:t>
      </w:r>
      <w:proofErr w:type="spellEnd"/>
      <w:r w:rsidRPr="00312D80">
        <w:rPr>
          <w:rFonts w:ascii="Times New Roman" w:hAnsi="Times New Roman" w:cs="Times New Roman"/>
          <w:sz w:val="28"/>
        </w:rPr>
        <w:t xml:space="preserve"> Кант считал зло необходимым следствием чувственной природы человека. Французские просветители объясняли зло результатом непонимания человеком своей подлинной природы. Марксисты связывают зло с антагонистическим устройством общества.</w:t>
      </w:r>
    </w:p>
    <w:p w:rsidR="00312D80" w:rsidRDefault="00312D80" w:rsidP="00312D80">
      <w:pPr>
        <w:jc w:val="both"/>
        <w:rPr>
          <w:rFonts w:ascii="Times New Roman" w:hAnsi="Times New Roman" w:cs="Times New Roman"/>
          <w:sz w:val="28"/>
        </w:rPr>
      </w:pPr>
      <w:r w:rsidRPr="00312D80">
        <w:rPr>
          <w:rFonts w:ascii="Times New Roman" w:hAnsi="Times New Roman" w:cs="Times New Roman"/>
          <w:sz w:val="28"/>
        </w:rPr>
        <w:t>С категорией добра связано и такое понятие, как добродетель — устойчивые положит</w:t>
      </w:r>
      <w:r>
        <w:rPr>
          <w:rFonts w:ascii="Times New Roman" w:hAnsi="Times New Roman" w:cs="Times New Roman"/>
          <w:sz w:val="28"/>
        </w:rPr>
        <w:t>ельные качества личности, указывающ</w:t>
      </w:r>
      <w:r w:rsidRPr="00312D80">
        <w:rPr>
          <w:rFonts w:ascii="Times New Roman" w:hAnsi="Times New Roman" w:cs="Times New Roman"/>
          <w:sz w:val="28"/>
        </w:rPr>
        <w:t>ие на ее моральную ценность. Добродетели противостоит порок.</w:t>
      </w:r>
    </w:p>
    <w:p w:rsidR="00312D80" w:rsidRPr="00312D80" w:rsidRDefault="00312D80" w:rsidP="00312D80">
      <w:pPr>
        <w:jc w:val="both"/>
        <w:rPr>
          <w:rFonts w:ascii="Times New Roman" w:hAnsi="Times New Roman" w:cs="Times New Roman"/>
          <w:sz w:val="28"/>
        </w:rPr>
      </w:pPr>
      <w:r w:rsidRPr="00312D80">
        <w:rPr>
          <w:rFonts w:ascii="Times New Roman" w:hAnsi="Times New Roman" w:cs="Times New Roman"/>
          <w:sz w:val="28"/>
        </w:rPr>
        <w:t>Наряду с понятием добра в этике употребляется термин благо. В обыденной жизни благо — все, что способствует человеческой жизни, служит удовлетворению материальных и духовных потребностей людей, является средством для достижения определенных целей. Это и природные блага, и духовные (познание, образование, предметы культурного потребления). Полезность не всегда совпадает с благом. Например, искусство лишено утилитарной пользы; развитие промышленности, материального производства приводит человечество на грань экологической катастрофы.</w:t>
      </w:r>
    </w:p>
    <w:p w:rsidR="00312D80" w:rsidRDefault="00312D80" w:rsidP="00312D80">
      <w:pPr>
        <w:jc w:val="both"/>
        <w:rPr>
          <w:rFonts w:ascii="Times New Roman" w:hAnsi="Times New Roman" w:cs="Times New Roman"/>
          <w:sz w:val="28"/>
        </w:rPr>
      </w:pPr>
      <w:r w:rsidRPr="00312D80">
        <w:rPr>
          <w:rFonts w:ascii="Times New Roman" w:hAnsi="Times New Roman" w:cs="Times New Roman"/>
          <w:sz w:val="28"/>
        </w:rPr>
        <w:t>Добро — разновидность духовного блага. В этическом смысле понятие блага часто употребляется как синоним добра.</w:t>
      </w:r>
    </w:p>
    <w:p w:rsidR="007D6C75" w:rsidRPr="007D6C75" w:rsidRDefault="007D6C75" w:rsidP="007D6C75">
      <w:pPr>
        <w:jc w:val="both"/>
        <w:rPr>
          <w:rFonts w:ascii="Times New Roman" w:hAnsi="Times New Roman" w:cs="Times New Roman"/>
          <w:sz w:val="28"/>
        </w:rPr>
      </w:pPr>
      <w:r w:rsidRPr="007D6C75">
        <w:rPr>
          <w:rFonts w:ascii="Times New Roman" w:hAnsi="Times New Roman" w:cs="Times New Roman"/>
          <w:sz w:val="28"/>
        </w:rPr>
        <w:t>Этические критерии социальной работы</w:t>
      </w:r>
    </w:p>
    <w:p w:rsidR="007D6C75" w:rsidRPr="007D6C75" w:rsidRDefault="007D6C75" w:rsidP="007D6C75">
      <w:pPr>
        <w:jc w:val="both"/>
        <w:rPr>
          <w:rFonts w:ascii="Times New Roman" w:hAnsi="Times New Roman" w:cs="Times New Roman"/>
          <w:sz w:val="28"/>
        </w:rPr>
      </w:pPr>
      <w:r w:rsidRPr="007D6C75">
        <w:rPr>
          <w:rFonts w:ascii="Times New Roman" w:hAnsi="Times New Roman" w:cs="Times New Roman"/>
          <w:sz w:val="28"/>
        </w:rPr>
        <w:t>Содействие общественному прогрессу. Социальный работник, как профессионал, обязан содействовать самореализации своего клиента, повышению его личностного потенциала.</w:t>
      </w:r>
    </w:p>
    <w:p w:rsidR="007D6C75" w:rsidRPr="007D6C75" w:rsidRDefault="007D6C75" w:rsidP="007D6C75">
      <w:pPr>
        <w:jc w:val="both"/>
        <w:rPr>
          <w:rFonts w:ascii="Times New Roman" w:hAnsi="Times New Roman" w:cs="Times New Roman"/>
          <w:sz w:val="28"/>
        </w:rPr>
      </w:pPr>
      <w:r w:rsidRPr="007D6C75">
        <w:rPr>
          <w:rFonts w:ascii="Times New Roman" w:hAnsi="Times New Roman" w:cs="Times New Roman"/>
          <w:sz w:val="28"/>
        </w:rPr>
        <w:lastRenderedPageBreak/>
        <w:t>Формирование высоконравственной личности. В процессе социальной работы формируется личность не только социального работника, но и, с помощью его воздействия, личность клиента. В связи с этим, нравственными можно считать лишь те действия социального работника, которые ведут к формированию высоконравственной личности – как его самого в качестве специалиста, так и его клиента.</w:t>
      </w:r>
    </w:p>
    <w:p w:rsidR="007D6C75" w:rsidRDefault="007D6C75" w:rsidP="007D6C75">
      <w:pPr>
        <w:jc w:val="both"/>
        <w:rPr>
          <w:rFonts w:ascii="Times New Roman" w:hAnsi="Times New Roman" w:cs="Times New Roman"/>
          <w:sz w:val="28"/>
        </w:rPr>
      </w:pPr>
      <w:r w:rsidRPr="007D6C75">
        <w:rPr>
          <w:rFonts w:ascii="Times New Roman" w:hAnsi="Times New Roman" w:cs="Times New Roman"/>
          <w:sz w:val="28"/>
        </w:rPr>
        <w:t>Социальная целесообразность. Социальная работа в целом и деятельность каждого отдельного работника или службы руководствуется критерием социальной целесообразности, основанном на потребностях и возможностях общества, которое определяет, какие категории граждан и на каких условиях становятся клиентами социальных служб, какого рода услуги им могут предложены.</w:t>
      </w:r>
    </w:p>
    <w:p w:rsidR="007D6C75" w:rsidRPr="007D6C75" w:rsidRDefault="007D6C75" w:rsidP="007D6C75">
      <w:pPr>
        <w:jc w:val="both"/>
        <w:rPr>
          <w:rFonts w:ascii="Times New Roman" w:hAnsi="Times New Roman" w:cs="Times New Roman"/>
          <w:sz w:val="28"/>
        </w:rPr>
      </w:pPr>
      <w:r w:rsidRPr="007D6C75">
        <w:rPr>
          <w:rFonts w:ascii="Times New Roman" w:hAnsi="Times New Roman" w:cs="Times New Roman"/>
          <w:sz w:val="28"/>
        </w:rPr>
        <w:t>Сотрудничество участников процесса. Нравственной можно считать только такую деятельность социального работника, которая приводит к активному сотрудничеству участников процесса (коллег, клиента, его близких), что, в свою очередь, влияет положительно на результаты взаимодействия, повышает авторитет как социального работника и социальной работы в целом, так и клиента.</w:t>
      </w:r>
    </w:p>
    <w:p w:rsidR="007D6C75" w:rsidRPr="00A500D1" w:rsidRDefault="007D6C75" w:rsidP="007D6C75">
      <w:pPr>
        <w:jc w:val="both"/>
        <w:rPr>
          <w:rFonts w:ascii="Times New Roman" w:hAnsi="Times New Roman" w:cs="Times New Roman"/>
          <w:sz w:val="28"/>
        </w:rPr>
      </w:pPr>
      <w:r w:rsidRPr="007D6C75">
        <w:rPr>
          <w:rFonts w:ascii="Times New Roman" w:hAnsi="Times New Roman" w:cs="Times New Roman"/>
          <w:sz w:val="28"/>
        </w:rPr>
        <w:t>Обеспечение всестороннего положительного влияния на участников процесса. Социальный работник оказывает многосторонне влияние в ходе своей профессиональной деятельности. Социальная работа является деятельностью, осуществляемой в сложных формальных и неформальных ситуациях. При этом социальный работник должен учитывать, что несет этическую ответственность перед клиентом, его социальным окружением и обществом с момента принятия решения и до получения конечного результата во всей его полноте.</w:t>
      </w:r>
    </w:p>
    <w:p w:rsidR="00A500D1" w:rsidRDefault="00A500D1" w:rsidP="00E96462">
      <w:pPr>
        <w:jc w:val="both"/>
        <w:rPr>
          <w:rFonts w:ascii="Times New Roman" w:hAnsi="Times New Roman" w:cs="Times New Roman"/>
          <w:sz w:val="28"/>
        </w:rPr>
      </w:pPr>
    </w:p>
    <w:p w:rsidR="00E96462" w:rsidRPr="00E96462" w:rsidRDefault="00E96462" w:rsidP="00E96462">
      <w:pPr>
        <w:jc w:val="both"/>
        <w:rPr>
          <w:rFonts w:ascii="Times New Roman" w:hAnsi="Times New Roman" w:cs="Times New Roman"/>
          <w:sz w:val="28"/>
        </w:rPr>
      </w:pPr>
    </w:p>
    <w:sectPr w:rsidR="00E96462" w:rsidRPr="00E964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62"/>
    <w:rsid w:val="00312D80"/>
    <w:rsid w:val="004E1E61"/>
    <w:rsid w:val="00523488"/>
    <w:rsid w:val="007D6C75"/>
    <w:rsid w:val="00A500D1"/>
    <w:rsid w:val="00D713C5"/>
    <w:rsid w:val="00E96462"/>
    <w:rsid w:val="00F533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5</Pages>
  <Words>1432</Words>
  <Characters>8164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яна</dc:creator>
  <cp:lastModifiedBy>яна</cp:lastModifiedBy>
  <cp:revision>3</cp:revision>
  <dcterms:created xsi:type="dcterms:W3CDTF">2020-04-13T13:03:00Z</dcterms:created>
  <dcterms:modified xsi:type="dcterms:W3CDTF">2020-04-13T18:27:00Z</dcterms:modified>
</cp:coreProperties>
</file>