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4A6" w:rsidRPr="008B37CD" w:rsidRDefault="005E04A6" w:rsidP="005E04A6">
      <w:pPr>
        <w:tabs>
          <w:tab w:val="left" w:pos="426"/>
        </w:tabs>
        <w:jc w:val="both"/>
        <w:rPr>
          <w:b/>
        </w:rPr>
      </w:pPr>
      <w:r w:rsidRPr="008B37CD">
        <w:rPr>
          <w:b/>
        </w:rPr>
        <w:t>Учебно-методическое и информационное обеспечение дисциплины</w:t>
      </w:r>
    </w:p>
    <w:p w:rsidR="005E04A6" w:rsidRPr="008B37CD" w:rsidRDefault="005E04A6" w:rsidP="005E04A6">
      <w:pPr>
        <w:tabs>
          <w:tab w:val="left" w:pos="426"/>
        </w:tabs>
        <w:jc w:val="both"/>
        <w:rPr>
          <w:i/>
        </w:rPr>
      </w:pPr>
      <w:r w:rsidRPr="008B37CD">
        <w:rPr>
          <w:i/>
        </w:rPr>
        <w:t>а) основная литература</w:t>
      </w:r>
    </w:p>
    <w:p w:rsidR="005E04A6" w:rsidRPr="005E04A6" w:rsidRDefault="005E04A6" w:rsidP="005E04A6">
      <w:pPr>
        <w:numPr>
          <w:ilvl w:val="0"/>
          <w:numId w:val="2"/>
        </w:numPr>
        <w:tabs>
          <w:tab w:val="clear" w:pos="720"/>
          <w:tab w:val="num" w:pos="0"/>
          <w:tab w:val="left" w:pos="426"/>
          <w:tab w:val="left" w:pos="567"/>
        </w:tabs>
        <w:ind w:left="0" w:firstLine="0"/>
        <w:jc w:val="both"/>
        <w:rPr>
          <w:rFonts w:eastAsia="Batang"/>
        </w:rPr>
      </w:pPr>
      <w:r w:rsidRPr="005E04A6">
        <w:rPr>
          <w:rFonts w:eastAsia="Batang"/>
        </w:rPr>
        <w:t xml:space="preserve">Приказ </w:t>
      </w:r>
      <w:proofErr w:type="spellStart"/>
      <w:r w:rsidRPr="005E04A6">
        <w:rPr>
          <w:rFonts w:eastAsia="Batang"/>
        </w:rPr>
        <w:t>Минобрнауки</w:t>
      </w:r>
      <w:proofErr w:type="spellEnd"/>
      <w:r w:rsidRPr="005E04A6">
        <w:rPr>
          <w:rFonts w:eastAsia="Batang"/>
        </w:rPr>
        <w:t xml:space="preserve"> России от 17.10.2013 N 1155 "Об утверждении федерального государственного образовательного стандарта дошкольного образования" (Зарегистрировано в Минюсте России 14.11.2013 N 30384)</w:t>
      </w:r>
      <w:r w:rsidRPr="005E04A6">
        <w:rPr>
          <w:rFonts w:eastAsia="Batang"/>
          <w:color w:val="000000"/>
        </w:rPr>
        <w:t xml:space="preserve"> </w:t>
      </w:r>
      <w:r w:rsidRPr="005E04A6">
        <w:rPr>
          <w:rFonts w:eastAsia="Batang"/>
        </w:rPr>
        <w:t xml:space="preserve">[Электронный ресурс] // Режим доступа: http://www.consultant.ru/document/cons_doc_LAW_154637/ </w:t>
      </w:r>
    </w:p>
    <w:p w:rsidR="005E04A6" w:rsidRDefault="005E04A6" w:rsidP="005E04A6">
      <w:pPr>
        <w:numPr>
          <w:ilvl w:val="0"/>
          <w:numId w:val="2"/>
        </w:numPr>
        <w:tabs>
          <w:tab w:val="clear" w:pos="720"/>
          <w:tab w:val="num" w:pos="0"/>
          <w:tab w:val="left" w:pos="426"/>
          <w:tab w:val="left" w:pos="567"/>
        </w:tabs>
        <w:ind w:left="0" w:firstLine="0"/>
        <w:jc w:val="both"/>
        <w:rPr>
          <w:rFonts w:eastAsia="Batang"/>
        </w:rPr>
      </w:pPr>
      <w:r w:rsidRPr="005E04A6">
        <w:rPr>
          <w:rFonts w:eastAsia="Batang"/>
        </w:rPr>
        <w:t xml:space="preserve">Приказ Минтруда России от 18.10.2013 N 544н (ред. от 05.08.2016) "Об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 (Зарегистрировано в Минюсте России 06.12.2013 N 30550) [Электронный ресурс] // Режим доступа: </w:t>
      </w:r>
      <w:hyperlink r:id="rId5" w:history="1">
        <w:r w:rsidRPr="00546450">
          <w:rPr>
            <w:rStyle w:val="a3"/>
            <w:rFonts w:eastAsia="Batang"/>
          </w:rPr>
          <w:t>http://www.consultant.ru/document/cons_doc_LAW_155553/</w:t>
        </w:r>
      </w:hyperlink>
    </w:p>
    <w:p w:rsidR="005E04A6" w:rsidRPr="005E04A6" w:rsidRDefault="005E04A6" w:rsidP="005E04A6">
      <w:pPr>
        <w:numPr>
          <w:ilvl w:val="0"/>
          <w:numId w:val="2"/>
        </w:numPr>
        <w:tabs>
          <w:tab w:val="clear" w:pos="720"/>
          <w:tab w:val="num" w:pos="0"/>
          <w:tab w:val="left" w:pos="426"/>
          <w:tab w:val="left" w:pos="567"/>
        </w:tabs>
        <w:suppressAutoHyphens/>
        <w:ind w:left="0" w:firstLine="0"/>
        <w:jc w:val="both"/>
        <w:rPr>
          <w:lang w:eastAsia="ar-SA"/>
        </w:rPr>
      </w:pPr>
      <w:proofErr w:type="spellStart"/>
      <w:r w:rsidRPr="005E04A6">
        <w:rPr>
          <w:lang w:eastAsia="ar-SA"/>
        </w:rPr>
        <w:t>Езопова</w:t>
      </w:r>
      <w:proofErr w:type="spellEnd"/>
      <w:r w:rsidRPr="005E04A6">
        <w:rPr>
          <w:lang w:eastAsia="ar-SA"/>
        </w:rPr>
        <w:t xml:space="preserve"> С.А. Менеджмент в дошкольном образовании. - М., 2003</w:t>
      </w:r>
    </w:p>
    <w:p w:rsidR="005E04A6" w:rsidRPr="005E04A6" w:rsidRDefault="005E04A6" w:rsidP="005E04A6">
      <w:pPr>
        <w:numPr>
          <w:ilvl w:val="0"/>
          <w:numId w:val="2"/>
        </w:numPr>
        <w:tabs>
          <w:tab w:val="clear" w:pos="720"/>
          <w:tab w:val="num" w:pos="0"/>
          <w:tab w:val="left" w:pos="426"/>
          <w:tab w:val="left" w:pos="567"/>
        </w:tabs>
        <w:suppressAutoHyphens/>
        <w:ind w:left="0" w:firstLine="0"/>
        <w:jc w:val="both"/>
      </w:pPr>
      <w:proofErr w:type="spellStart"/>
      <w:r w:rsidRPr="005E04A6">
        <w:t>Чертоляс</w:t>
      </w:r>
      <w:proofErr w:type="spellEnd"/>
      <w:r w:rsidRPr="005E04A6">
        <w:t xml:space="preserve"> Е.В. Управление дошкольным образованием. Предоставление услуг дошкольного образования в образовательных организациях разных организационно-правовых форм: учебно-методическое пособие / </w:t>
      </w:r>
      <w:proofErr w:type="spellStart"/>
      <w:r w:rsidRPr="005E04A6">
        <w:t>Чертоляс</w:t>
      </w:r>
      <w:proofErr w:type="spellEnd"/>
      <w:r w:rsidRPr="005E04A6">
        <w:t xml:space="preserve"> Е.В.— П.: Пермский государственный гуманитарно-педагогический университет, 2013. 82— </w:t>
      </w:r>
      <w:proofErr w:type="spellStart"/>
      <w:r w:rsidRPr="005E04A6">
        <w:t>c</w:t>
      </w:r>
      <w:proofErr w:type="spellEnd"/>
      <w:r w:rsidRPr="005E04A6">
        <w:t xml:space="preserve">. </w:t>
      </w:r>
      <w:hyperlink r:id="rId6" w:history="1">
        <w:r w:rsidRPr="005E04A6">
          <w:rPr>
            <w:rStyle w:val="a3"/>
          </w:rPr>
          <w:t>http://www.iprbookshop.ru/</w:t>
        </w:r>
      </w:hyperlink>
    </w:p>
    <w:p w:rsidR="005E04A6" w:rsidRPr="008B37CD" w:rsidRDefault="005E04A6" w:rsidP="005E04A6">
      <w:pPr>
        <w:tabs>
          <w:tab w:val="left" w:pos="426"/>
        </w:tabs>
        <w:jc w:val="both"/>
        <w:rPr>
          <w:i/>
        </w:rPr>
      </w:pPr>
      <w:r w:rsidRPr="008B37CD">
        <w:rPr>
          <w:i/>
        </w:rPr>
        <w:t>б) дополнительная литература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proofErr w:type="gramStart"/>
      <w:r>
        <w:rPr>
          <w:lang w:eastAsia="ar-SA"/>
        </w:rPr>
        <w:t>Белая</w:t>
      </w:r>
      <w:proofErr w:type="gramEnd"/>
      <w:r>
        <w:rPr>
          <w:lang w:eastAsia="ar-SA"/>
        </w:rPr>
        <w:t xml:space="preserve"> К.Ю. 300 ответов на вопросы заведующей детским садом. – М.: Изд-во АСТ, 2001.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Беляева В.А., Петренко А.А. Деятельность педагога-методиста в системе муниципального образования. – М.: АРКТИ, 2004.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Денякина Л.М. Новые подходы к управленческой деятельности в дошкольном учреждении: Методические рекомендации. – М., 1997.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 xml:space="preserve">Дуброва В.П., </w:t>
      </w:r>
      <w:proofErr w:type="spellStart"/>
      <w:r>
        <w:rPr>
          <w:lang w:eastAsia="ar-SA"/>
        </w:rPr>
        <w:t>Милашевич</w:t>
      </w:r>
      <w:proofErr w:type="spellEnd"/>
      <w:r>
        <w:rPr>
          <w:lang w:eastAsia="ar-SA"/>
        </w:rPr>
        <w:t xml:space="preserve"> Е.П. Организация методической работы в дошкольном учреждении. – М., 1996.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proofErr w:type="spellStart"/>
      <w:r>
        <w:rPr>
          <w:lang w:eastAsia="ar-SA"/>
        </w:rPr>
        <w:t>Езопова</w:t>
      </w:r>
      <w:proofErr w:type="spellEnd"/>
      <w:r>
        <w:rPr>
          <w:lang w:eastAsia="ar-SA"/>
        </w:rPr>
        <w:t xml:space="preserve"> С.А. Менеджмент в дошкольном образовании. – М.: Академия, 2003.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Князева О.Л. Об экспертизе реализации образовательных программ в ДОУ // Вестник образования. – 1996. - № 11.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proofErr w:type="spellStart"/>
      <w:r>
        <w:rPr>
          <w:lang w:eastAsia="ar-SA"/>
        </w:rPr>
        <w:t>Крулехт</w:t>
      </w:r>
      <w:proofErr w:type="spellEnd"/>
      <w:r>
        <w:rPr>
          <w:lang w:eastAsia="ar-SA"/>
        </w:rPr>
        <w:t xml:space="preserve"> М.В., </w:t>
      </w:r>
      <w:proofErr w:type="spellStart"/>
      <w:r>
        <w:rPr>
          <w:lang w:eastAsia="ar-SA"/>
        </w:rPr>
        <w:t>Тельнюк</w:t>
      </w:r>
      <w:proofErr w:type="spellEnd"/>
      <w:r>
        <w:rPr>
          <w:lang w:eastAsia="ar-SA"/>
        </w:rPr>
        <w:t xml:space="preserve"> И.В. Экспертные оценки в образовании. – М.: Академия, 2002.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 xml:space="preserve">Копылова Н.А., </w:t>
      </w:r>
      <w:proofErr w:type="spellStart"/>
      <w:r>
        <w:rPr>
          <w:lang w:eastAsia="ar-SA"/>
        </w:rPr>
        <w:t>Микляева</w:t>
      </w:r>
      <w:proofErr w:type="spellEnd"/>
      <w:r>
        <w:rPr>
          <w:lang w:eastAsia="ar-SA"/>
        </w:rPr>
        <w:t xml:space="preserve"> Н.В. Нормативно-правовые основы деятельности дошкольного образовательного учреждения. – М.: АЙРИС ПРЕСС, 2004.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Маркова Л.С. Управленческая деятельность руководителя дошкольного специального учреждения: Инструктивно-методическое направление. – М.: АЙРИС ПРЕСС, 2004.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Маркова Л.С. Программа развития дошкольного образовательного учреждения: структура, содержание, перспективное планирование работы. – М.: АРКТИ, 2002.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proofErr w:type="spellStart"/>
      <w:r>
        <w:rPr>
          <w:lang w:eastAsia="ar-SA"/>
        </w:rPr>
        <w:t>Маскин</w:t>
      </w:r>
      <w:proofErr w:type="spellEnd"/>
      <w:r>
        <w:rPr>
          <w:lang w:eastAsia="ar-SA"/>
        </w:rPr>
        <w:t xml:space="preserve"> В.В. Нормативно-правовое обеспечение образовательных учреждений в условиях модернизации: Сборник документов и материалов. – М.: АРКТИ, 2004.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Новые санитарно-эпидемиологические правила и нормативы для ДОУ. – М.: Новая школа, 2013.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Программа развития дошкольного образовательного учреждения</w:t>
      </w:r>
      <w:proofErr w:type="gramStart"/>
      <w:r>
        <w:rPr>
          <w:lang w:eastAsia="ar-SA"/>
        </w:rPr>
        <w:t xml:space="preserve"> / П</w:t>
      </w:r>
      <w:proofErr w:type="gramEnd"/>
      <w:r>
        <w:rPr>
          <w:lang w:eastAsia="ar-SA"/>
        </w:rPr>
        <w:t xml:space="preserve">од ред. </w:t>
      </w:r>
      <w:proofErr w:type="spellStart"/>
      <w:r>
        <w:rPr>
          <w:lang w:eastAsia="ar-SA"/>
        </w:rPr>
        <w:t>М.В.Корепановой</w:t>
      </w:r>
      <w:proofErr w:type="spellEnd"/>
      <w:r>
        <w:rPr>
          <w:lang w:eastAsia="ar-SA"/>
        </w:rPr>
        <w:t>. – М.: Сфера, 2007.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Сафонова О.А. Программно-целевое управление развитием дошкольного учреждения. – Нижний Новгород, 2001.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 xml:space="preserve">Третьяков П.И., </w:t>
      </w:r>
      <w:proofErr w:type="gramStart"/>
      <w:r>
        <w:rPr>
          <w:lang w:eastAsia="ar-SA"/>
        </w:rPr>
        <w:t>Белая</w:t>
      </w:r>
      <w:proofErr w:type="gramEnd"/>
      <w:r>
        <w:rPr>
          <w:lang w:eastAsia="ar-SA"/>
        </w:rPr>
        <w:t xml:space="preserve"> К.Ю. Дошкольное образовательное учреждение: управление образованием по результатам. – М.: Новая школа, 2001.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t>Управление качеством образования</w:t>
      </w:r>
      <w:proofErr w:type="gramStart"/>
      <w:r>
        <w:rPr>
          <w:lang w:eastAsia="ar-SA"/>
        </w:rPr>
        <w:t xml:space="preserve"> / П</w:t>
      </w:r>
      <w:proofErr w:type="gramEnd"/>
      <w:r>
        <w:rPr>
          <w:lang w:eastAsia="ar-SA"/>
        </w:rPr>
        <w:t>од ред. М.М.Поташника. – М., 2000.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proofErr w:type="spellStart"/>
      <w:r>
        <w:rPr>
          <w:lang w:eastAsia="ar-SA"/>
        </w:rPr>
        <w:t>Фалюшина</w:t>
      </w:r>
      <w:proofErr w:type="spellEnd"/>
      <w:r>
        <w:rPr>
          <w:lang w:eastAsia="ar-SA"/>
        </w:rPr>
        <w:t xml:space="preserve"> Л.И. Управление качеством образовательного процесса в дошкольном образовательном учреждении: Пособие для руководителей. – М.: АРКТИ, 2003.</w:t>
      </w:r>
    </w:p>
    <w:p w:rsidR="005E04A6" w:rsidRDefault="005E04A6" w:rsidP="005E04A6">
      <w:pPr>
        <w:numPr>
          <w:ilvl w:val="0"/>
          <w:numId w:val="3"/>
        </w:numPr>
        <w:tabs>
          <w:tab w:val="clear" w:pos="1068"/>
          <w:tab w:val="left" w:pos="426"/>
          <w:tab w:val="left" w:pos="1069"/>
        </w:tabs>
        <w:suppressAutoHyphens/>
        <w:ind w:left="0" w:firstLine="0"/>
        <w:jc w:val="both"/>
        <w:rPr>
          <w:lang w:eastAsia="ar-SA"/>
        </w:rPr>
      </w:pPr>
      <w:r>
        <w:rPr>
          <w:lang w:eastAsia="ar-SA"/>
        </w:rPr>
        <w:lastRenderedPageBreak/>
        <w:t>Федорова Л.А. Нормативные документы по инспектированию и правовому обеспечению дошкольных образовательных учреждений: Сборник документов и материалов. – М.: АРКТИ, 2004.</w:t>
      </w:r>
    </w:p>
    <w:p w:rsidR="005E04A6" w:rsidRPr="008B37CD" w:rsidRDefault="005E04A6" w:rsidP="005E04A6">
      <w:pPr>
        <w:tabs>
          <w:tab w:val="left" w:pos="426"/>
        </w:tabs>
        <w:jc w:val="both"/>
        <w:rPr>
          <w:i/>
        </w:rPr>
      </w:pPr>
      <w:r w:rsidRPr="008B37CD">
        <w:rPr>
          <w:i/>
        </w:rPr>
        <w:t xml:space="preserve">в) программное обеспечение и электронные образовательные ресурсы </w:t>
      </w:r>
    </w:p>
    <w:p w:rsidR="005E04A6" w:rsidRPr="00B16B40" w:rsidRDefault="005E04A6" w:rsidP="005E04A6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lang w:val="en-US"/>
        </w:rPr>
      </w:pPr>
      <w:r>
        <w:t>Офисный</w:t>
      </w:r>
      <w:r w:rsidRPr="00B16B40">
        <w:rPr>
          <w:lang w:val="en-US"/>
        </w:rPr>
        <w:t xml:space="preserve"> </w:t>
      </w:r>
      <w:r>
        <w:t>пакет</w:t>
      </w:r>
      <w:r w:rsidRPr="00B16B40">
        <w:rPr>
          <w:lang w:val="en-US"/>
        </w:rPr>
        <w:t xml:space="preserve"> (</w:t>
      </w:r>
      <w:r w:rsidRPr="00343813">
        <w:rPr>
          <w:lang w:val="en-US"/>
        </w:rPr>
        <w:t>Microsoft Office</w:t>
      </w:r>
      <w:r w:rsidRPr="00B16B40">
        <w:rPr>
          <w:lang w:val="en-US"/>
        </w:rPr>
        <w:t xml:space="preserve"> </w:t>
      </w:r>
      <w:r>
        <w:t>или</w:t>
      </w:r>
      <w:r w:rsidRPr="00B16B40">
        <w:rPr>
          <w:lang w:val="en-US"/>
        </w:rPr>
        <w:t xml:space="preserve"> Open Office</w:t>
      </w:r>
      <w:r w:rsidRPr="00343813">
        <w:rPr>
          <w:lang w:val="en-US"/>
        </w:rPr>
        <w:t>).</w:t>
      </w:r>
    </w:p>
    <w:p w:rsidR="005E04A6" w:rsidRPr="008B37CD" w:rsidRDefault="005E04A6" w:rsidP="005E04A6">
      <w:pPr>
        <w:tabs>
          <w:tab w:val="left" w:pos="426"/>
        </w:tabs>
        <w:jc w:val="both"/>
        <w:rPr>
          <w:i/>
        </w:rPr>
      </w:pPr>
      <w:r w:rsidRPr="008B37CD">
        <w:rPr>
          <w:i/>
        </w:rPr>
        <w:t xml:space="preserve">г) информационно-справочные и поисковые системы, </w:t>
      </w:r>
    </w:p>
    <w:p w:rsidR="005E04A6" w:rsidRPr="007700D6" w:rsidRDefault="005E04A6" w:rsidP="005E04A6">
      <w:pPr>
        <w:tabs>
          <w:tab w:val="left" w:pos="426"/>
        </w:tabs>
        <w:rPr>
          <w:color w:val="1F497D"/>
        </w:rPr>
      </w:pPr>
      <w:r w:rsidRPr="007700D6">
        <w:t xml:space="preserve">1. </w:t>
      </w:r>
      <w:proofErr w:type="spellStart"/>
      <w:r w:rsidRPr="007700D6">
        <w:t>Википедия</w:t>
      </w:r>
      <w:proofErr w:type="spellEnd"/>
      <w:r w:rsidRPr="007700D6">
        <w:t xml:space="preserve"> – свободная энциклопедия. – </w:t>
      </w:r>
      <w:r w:rsidRPr="007700D6">
        <w:rPr>
          <w:color w:val="1F497D"/>
        </w:rPr>
        <w:t>URL: http://ru.wikipedia.org</w:t>
      </w:r>
    </w:p>
    <w:p w:rsidR="005E04A6" w:rsidRPr="007700D6" w:rsidRDefault="005E04A6" w:rsidP="005E04A6">
      <w:pPr>
        <w:tabs>
          <w:tab w:val="left" w:pos="426"/>
        </w:tabs>
      </w:pPr>
      <w:r w:rsidRPr="007700D6">
        <w:t>2.</w:t>
      </w:r>
      <w:r w:rsidRPr="007700D6">
        <w:rPr>
          <w:lang w:val="en-US"/>
        </w:rPr>
        <w:t> </w:t>
      </w:r>
      <w:r w:rsidRPr="007700D6">
        <w:t xml:space="preserve">Электронная гуманитарная библиотека. – </w:t>
      </w:r>
      <w:r w:rsidRPr="007700D6">
        <w:rPr>
          <w:color w:val="1F497D"/>
          <w:lang w:val="en-US"/>
        </w:rPr>
        <w:t>URL</w:t>
      </w:r>
      <w:r w:rsidRPr="007700D6">
        <w:rPr>
          <w:color w:val="1F497D"/>
        </w:rPr>
        <w:t>: http://www.gumfak.ru</w:t>
      </w:r>
    </w:p>
    <w:p w:rsidR="005E04A6" w:rsidRPr="007700D6" w:rsidRDefault="005E04A6" w:rsidP="005E04A6">
      <w:pPr>
        <w:tabs>
          <w:tab w:val="left" w:pos="426"/>
        </w:tabs>
      </w:pPr>
      <w:r w:rsidRPr="007700D6">
        <w:t>3.</w:t>
      </w:r>
      <w:r w:rsidRPr="007700D6">
        <w:rPr>
          <w:lang w:val="en-US"/>
        </w:rPr>
        <w:t> </w:t>
      </w:r>
      <w:r w:rsidRPr="007700D6">
        <w:t xml:space="preserve">Официальный портал комитета по образованию и науки Администрации Волгоградской области – </w:t>
      </w:r>
      <w:hyperlink r:id="rId7" w:history="1">
        <w:r w:rsidRPr="007700D6">
          <w:rPr>
            <w:rStyle w:val="a3"/>
            <w:color w:val="1F497D"/>
          </w:rPr>
          <w:t>http://www.volganet.ru/irj/avo.html?guest_user=guest_edu</w:t>
        </w:r>
      </w:hyperlink>
    </w:p>
    <w:p w:rsidR="005E04A6" w:rsidRPr="007700D6" w:rsidRDefault="005E04A6" w:rsidP="005E04A6">
      <w:pPr>
        <w:tabs>
          <w:tab w:val="left" w:pos="426"/>
        </w:tabs>
        <w:jc w:val="both"/>
        <w:rPr>
          <w:color w:val="1F497D"/>
        </w:rPr>
      </w:pPr>
      <w:r w:rsidRPr="007700D6">
        <w:t xml:space="preserve">4. Электронная гуманитарная библиотека </w:t>
      </w:r>
      <w:r w:rsidRPr="007700D6">
        <w:rPr>
          <w:color w:val="1F497D"/>
        </w:rPr>
        <w:t xml:space="preserve">// </w:t>
      </w:r>
      <w:hyperlink r:id="rId8" w:history="1">
        <w:r w:rsidRPr="007700D6">
          <w:rPr>
            <w:rStyle w:val="a3"/>
            <w:color w:val="1F497D"/>
          </w:rPr>
          <w:t>http://www.gumfak.ru/</w:t>
        </w:r>
      </w:hyperlink>
    </w:p>
    <w:sectPr w:rsidR="005E04A6" w:rsidRPr="007700D6" w:rsidSect="00E24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2"/>
    <w:multiLevelType w:val="multilevel"/>
    <w:tmpl w:val="00000012"/>
    <w:name w:val="WW8Num3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608"/>
        </w:tabs>
        <w:ind w:left="1608" w:hanging="360"/>
      </w:pPr>
    </w:lvl>
    <w:lvl w:ilvl="2">
      <w:start w:val="1"/>
      <w:numFmt w:val="decimal"/>
      <w:lvlText w:val="%3."/>
      <w:lvlJc w:val="left"/>
      <w:pPr>
        <w:tabs>
          <w:tab w:val="num" w:pos="2328"/>
        </w:tabs>
        <w:ind w:left="2328" w:hanging="360"/>
      </w:pPr>
    </w:lvl>
    <w:lvl w:ilvl="3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>
      <w:start w:val="1"/>
      <w:numFmt w:val="decimal"/>
      <w:lvlText w:val="%5."/>
      <w:lvlJc w:val="left"/>
      <w:pPr>
        <w:tabs>
          <w:tab w:val="num" w:pos="3768"/>
        </w:tabs>
        <w:ind w:left="3768" w:hanging="360"/>
      </w:pPr>
    </w:lvl>
    <w:lvl w:ilvl="5">
      <w:start w:val="1"/>
      <w:numFmt w:val="decimal"/>
      <w:lvlText w:val="%6."/>
      <w:lvlJc w:val="left"/>
      <w:pPr>
        <w:tabs>
          <w:tab w:val="num" w:pos="4488"/>
        </w:tabs>
        <w:ind w:left="4488" w:hanging="360"/>
      </w:pPr>
    </w:lvl>
    <w:lvl w:ilvl="6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>
      <w:start w:val="1"/>
      <w:numFmt w:val="decimal"/>
      <w:lvlText w:val="%8."/>
      <w:lvlJc w:val="left"/>
      <w:pPr>
        <w:tabs>
          <w:tab w:val="num" w:pos="5928"/>
        </w:tabs>
        <w:ind w:left="5928" w:hanging="360"/>
      </w:pPr>
    </w:lvl>
    <w:lvl w:ilvl="8">
      <w:start w:val="1"/>
      <w:numFmt w:val="decimal"/>
      <w:lvlText w:val="%9."/>
      <w:lvlJc w:val="left"/>
      <w:pPr>
        <w:tabs>
          <w:tab w:val="num" w:pos="6648"/>
        </w:tabs>
        <w:ind w:left="6648" w:hanging="360"/>
      </w:pPr>
    </w:lvl>
  </w:abstractNum>
  <w:abstractNum w:abstractNumId="1">
    <w:nsid w:val="00000013"/>
    <w:multiLevelType w:val="multilevel"/>
    <w:tmpl w:val="00000013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05702B"/>
    <w:multiLevelType w:val="hybridMultilevel"/>
    <w:tmpl w:val="6B62045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4A6"/>
    <w:rsid w:val="005E04A6"/>
    <w:rsid w:val="00926B17"/>
    <w:rsid w:val="00B53DE6"/>
    <w:rsid w:val="00E2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E04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mfa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olganet.ru/irj/avo.html?guest_user=guest_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rbookshop.ru/" TargetMode="External"/><Relationship Id="rId5" Type="http://schemas.openxmlformats.org/officeDocument/2006/relationships/hyperlink" Target="http://www.consultant.ru/document/cons_doc_LAW_15555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2020-05-25T05:24:00Z</dcterms:created>
  <dcterms:modified xsi:type="dcterms:W3CDTF">2020-05-25T05:26:00Z</dcterms:modified>
</cp:coreProperties>
</file>