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7 июня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b w:val="1"/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г.      </w:t>
      </w:r>
      <w:r w:rsidDel="00000000" w:rsidR="00000000" w:rsidRPr="00000000">
        <w:rPr>
          <w:b w:val="1"/>
          <w:sz w:val="22"/>
          <w:szCs w:val="22"/>
          <w:rtl w:val="0"/>
        </w:rPr>
        <w:t xml:space="preserve">11.30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- 1</w:t>
      </w:r>
      <w:r w:rsidDel="00000000" w:rsidR="00000000" w:rsidRPr="00000000">
        <w:rPr>
          <w:b w:val="1"/>
          <w:sz w:val="22"/>
          <w:szCs w:val="22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b w:val="1"/>
          <w:sz w:val="22"/>
          <w:szCs w:val="22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     гр.ЕН-ГББZ- 41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Лекция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Дисциплина: Теория и </w:t>
      </w:r>
      <w:r w:rsidDel="00000000" w:rsidR="00000000" w:rsidRPr="00000000">
        <w:rPr>
          <w:b w:val="1"/>
          <w:sz w:val="22"/>
          <w:szCs w:val="22"/>
          <w:rtl w:val="0"/>
        </w:rPr>
        <w:t xml:space="preserve">м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етодика обучения биологии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Лекция №1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Тема: Педагогические технологии обучения биологии в средней школе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Существуют различные подходы к определению понятия “педагогическая технология”. В педагогике дано такое определение: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“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Педагогическая технология -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этот проект и реализация системы последовательного развёртывания педагогической деятельности, направленной на достижение целей образования и развития личности учащихся”.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Главная  функция педагогических технологий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проектирование учителем упорядоченных  действий с целью реализации образовательных целей обучения и развития личности ученика..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Педагогическая технология обучения тесно связана с методами и средствами обучения..Методика обучения предмету направлена на решение задач: чему, зачем, и как учить.Педагогическая технология прежде всего отвечает на вопрос как учить результативно.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В общеобразовательной школе педагогические технологии часто называют инновационными, активизирующими обучение по школьным предметам.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Педагогическая технология может быть отнесена к инновационной, если в процессе достижения познавательных целей она может обеспечить: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создание “личностно-утверждающей ситуации”, в которой открываются личностные смыслы учебной деятельности;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эффективную коммуникацию и самостоятельность учащихся в обучении;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формирование у учащихся потребности в саморазвитии..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 этим критериям сегодня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перспективны педагогические технологии: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-личностно-ориентированного обучения;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-проблемного обучения;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-модульного обучения;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-проектного обучения;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-игрового обучения;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-развития критического мышления;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-интерактивного обучения.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Каждая технология имеет свои возможности и свои границы применения и  в силу этого эффективна при решении тех задач, для которых она была разработана. Педагогические технологии  взаимосвязаны и дополняют друг друга.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Задание для самостоятельной работы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Какие педагогические технологии вам известны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?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Источники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Материал лекций и практических занятий.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И.Н.Пономарева с соавторами.Методика обучения биологии. Учебник. М.,2012,с.307-350.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1">
    <w:name w:val="Заголовок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40"/>
      <w:szCs w:val="40"/>
      <w:effect w:val="none"/>
      <w:vertAlign w:val="baseline"/>
      <w:cs w:val="0"/>
      <w:em w:val="none"/>
      <w:lang w:bidi="ar-SA" w:eastAsia="ru-RU" w:val="und"/>
    </w:rPr>
  </w:style>
  <w:style w:type="paragraph" w:styleId="Заголовок2">
    <w:name w:val="Заголовок 2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360" w:line="276" w:lineRule="auto"/>
      <w:ind w:leftChars="-1" w:rightChars="0" w:firstLineChars="-1"/>
      <w:textDirection w:val="btLr"/>
      <w:textAlignment w:val="top"/>
      <w:outlineLvl w:val="0"/>
    </w:pPr>
    <w:rPr>
      <w:b w:val="0"/>
      <w:w w:val="100"/>
      <w:position w:val="-1"/>
      <w:sz w:val="32"/>
      <w:szCs w:val="32"/>
      <w:effect w:val="none"/>
      <w:vertAlign w:val="baseline"/>
      <w:cs w:val="0"/>
      <w:em w:val="none"/>
      <w:lang w:bidi="ar-SA" w:eastAsia="ru-RU" w:val="und"/>
    </w:rPr>
  </w:style>
  <w:style w:type="paragraph" w:styleId="Заголовок3">
    <w:name w:val="Заголовок 3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20" w:line="276" w:lineRule="auto"/>
      <w:ind w:leftChars="-1" w:rightChars="0" w:firstLineChars="-1"/>
      <w:textDirection w:val="btLr"/>
      <w:textAlignment w:val="top"/>
      <w:outlineLvl w:val="0"/>
    </w:pPr>
    <w:rPr>
      <w:b w:val="0"/>
      <w:color w:val="434343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und"/>
    </w:rPr>
  </w:style>
  <w:style w:type="paragraph" w:styleId="Заголовок4">
    <w:name w:val="Заголовок 4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8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und"/>
    </w:rPr>
  </w:style>
  <w:style w:type="paragraph" w:styleId="Заголовок5">
    <w:name w:val="Заголовок 5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6">
    <w:name w:val="Заголовок 6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i w:val="1"/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  <w:tblPr>
      <w:tblStyle w:val="TableNormal"/>
      <w:jc w:val="left"/>
    </w:tblPr>
  </w:style>
  <w:style w:type="paragraph" w:styleId="Название">
    <w:name w:val="Название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60" w:before="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52"/>
      <w:szCs w:val="52"/>
      <w:effect w:val="none"/>
      <w:vertAlign w:val="baseline"/>
      <w:cs w:val="0"/>
      <w:em w:val="none"/>
      <w:lang w:bidi="ar-SA" w:eastAsia="ru-RU" w:val="und"/>
    </w:rPr>
  </w:style>
  <w:style w:type="paragraph" w:styleId="Подзаголовок">
    <w:name w:val="Подзаголовок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320" w:before="0" w:line="276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i w:val="0"/>
      <w:color w:val="666666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2Cr/bgZZssy3VIwKczzdc8NJ4A==">AMUW2mUjLwQHeySlcvMMGCVdvd7p3ucrvOkGjMpz47IRY8pP8DOTXtQ1yqKF0VKQ+h5QQxhqZr/EVVIyMGcKBjGZYehLCWqejv+As/RJRIiQK8+VD3o2wPM=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2021-03-27T10:25:00Z</dcterms:created>
  <dc:creator>Татьяна</dc:creator>
</cp:coreProperties>
</file>