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4 мая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b w:val="1"/>
          <w:sz w:val="22"/>
          <w:szCs w:val="22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г.       1</w:t>
      </w:r>
      <w:r w:rsidDel="00000000" w:rsidR="00000000" w:rsidRPr="00000000">
        <w:rPr>
          <w:b w:val="1"/>
          <w:sz w:val="22"/>
          <w:szCs w:val="22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b w:val="1"/>
          <w:sz w:val="22"/>
          <w:szCs w:val="22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0 - 1</w:t>
      </w:r>
      <w:r w:rsidDel="00000000" w:rsidR="00000000" w:rsidRPr="00000000">
        <w:rPr>
          <w:b w:val="1"/>
          <w:sz w:val="22"/>
          <w:szCs w:val="22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b w:val="1"/>
          <w:sz w:val="22"/>
          <w:szCs w:val="22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     гр.ЕН - ТМБХМ-11      Практическ</w:t>
      </w:r>
      <w:r w:rsidDel="00000000" w:rsidR="00000000" w:rsidRPr="00000000">
        <w:rPr>
          <w:b w:val="1"/>
          <w:sz w:val="22"/>
          <w:szCs w:val="22"/>
          <w:rtl w:val="0"/>
        </w:rPr>
        <w:t xml:space="preserve">ое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заняти</w:t>
      </w:r>
      <w:r w:rsidDel="00000000" w:rsidR="00000000" w:rsidRPr="00000000">
        <w:rPr>
          <w:b w:val="1"/>
          <w:sz w:val="22"/>
          <w:szCs w:val="22"/>
          <w:rtl w:val="0"/>
        </w:rPr>
        <w:t xml:space="preserve">е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Дисциплина: Компоненты биологического образования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Преподаватель: Т.И.Кондаурова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Тема: Воспитание - важный компонент биологического образования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;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Воспитание является важным компонентом содержания биологического образования, так как оно:определяет эмоционально-ценностные отношения,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мотивы; общечеловеческие установки и ориентации, которые можно приобрести в процессе овладения биологическими знаниями.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Биологическая наука несёт в себе большой воспитательный потенциал, так как объясняет процессы и явления жизни, показывает причинную обусловленность свойств живого мира, вскрывает связи и взаимозависимости в окружающей среде и на такой основе формирует научное мировоззрение, ценностное отношение к живым объектам и природе в целом, развивает интерес к познанию природы и к профессиональной деятельности в области биологии.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Система воспитания включает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элементы воспитания: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-формирование научного мировоззрения,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-экологическое,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-нравственное,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-патриотическое,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-гражданское,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-трудовое,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-гигиеническое,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-эстетическое,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-этическое</w:t>
        <w:br w:type="textWrapping"/>
        <w:t xml:space="preserve">-экономическое и др.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Задания для самостоятельной работы.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1.Найдите в биологии 6 класса материал, наиболее способствующий целям эстетического воспитания.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Найдите в биологии 7 класса материал, наиболее способствующий целям этического воспитания.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Источники.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1.Лекции.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2.Школьные учебники по биологии.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1">
    <w:name w:val="Заголовок 1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4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40"/>
      <w:szCs w:val="40"/>
      <w:effect w:val="none"/>
      <w:vertAlign w:val="baseline"/>
      <w:cs w:val="0"/>
      <w:em w:val="none"/>
      <w:lang w:bidi="ar-SA" w:eastAsia="ru-RU" w:val="und"/>
    </w:rPr>
  </w:style>
  <w:style w:type="paragraph" w:styleId="Заголовок2">
    <w:name w:val="Заголовок 2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360" w:line="276" w:lineRule="auto"/>
      <w:ind w:leftChars="-1" w:rightChars="0" w:firstLineChars="-1"/>
      <w:textDirection w:val="btLr"/>
      <w:textAlignment w:val="top"/>
      <w:outlineLvl w:val="0"/>
    </w:pPr>
    <w:rPr>
      <w:b w:val="0"/>
      <w:w w:val="100"/>
      <w:position w:val="-1"/>
      <w:sz w:val="32"/>
      <w:szCs w:val="32"/>
      <w:effect w:val="none"/>
      <w:vertAlign w:val="baseline"/>
      <w:cs w:val="0"/>
      <w:em w:val="none"/>
      <w:lang w:bidi="ar-SA" w:eastAsia="ru-RU" w:val="und"/>
    </w:rPr>
  </w:style>
  <w:style w:type="paragraph" w:styleId="Заголовок3">
    <w:name w:val="Заголовок 3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320" w:line="276" w:lineRule="auto"/>
      <w:ind w:leftChars="-1" w:rightChars="0" w:firstLineChars="-1"/>
      <w:textDirection w:val="btLr"/>
      <w:textAlignment w:val="top"/>
      <w:outlineLvl w:val="0"/>
    </w:pPr>
    <w:rPr>
      <w:b w:val="0"/>
      <w:color w:val="434343"/>
      <w:w w:val="100"/>
      <w:position w:val="-1"/>
      <w:sz w:val="28"/>
      <w:szCs w:val="28"/>
      <w:effect w:val="none"/>
      <w:vertAlign w:val="baseline"/>
      <w:cs w:val="0"/>
      <w:em w:val="none"/>
      <w:lang w:bidi="ar-SA" w:eastAsia="ru-RU" w:val="und"/>
    </w:rPr>
  </w:style>
  <w:style w:type="paragraph" w:styleId="Заголовок4">
    <w:name w:val="Заголовок 4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8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und"/>
    </w:rPr>
  </w:style>
  <w:style w:type="paragraph" w:styleId="Заголовок5">
    <w:name w:val="Заголовок 5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6">
    <w:name w:val="Заголовок 6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i w:val="1"/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  <w:tblPr>
      <w:tblStyle w:val="TableNormal"/>
      <w:jc w:val="left"/>
    </w:tblPr>
  </w:style>
  <w:style w:type="paragraph" w:styleId="Название">
    <w:name w:val="Название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60" w:before="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52"/>
      <w:szCs w:val="52"/>
      <w:effect w:val="none"/>
      <w:vertAlign w:val="baseline"/>
      <w:cs w:val="0"/>
      <w:em w:val="none"/>
      <w:lang w:bidi="ar-SA" w:eastAsia="ru-RU" w:val="und"/>
    </w:rPr>
  </w:style>
  <w:style w:type="paragraph" w:styleId="Подзаголовок">
    <w:name w:val="Подзаголовок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320" w:before="0" w:line="276" w:lineRule="auto"/>
      <w:ind w:leftChars="-1" w:rightChars="0" w:firstLineChars="-1"/>
      <w:textDirection w:val="btLr"/>
      <w:textAlignment w:val="top"/>
      <w:outlineLvl w:val="0"/>
    </w:pPr>
    <w:rPr>
      <w:rFonts w:ascii="Arial" w:cs="Arial" w:eastAsia="Arial" w:hAnsi="Arial"/>
      <w:i w:val="0"/>
      <w:color w:val="666666"/>
      <w:w w:val="100"/>
      <w:position w:val="-1"/>
      <w:sz w:val="30"/>
      <w:szCs w:val="30"/>
      <w:effect w:val="none"/>
      <w:vertAlign w:val="baseline"/>
      <w:cs w:val="0"/>
      <w:em w:val="none"/>
      <w:lang w:bidi="ar-SA" w:eastAsia="ru-RU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uuI5pgw6jpPcsdg7ZyCG8wHtbQ==">AMUW2mWePk65Nmg+gMPrGMrrqVOwQo3Rlk72LPZ6lfwRwSMN2xgey7bB8WKK47f4eZ5FBwvYx+2s4M00F+E991+Dn/RHt1iUMPiw1POuO8IsgQ//BQO2GSY=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2021-03-27T13:23:00Z</dcterms:created>
  <dc:creator>Татьяна</dc:creator>
</cp:coreProperties>
</file>