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0BB" w:rsidRPr="002C2FAE" w:rsidRDefault="002C2FAE" w:rsidP="009670B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Лабораторное занятие № 1</w:t>
      </w:r>
    </w:p>
    <w:p w:rsidR="009670BB" w:rsidRPr="002C2FAE" w:rsidRDefault="009670BB" w:rsidP="009670B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sz w:val="28"/>
          <w:szCs w:val="28"/>
        </w:rPr>
        <w:t>Раздел: Фотосинтез.</w:t>
      </w:r>
    </w:p>
    <w:p w:rsidR="009670BB" w:rsidRPr="002C2FAE" w:rsidRDefault="009670BB" w:rsidP="009670BB">
      <w:pPr>
        <w:ind w:left="36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2C2FAE">
        <w:rPr>
          <w:rFonts w:ascii="Times New Roman" w:hAnsi="Times New Roman" w:cs="Times New Roman"/>
          <w:sz w:val="28"/>
          <w:szCs w:val="28"/>
        </w:rPr>
        <w:t xml:space="preserve"> Определение оптических и химических свой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ств хл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>орофилла.(2 часа).</w:t>
      </w:r>
      <w:r w:rsidR="002C2FAE" w:rsidRPr="002C2F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FAE" w:rsidRPr="002C2FAE" w:rsidRDefault="002C2FAE" w:rsidP="009670BB">
      <w:pPr>
        <w:ind w:left="36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Химические свойства.</w:t>
      </w:r>
    </w:p>
    <w:p w:rsidR="009670BB" w:rsidRPr="002C2FAE" w:rsidRDefault="009670BB" w:rsidP="009670BB">
      <w:pPr>
        <w:ind w:left="36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2C2FAE">
        <w:rPr>
          <w:rFonts w:ascii="Times New Roman" w:hAnsi="Times New Roman" w:cs="Times New Roman"/>
          <w:sz w:val="28"/>
          <w:szCs w:val="28"/>
        </w:rPr>
        <w:t xml:space="preserve"> формирование современных представлений о роли пигментов в процессе фотосинтеза.</w:t>
      </w:r>
    </w:p>
    <w:p w:rsidR="009670BB" w:rsidRPr="002C2FAE" w:rsidRDefault="009670BB" w:rsidP="009670BB">
      <w:pPr>
        <w:ind w:left="36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670BB" w:rsidRPr="002C2FAE" w:rsidRDefault="009670BB" w:rsidP="009670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Освоить методику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получения вытяжки пигментов листа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>.</w:t>
      </w:r>
    </w:p>
    <w:p w:rsidR="009670BB" w:rsidRPr="002C2FAE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Получение вытяжки пигментов </w:t>
      </w:r>
    </w:p>
    <w:p w:rsidR="009670BB" w:rsidRPr="002C2FAE" w:rsidRDefault="009670BB" w:rsidP="002C2FA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sz w:val="28"/>
          <w:szCs w:val="28"/>
        </w:rPr>
        <w:t>Ход работы:</w:t>
      </w:r>
      <w:r w:rsidRPr="002C2FAE">
        <w:rPr>
          <w:rFonts w:ascii="Times New Roman" w:hAnsi="Times New Roman" w:cs="Times New Roman"/>
          <w:sz w:val="28"/>
          <w:szCs w:val="28"/>
        </w:rPr>
        <w:t xml:space="preserve"> навеску зелѐных листьев (~1 грамм) измельчают и тщательно растирают в ступке с небольшим количеством песка, CaCO3 (для нейтрализации кислот) и 96% этилового спирта (~1 мл). После того, как образец будет полностью гомогенизирован, к нему добавляют около 10-15 мл 96% этилового спирта. Полученный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гомогенат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центрифугируют (10 минут, 12-14 тыс. об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ин.) или отфильтровывают через стеклянный фильтр с помощью насоса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Комовского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колбы Бунзена.</w:t>
      </w:r>
    </w:p>
    <w:p w:rsidR="009670BB" w:rsidRPr="002C2FAE" w:rsidRDefault="009670BB" w:rsidP="009670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Освоить методы разделения пигментов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по методу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Крауса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, метод омыления хлорофилла щелочью). Установить наличие в зелёном листе смеси желтых и зеленых пигментов –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каратиноидов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>, хлорофиллов и ксантофиллов.</w:t>
      </w:r>
    </w:p>
    <w:p w:rsidR="009670BB" w:rsidRPr="002C2FAE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Разделение пигментов по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Краусу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омыление хлорофилла щѐлочью</w:t>
      </w:r>
    </w:p>
    <w:p w:rsidR="009670BB" w:rsidRPr="002C2FAE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Молекула хлорофилла состоит из двух частей – </w:t>
      </w:r>
      <w:proofErr w:type="spellStart"/>
      <w:r w:rsidRPr="002C2FAE">
        <w:rPr>
          <w:rFonts w:ascii="Times New Roman" w:hAnsi="Times New Roman" w:cs="Times New Roman"/>
          <w:b/>
          <w:sz w:val="28"/>
          <w:szCs w:val="28"/>
        </w:rPr>
        <w:t>порфиринового</w:t>
      </w:r>
      <w:proofErr w:type="spellEnd"/>
      <w:r w:rsidRPr="002C2FAE">
        <w:rPr>
          <w:rFonts w:ascii="Times New Roman" w:hAnsi="Times New Roman" w:cs="Times New Roman"/>
          <w:b/>
          <w:sz w:val="28"/>
          <w:szCs w:val="28"/>
        </w:rPr>
        <w:t xml:space="preserve"> ядра и </w:t>
      </w:r>
      <w:proofErr w:type="spellStart"/>
      <w:r w:rsidRPr="002C2FAE">
        <w:rPr>
          <w:rFonts w:ascii="Times New Roman" w:hAnsi="Times New Roman" w:cs="Times New Roman"/>
          <w:b/>
          <w:sz w:val="28"/>
          <w:szCs w:val="28"/>
        </w:rPr>
        <w:t>фитольного</w:t>
      </w:r>
      <w:proofErr w:type="spellEnd"/>
      <w:r w:rsidRPr="002C2FAE">
        <w:rPr>
          <w:rFonts w:ascii="Times New Roman" w:hAnsi="Times New Roman" w:cs="Times New Roman"/>
          <w:b/>
          <w:sz w:val="28"/>
          <w:szCs w:val="28"/>
        </w:rPr>
        <w:t xml:space="preserve"> хвоста</w:t>
      </w:r>
      <w:r w:rsidRPr="002C2FAE">
        <w:rPr>
          <w:rFonts w:ascii="Times New Roman" w:hAnsi="Times New Roman" w:cs="Times New Roman"/>
          <w:sz w:val="28"/>
          <w:szCs w:val="28"/>
        </w:rPr>
        <w:t xml:space="preserve"> (в два раза длиннее ядра). Благодаря атомам кислорода, азота и магния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порфириновое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кольцо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гидрофильно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Фитольный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хвост является гидрофобным участком углеводородной цепи молекулы. Полярность молекулы обуславливает еѐ расположение в мембранах хлоропласта: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фитольный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хвост располагается в гидрофобной части мембраны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тилакоида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порфириновое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ядро – в гидрофильной. Имея разные свойства, обе части молекулы хлорофилла выполняют разные функции: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порфириновое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ядро поглощает свет, 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фитольный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хвост </w:t>
      </w:r>
      <w:r w:rsidRPr="002C2FAE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заякоривает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» молекулу хлорофилла в определѐнной части мембраны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тилакоида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70BB" w:rsidRPr="002C2FAE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Полученный из листа хлорофилл легко реагирует с кислотами и щелочами. При взаимодействии со щелочью образуется два спирта – метанол и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– </w:t>
      </w:r>
      <w:r w:rsidRPr="002C2FAE">
        <w:rPr>
          <w:rFonts w:ascii="Times New Roman" w:hAnsi="Times New Roman" w:cs="Times New Roman"/>
          <w:b/>
          <w:sz w:val="28"/>
          <w:szCs w:val="28"/>
        </w:rPr>
        <w:t xml:space="preserve">щелочная соль </w:t>
      </w:r>
      <w:proofErr w:type="spellStart"/>
      <w:r w:rsidRPr="002C2FAE">
        <w:rPr>
          <w:rFonts w:ascii="Times New Roman" w:hAnsi="Times New Roman" w:cs="Times New Roman"/>
          <w:b/>
          <w:sz w:val="28"/>
          <w:szCs w:val="28"/>
        </w:rPr>
        <w:t>хлорофиллина</w:t>
      </w:r>
      <w:proofErr w:type="spellEnd"/>
      <w:r w:rsidRPr="002C2FA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C2FAE">
        <w:rPr>
          <w:rFonts w:ascii="Times New Roman" w:hAnsi="Times New Roman" w:cs="Times New Roman"/>
          <w:sz w:val="28"/>
          <w:szCs w:val="28"/>
        </w:rPr>
        <w:t>При действии слабой кислоты хлорофилл теряет зелѐный цвет, образуется бурое вещество</w:t>
      </w:r>
      <w:r w:rsidRPr="002C2F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FAE">
        <w:rPr>
          <w:rFonts w:ascii="Times New Roman" w:hAnsi="Times New Roman" w:cs="Times New Roman"/>
          <w:b/>
          <w:sz w:val="28"/>
          <w:szCs w:val="28"/>
        </w:rPr>
        <w:t>феофитин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>, у которого атом магния замещѐ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 на два атома водорода. В естественных условиях образование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феофитина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происходит при старении листьев, осенью, под влиянием неблагоприятных факторов. В природе появление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феофитина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вызвано увеличением проницаемости мембран и проникновением в хлоропласт кислого клеточного сока.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Щ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ѐлочь отделяет от молекулы хлорофилла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фитольный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хвост, в результате образующаяся соль теряет способность растворяться в бензине, но сохраняет зелѐный цвет. В живом листе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фитол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может отщепляться от хлорофилла под действием фермента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хлорофиллазы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Кроме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пиррольных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колец, в состав молекулы хлорофилла входит ещѐ карбоциклическое кольцо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 высокоактивной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кетогруппой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>. Предполагают, что эта группа участвует в окислении воды.</w:t>
      </w:r>
    </w:p>
    <w:p w:rsidR="009670BB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sz w:val="28"/>
          <w:szCs w:val="28"/>
        </w:rPr>
        <w:t>Ход работы:</w:t>
      </w:r>
      <w:r w:rsidRPr="002C2FAE">
        <w:rPr>
          <w:rFonts w:ascii="Times New Roman" w:hAnsi="Times New Roman" w:cs="Times New Roman"/>
          <w:sz w:val="28"/>
          <w:szCs w:val="28"/>
        </w:rPr>
        <w:t xml:space="preserve"> добавить к спиртовой вытяжке пигментов (</w:t>
      </w:r>
      <w:r w:rsidRPr="002C2FAE">
        <w:rPr>
          <w:rFonts w:ascii="Times New Roman" w:hAnsi="Times New Roman" w:cs="Times New Roman"/>
          <w:b/>
          <w:sz w:val="28"/>
          <w:szCs w:val="28"/>
        </w:rPr>
        <w:t>пробирка 1</w:t>
      </w:r>
      <w:r w:rsidRPr="002C2FAE">
        <w:rPr>
          <w:rFonts w:ascii="Times New Roman" w:hAnsi="Times New Roman" w:cs="Times New Roman"/>
          <w:sz w:val="28"/>
          <w:szCs w:val="28"/>
        </w:rPr>
        <w:t>) 2-3 капли дистиллированной воды и равный (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спиртовому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) объѐм бензина. Работу проводить в вытяжном шкафу. Закрыть пробирку, несколько раз сильно встряхнуть и дать отстояться. Отметить окраску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слоѐв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 жидкости. Верхнюю  бензиновую фракцию необходимо перенести во </w:t>
      </w:r>
      <w:r w:rsidRPr="002C2FAE">
        <w:rPr>
          <w:rFonts w:ascii="Times New Roman" w:hAnsi="Times New Roman" w:cs="Times New Roman"/>
          <w:b/>
          <w:sz w:val="28"/>
          <w:szCs w:val="28"/>
        </w:rPr>
        <w:t>вторую пробирку</w:t>
      </w:r>
      <w:r w:rsidRPr="002C2FAE">
        <w:rPr>
          <w:rFonts w:ascii="Times New Roman" w:hAnsi="Times New Roman" w:cs="Times New Roman"/>
          <w:sz w:val="28"/>
          <w:szCs w:val="28"/>
        </w:rPr>
        <w:t>. Экстракцию повторить дважды. В первой пробирке остаѐтся раствор ксантофилла. К бензиновой фракции (</w:t>
      </w:r>
      <w:r w:rsidRPr="002C2FAE">
        <w:rPr>
          <w:rFonts w:ascii="Times New Roman" w:hAnsi="Times New Roman" w:cs="Times New Roman"/>
          <w:b/>
          <w:sz w:val="28"/>
          <w:szCs w:val="28"/>
        </w:rPr>
        <w:t>пробирка 2</w:t>
      </w:r>
      <w:r w:rsidRPr="002C2FAE">
        <w:rPr>
          <w:rFonts w:ascii="Times New Roman" w:hAnsi="Times New Roman" w:cs="Times New Roman"/>
          <w:sz w:val="28"/>
          <w:szCs w:val="28"/>
        </w:rPr>
        <w:t xml:space="preserve">) добавить несколько кристаллов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несколько капель воды, сильно встряхнуть. Прилить в пробирку спирт (объѐм равен объему бензина), сильно встряхнуть и дать отстояться. Верхняя фракция – раствор каротина в бензине; нижняя – раствор соли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хлорофиллина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в спирте.</w:t>
      </w:r>
    </w:p>
    <w:p w:rsidR="002C2FAE" w:rsidRP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7375" cy="1098388"/>
            <wp:effectExtent l="19050" t="0" r="9525" b="0"/>
            <wp:docPr id="6" name="Рисунок 3" descr="C:\Users\Арсений\Downloads\img-UwT_O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сений\Downloads\img-UwT_OH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323" cy="109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94357" cy="3543300"/>
            <wp:effectExtent l="19050" t="0" r="0" b="0"/>
            <wp:docPr id="2" name="Рисунок 1" descr="C:\Users\Арсений\Downloads\QI00Yary8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сений\Downloads\QI00Yary8c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844" cy="3541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Pr="002C2FAE" w:rsidRDefault="002C2FAE" w:rsidP="002C2FAE">
      <w:pPr>
        <w:rPr>
          <w:rFonts w:ascii="Times New Roman" w:hAnsi="Times New Roman" w:cs="Times New Roman"/>
          <w:sz w:val="24"/>
          <w:szCs w:val="24"/>
        </w:rPr>
      </w:pPr>
    </w:p>
    <w:p w:rsidR="002C2FAE" w:rsidRPr="002C2FAE" w:rsidRDefault="002C2FAE" w:rsidP="002C2FAE">
      <w:pPr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Pr="002C2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Вытяжка пигментов  </w:t>
      </w:r>
      <w:r w:rsidRPr="002C2FAE">
        <w:rPr>
          <w:rFonts w:ascii="Times New Roman" w:hAnsi="Times New Roman" w:cs="Times New Roman"/>
          <w:sz w:val="28"/>
          <w:szCs w:val="28"/>
        </w:rPr>
        <w:t>Добавление бензина</w:t>
      </w:r>
      <w:r>
        <w:rPr>
          <w:rFonts w:ascii="Times New Roman" w:hAnsi="Times New Roman" w:cs="Times New Roman"/>
          <w:sz w:val="28"/>
          <w:szCs w:val="28"/>
        </w:rPr>
        <w:t xml:space="preserve">   Омыление хлорофилла</w:t>
      </w:r>
    </w:p>
    <w:p w:rsid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84180" cy="6400800"/>
            <wp:effectExtent l="19050" t="0" r="2120" b="0"/>
            <wp:docPr id="5" name="Рисунок 2" descr="C:\Users\Арсений\Downloads\QI00Yary8cY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сений\Downloads\QI00Yary8cY4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5405" cy="640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AE" w:rsidRP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2FAE">
        <w:rPr>
          <w:rFonts w:ascii="Times New Roman" w:hAnsi="Times New Roman" w:cs="Times New Roman"/>
          <w:b/>
          <w:sz w:val="24"/>
          <w:szCs w:val="24"/>
        </w:rPr>
        <w:t>РАЗДЕЛЕНИЕ ПИГМЕНТОВ ПО КРАУСУ</w:t>
      </w:r>
      <w:r>
        <w:rPr>
          <w:rFonts w:ascii="Times New Roman" w:hAnsi="Times New Roman" w:cs="Times New Roman"/>
          <w:b/>
          <w:sz w:val="24"/>
          <w:szCs w:val="24"/>
        </w:rPr>
        <w:t xml:space="preserve"> (ОТДЕЛЕНИЕ КСАНТОФИЛЛОВ)</w:t>
      </w:r>
      <w:r w:rsidRPr="002C2FAE">
        <w:rPr>
          <w:rFonts w:ascii="Times New Roman" w:hAnsi="Times New Roman" w:cs="Times New Roman"/>
          <w:b/>
          <w:sz w:val="24"/>
          <w:szCs w:val="24"/>
        </w:rPr>
        <w:br/>
      </w:r>
    </w:p>
    <w:p w:rsidR="002C2FAE" w:rsidRP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C2FAE">
        <w:rPr>
          <w:rFonts w:ascii="Times New Roman" w:hAnsi="Times New Roman" w:cs="Times New Roman"/>
          <w:b/>
          <w:color w:val="FF0000"/>
          <w:sz w:val="24"/>
          <w:szCs w:val="24"/>
        </w:rPr>
        <w:t>РИСУНОК В ТЕТРАДИ!!!</w:t>
      </w:r>
    </w:p>
    <w:p w:rsid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1.ОБОЗНАЧИТЬ СПИРТОВОЙ И БЕНЗИНОВЫЙ СЛОЙ</w:t>
      </w:r>
    </w:p>
    <w:p w:rsid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КАКОМ КАКИЕ ПИГМЕНТЫ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КСАНТОФИЛЛЫ ; ХЛОРОФИЛЛ И КАРОТИН) (2)</w:t>
      </w:r>
    </w:p>
    <w:p w:rsidR="002C2FAE" w:rsidRPr="002C2FAE" w:rsidRDefault="002C2FAE" w:rsidP="002C2FAE">
      <w:pPr>
        <w:pStyle w:val="a3"/>
        <w:ind w:left="10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ОБОЗНАЧИТЬ СЛОИ ПРИ ОМЫЛЕНИИИ (3)</w:t>
      </w:r>
    </w:p>
    <w:p w:rsidR="002C2FAE" w:rsidRPr="002C2FAE" w:rsidRDefault="002C2FAE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9670BB" w:rsidRPr="002C2FAE" w:rsidRDefault="009670BB" w:rsidP="009670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Установить значение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металлортанической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связи в проявлении важнейшего приспособительного свойства хлорофилла – его зелёного цвета.</w:t>
      </w:r>
    </w:p>
    <w:p w:rsidR="009670BB" w:rsidRPr="002C2FAE" w:rsidRDefault="009670BB" w:rsidP="009670BB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Получение раствора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феофитина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металлозамещѐнного хлорофилла </w:t>
      </w:r>
    </w:p>
    <w:p w:rsidR="002C2FAE" w:rsidRPr="002C2FAE" w:rsidRDefault="009670BB" w:rsidP="002C2FA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b/>
          <w:sz w:val="28"/>
          <w:szCs w:val="28"/>
        </w:rPr>
        <w:t>Ход работы</w:t>
      </w:r>
      <w:r w:rsidRPr="002C2FAE">
        <w:rPr>
          <w:rFonts w:ascii="Times New Roman" w:hAnsi="Times New Roman" w:cs="Times New Roman"/>
          <w:sz w:val="28"/>
          <w:szCs w:val="28"/>
        </w:rPr>
        <w:t xml:space="preserve">: в пробирки </w:t>
      </w:r>
      <w:r w:rsidRPr="002C2FAE">
        <w:rPr>
          <w:rFonts w:ascii="Times New Roman" w:hAnsi="Times New Roman" w:cs="Times New Roman"/>
          <w:b/>
          <w:sz w:val="28"/>
          <w:szCs w:val="28"/>
        </w:rPr>
        <w:t xml:space="preserve">три </w:t>
      </w:r>
      <w:r w:rsidRPr="002C2FAE">
        <w:rPr>
          <w:rFonts w:ascii="Times New Roman" w:hAnsi="Times New Roman" w:cs="Times New Roman"/>
          <w:sz w:val="28"/>
          <w:szCs w:val="28"/>
        </w:rPr>
        <w:t>и</w:t>
      </w:r>
      <w:r w:rsidRPr="002C2FAE">
        <w:rPr>
          <w:rFonts w:ascii="Times New Roman" w:hAnsi="Times New Roman" w:cs="Times New Roman"/>
          <w:b/>
          <w:sz w:val="28"/>
          <w:szCs w:val="28"/>
        </w:rPr>
        <w:t xml:space="preserve"> четыре</w:t>
      </w:r>
      <w:r w:rsidRPr="002C2FAE">
        <w:rPr>
          <w:rFonts w:ascii="Times New Roman" w:hAnsi="Times New Roman" w:cs="Times New Roman"/>
          <w:sz w:val="28"/>
          <w:szCs w:val="28"/>
        </w:rPr>
        <w:t xml:space="preserve"> со спиртовыми растворами пигментов добавляют по две капли 10%-ного раствора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HCl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При разрушении металлоорганической связи (потеря иона магния) образуется </w:t>
      </w:r>
      <w:proofErr w:type="spellStart"/>
      <w:r w:rsidRPr="002C2FAE">
        <w:rPr>
          <w:rFonts w:ascii="Times New Roman" w:hAnsi="Times New Roman" w:cs="Times New Roman"/>
          <w:b/>
          <w:sz w:val="28"/>
          <w:szCs w:val="28"/>
        </w:rPr>
        <w:t>феофитин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цвет раствора изменяется. В четвѐртую пробирку нужно добавить кристаллы уксуснокислого цинка и прокипятить (пробирку прикрыть фольгой). Образуется аналог хлорофилла (ион цинка встраивается вместо иона магния).</w:t>
      </w:r>
    </w:p>
    <w:p w:rsidR="002C2FAE" w:rsidRDefault="002C2FAE" w:rsidP="002C2FA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28742" cy="1055917"/>
            <wp:effectExtent l="19050" t="0" r="5308" b="0"/>
            <wp:docPr id="7" name="Рисунок 4" descr="C:\Users\Арсений\Downloads\img-9kKTZ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сений\Downloads\img-9kKTZ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082" cy="105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FAE" w:rsidRPr="002C2FAE" w:rsidRDefault="002C2FAE" w:rsidP="002C2FAE">
      <w:pPr>
        <w:pStyle w:val="a3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C2FAE" w:rsidRDefault="002C2FAE" w:rsidP="002C2FAE">
      <w:pPr>
        <w:pStyle w:val="a3"/>
        <w:ind w:left="108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C2FAE">
        <w:rPr>
          <w:rFonts w:ascii="Times New Roman" w:hAnsi="Times New Roman" w:cs="Times New Roman"/>
          <w:b/>
          <w:color w:val="FF0000"/>
          <w:sz w:val="28"/>
          <w:szCs w:val="28"/>
        </w:rPr>
        <w:t>КОНТРОЛЬНЫЕ ВОПРОСЫ (ОТВЕТЫ В ТЕТРАДИ!!)</w:t>
      </w:r>
    </w:p>
    <w:p w:rsidR="002C2FAE" w:rsidRPr="002C2FAE" w:rsidRDefault="002C2FAE" w:rsidP="002C2FAE">
      <w:pPr>
        <w:pStyle w:val="a3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С 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 xml:space="preserve"> каких приемов можно отделить ксантофиллы, каротины от других пигментов?</w:t>
      </w:r>
    </w:p>
    <w:p w:rsidR="002C2FAE" w:rsidRPr="002C2FAE" w:rsidRDefault="002C2FAE" w:rsidP="002C2FAE">
      <w:pPr>
        <w:pStyle w:val="a3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704"/>
      </w:tblGrid>
      <w:tr w:rsidR="002C2FAE" w:rsidRPr="002C2FAE" w:rsidTr="00A006C7">
        <w:trPr>
          <w:trHeight w:hRule="exact" w:val="309"/>
        </w:trPr>
        <w:tc>
          <w:tcPr>
            <w:tcW w:w="9704" w:type="dxa"/>
            <w:tcBorders>
              <w:top w:val="nil"/>
              <w:left w:val="nil"/>
              <w:bottom w:val="nil"/>
              <w:right w:val="nil"/>
            </w:tcBorders>
          </w:tcPr>
          <w:p w:rsidR="002C2FAE" w:rsidRP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2C2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При помощи какой реакции можно доказать, что атом металла </w:t>
            </w:r>
          </w:p>
        </w:tc>
      </w:tr>
      <w:tr w:rsidR="002C2FAE" w:rsidRPr="002C2FAE" w:rsidTr="00A006C7">
        <w:trPr>
          <w:trHeight w:hRule="exact" w:val="309"/>
        </w:trPr>
        <w:tc>
          <w:tcPr>
            <w:tcW w:w="9704" w:type="dxa"/>
            <w:tcBorders>
              <w:top w:val="nil"/>
              <w:left w:val="nil"/>
              <w:bottom w:val="nil"/>
              <w:right w:val="nil"/>
            </w:tcBorders>
          </w:tcPr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C2F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придает хлорофиллу зеленый цвет и что хлорофилл – сложный эфир?</w:t>
            </w:r>
          </w:p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C2FAE" w:rsidRPr="002C2FAE" w:rsidRDefault="002C2FAE" w:rsidP="00A006C7">
            <w:pPr>
              <w:autoSpaceDE w:val="0"/>
              <w:autoSpaceDN w:val="0"/>
              <w:adjustRightInd w:val="0"/>
              <w:ind w:righ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</w:tbl>
    <w:p w:rsidR="002C2FAE" w:rsidRPr="002C2FAE" w:rsidRDefault="002C2FAE" w:rsidP="002C2FAE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C2FAE" w:rsidRPr="002C2FAE" w:rsidRDefault="002C2FAE" w:rsidP="002C2FAE">
      <w:pPr>
        <w:pStyle w:val="a3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После омыления хлорофилла к вытяжке листа добавили равное количество бензина, встряхнули и дали отстояться. Какова будет окраска спиртового и бензинового слоя, почему</w:t>
      </w:r>
    </w:p>
    <w:p w:rsidR="002C2FAE" w:rsidRDefault="002C2FAE" w:rsidP="009670B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2FAE" w:rsidRDefault="002C2FAE" w:rsidP="009670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FAE" w:rsidRDefault="002C2FAE" w:rsidP="009670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FAE" w:rsidRDefault="002C2FAE" w:rsidP="009670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FAE" w:rsidRDefault="002C2FAE" w:rsidP="009670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FAE" w:rsidRDefault="002C2FAE" w:rsidP="009670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C2FAE" w:rsidRDefault="002C2FAE" w:rsidP="002C2FAE">
      <w:pPr>
        <w:rPr>
          <w:rFonts w:ascii="Times New Roman" w:hAnsi="Times New Roman" w:cs="Times New Roman"/>
          <w:sz w:val="28"/>
          <w:szCs w:val="28"/>
        </w:rPr>
      </w:pPr>
    </w:p>
    <w:p w:rsidR="002C2FAE" w:rsidRPr="002C2FAE" w:rsidRDefault="002C2FAE" w:rsidP="002C2FAE">
      <w:pPr>
        <w:rPr>
          <w:rFonts w:ascii="Times New Roman" w:hAnsi="Times New Roman" w:cs="Times New Roman"/>
          <w:sz w:val="28"/>
          <w:szCs w:val="28"/>
        </w:rPr>
      </w:pPr>
    </w:p>
    <w:p w:rsidR="009670BB" w:rsidRPr="002C2FAE" w:rsidRDefault="009670BB" w:rsidP="009670BB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sz w:val="28"/>
          <w:szCs w:val="28"/>
        </w:rPr>
        <w:t>План лабораторного занятия:</w:t>
      </w:r>
    </w:p>
    <w:p w:rsidR="009670BB" w:rsidRPr="002C2FAE" w:rsidRDefault="009670BB" w:rsidP="009670BB">
      <w:p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1.Проверка теоретических знаний о роли оптических и химических свой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ств хл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>орофилла, о структурных особенностях и физиологической роли пигментов листа.</w:t>
      </w:r>
    </w:p>
    <w:p w:rsidR="009670BB" w:rsidRPr="002C2FAE" w:rsidRDefault="009670BB" w:rsidP="009670BB">
      <w:p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2.Выполнение эксперимента.</w:t>
      </w:r>
    </w:p>
    <w:p w:rsidR="009670BB" w:rsidRPr="002C2FAE" w:rsidRDefault="009670BB" w:rsidP="009670BB">
      <w:p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3.Обсуждение результатов опыта. Выводы.</w:t>
      </w:r>
    </w:p>
    <w:p w:rsidR="009670BB" w:rsidRPr="002C2FAE" w:rsidRDefault="009670BB" w:rsidP="009670B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C2F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Рекомендуемая литература:</w:t>
      </w:r>
    </w:p>
    <w:p w:rsidR="009670BB" w:rsidRPr="002C2FAE" w:rsidRDefault="009670BB" w:rsidP="009670BB">
      <w:pPr>
        <w:ind w:left="72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1. Викторов Д.П. Практикум по физиологии растений. – Воронеж, 1991.</w:t>
      </w:r>
    </w:p>
    <w:p w:rsidR="009670BB" w:rsidRPr="002C2FAE" w:rsidRDefault="009670BB" w:rsidP="009670BB">
      <w:pPr>
        <w:pStyle w:val="a3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>2. Малый практикум по физиологии растений / сост. С.Н. Гудкова,  Л.М. Кудинова. – Волгоград: Перемена, 2007.</w:t>
      </w:r>
    </w:p>
    <w:p w:rsidR="009670BB" w:rsidRPr="002C2FAE" w:rsidRDefault="009670BB" w:rsidP="009670BB">
      <w:pPr>
        <w:ind w:left="720"/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3. Практикум по физиологии растений / В.Б. Иванов, И.В. Плотникова,  Е.А.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Живухина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 и др.; под ред. В.Б. Иванова – М.: Академия, 2004.</w:t>
      </w:r>
    </w:p>
    <w:p w:rsidR="009670BB" w:rsidRPr="002C2FAE" w:rsidRDefault="009670BB" w:rsidP="009670BB">
      <w:pPr>
        <w:rPr>
          <w:rFonts w:ascii="Times New Roman" w:hAnsi="Times New Roman" w:cs="Times New Roman"/>
          <w:sz w:val="28"/>
          <w:szCs w:val="28"/>
        </w:rPr>
      </w:pPr>
      <w:r w:rsidRPr="002C2FAE">
        <w:rPr>
          <w:rFonts w:ascii="Times New Roman" w:hAnsi="Times New Roman" w:cs="Times New Roman"/>
          <w:sz w:val="28"/>
          <w:szCs w:val="28"/>
        </w:rPr>
        <w:t xml:space="preserve">4. Практикум по физиологии растений / Н.Н.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Третьяков</w:t>
      </w:r>
      <w:proofErr w:type="gramStart"/>
      <w:r w:rsidRPr="002C2FAE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2C2FAE">
        <w:rPr>
          <w:rFonts w:ascii="Times New Roman" w:hAnsi="Times New Roman" w:cs="Times New Roman"/>
          <w:sz w:val="28"/>
          <w:szCs w:val="28"/>
        </w:rPr>
        <w:t>.В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Карнаухова,Л.А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 xml:space="preserve">. Паничкин                       и  др. – М.: </w:t>
      </w:r>
      <w:proofErr w:type="spellStart"/>
      <w:r w:rsidRPr="002C2FAE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2C2FAE">
        <w:rPr>
          <w:rFonts w:ascii="Times New Roman" w:hAnsi="Times New Roman" w:cs="Times New Roman"/>
          <w:sz w:val="28"/>
          <w:szCs w:val="28"/>
        </w:rPr>
        <w:t>,  1990.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B4EC5"/>
    <w:multiLevelType w:val="hybridMultilevel"/>
    <w:tmpl w:val="9BEE6BA2"/>
    <w:lvl w:ilvl="0" w:tplc="5AC49B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61BE4"/>
    <w:multiLevelType w:val="hybridMultilevel"/>
    <w:tmpl w:val="FAC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55A98"/>
    <w:multiLevelType w:val="multilevel"/>
    <w:tmpl w:val="8F10F3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320" w:hanging="1800"/>
      </w:pPr>
      <w:rPr>
        <w:rFonts w:hint="default"/>
      </w:rPr>
    </w:lvl>
  </w:abstractNum>
  <w:abstractNum w:abstractNumId="3">
    <w:nsid w:val="47AF4DE9"/>
    <w:multiLevelType w:val="hybridMultilevel"/>
    <w:tmpl w:val="5478FD56"/>
    <w:lvl w:ilvl="0" w:tplc="EE9ED4A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C0B1357"/>
    <w:multiLevelType w:val="hybridMultilevel"/>
    <w:tmpl w:val="FACE3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E33FA"/>
    <w:multiLevelType w:val="hybridMultilevel"/>
    <w:tmpl w:val="5816A0CE"/>
    <w:lvl w:ilvl="0" w:tplc="FC829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C405BEE"/>
    <w:multiLevelType w:val="hybridMultilevel"/>
    <w:tmpl w:val="09FC8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76239"/>
    <w:multiLevelType w:val="hybridMultilevel"/>
    <w:tmpl w:val="3CD8AFF2"/>
    <w:lvl w:ilvl="0" w:tplc="E45888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670BB"/>
    <w:rsid w:val="002B112A"/>
    <w:rsid w:val="002C2FAE"/>
    <w:rsid w:val="003002DB"/>
    <w:rsid w:val="00445207"/>
    <w:rsid w:val="009670BB"/>
    <w:rsid w:val="00A7214F"/>
    <w:rsid w:val="00C20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0BB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0BB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67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0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816</Words>
  <Characters>4657</Characters>
  <Application>Microsoft Office Word</Application>
  <DocSecurity>0</DocSecurity>
  <Lines>38</Lines>
  <Paragraphs>10</Paragraphs>
  <ScaleCrop>false</ScaleCrop>
  <Company>RL-TEAM.NET</Company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2</cp:revision>
  <dcterms:created xsi:type="dcterms:W3CDTF">2020-10-13T18:31:00Z</dcterms:created>
  <dcterms:modified xsi:type="dcterms:W3CDTF">2020-10-13T18:31:00Z</dcterms:modified>
</cp:coreProperties>
</file>