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7.jpeg" ContentType="image/jpeg"/>
  <Override PartName="/word/media/image1.png" ContentType="image/png"/>
  <Override PartName="/word/media/image2.png" ContentType="image/png"/>
  <Override PartName="/word/media/image4.jpeg" ContentType="image/jpeg"/>
  <Override PartName="/word/media/image9.jpeg" ContentType="image/jpeg"/>
  <Override PartName="/word/media/image3.png" ContentType="image/png"/>
  <Override PartName="/word/media/image5.jpeg" ContentType="image/jpeg"/>
  <Override PartName="/word/media/image6.jpeg" ContentType="image/jpeg"/>
  <Override PartName="/word/media/image8.jpeg" ContentType="image/jpeg"/>
  <Override PartName="/word/media/image10.jpeg" ContentType="image/jpeg"/>
  <Override PartName="/word/media/image11.jpeg" ContentType="image/jpeg"/>
  <Override PartName="/word/media/image18.jpeg" ContentType="image/jpeg"/>
  <Override PartName="/word/media/image12.png" ContentType="image/png"/>
  <Override PartName="/word/media/image13.png" ContentType="image/png"/>
  <Override PartName="/word/media/image14.png" ContentType="image/png"/>
  <Override PartName="/word/media/image15.png" ContentType="image/png"/>
  <Override PartName="/word/media/image16.jpeg" ContentType="image/jpeg"/>
  <Override PartName="/word/media/image17.png" ContentType="image/png"/>
  <Override PartName="/word/media/image19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59" w:before="0" w:after="19"/>
        <w:ind w:right="353" w:hanging="0"/>
        <w:jc w:val="right"/>
        <w:rPr/>
      </w:pPr>
      <w:r>
        <w:rPr>
          <w:color w:val="0D0D0D" w:themeColor="text1" w:themeTint="f2"/>
          <w:szCs w:val="24"/>
        </w:rPr>
        <w:t>Андреева Анна Сергеевна</w:t>
      </w:r>
      <w:r>
        <w:rPr>
          <w:color w:val="0D0D0D" w:themeColor="text1" w:themeTint="f2"/>
          <w:szCs w:val="24"/>
        </w:rPr>
        <w:t>, МИФ-ИФБ-3</w:t>
      </w:r>
      <w:r>
        <w:rPr>
          <w:color w:val="0D0D0D" w:themeColor="text1" w:themeTint="f2"/>
          <w:szCs w:val="24"/>
        </w:rPr>
        <w:t>1</w:t>
      </w:r>
      <w:r>
        <w:rPr>
          <w:color w:val="0D0D0D" w:themeColor="text1" w:themeTint="f2"/>
          <w:szCs w:val="24"/>
        </w:rPr>
        <w:t>1  14.04.2020</w:t>
      </w:r>
    </w:p>
    <w:p>
      <w:pPr>
        <w:pStyle w:val="Normal"/>
        <w:spacing w:lineRule="auto" w:line="280" w:before="0" w:after="202"/>
        <w:ind w:right="157" w:hanging="0"/>
        <w:jc w:val="center"/>
        <w:rPr>
          <w:szCs w:val="24"/>
        </w:rPr>
      </w:pPr>
      <w:r>
        <w:rPr>
          <w:b/>
          <w:szCs w:val="24"/>
        </w:rPr>
        <w:t>Дисциплина «</w:t>
      </w:r>
      <w:r>
        <w:rPr>
          <w:szCs w:val="24"/>
        </w:rPr>
        <w:t>Методика обучения физике»</w:t>
      </w:r>
    </w:p>
    <w:p>
      <w:pPr>
        <w:pStyle w:val="Normal"/>
        <w:spacing w:lineRule="auto" w:line="280" w:before="0" w:after="202"/>
        <w:ind w:right="157" w:hanging="0"/>
        <w:jc w:val="center"/>
        <w:rPr>
          <w:szCs w:val="24"/>
        </w:rPr>
      </w:pPr>
      <w:r>
        <w:rPr>
          <w:szCs w:val="24"/>
        </w:rPr>
        <w:t xml:space="preserve">   </w:t>
      </w:r>
      <w:r>
        <w:rPr>
          <w:b/>
          <w:szCs w:val="24"/>
        </w:rPr>
        <w:t>Тема</w:t>
      </w:r>
      <w:r>
        <w:rPr>
          <w:szCs w:val="24"/>
        </w:rPr>
        <w:t xml:space="preserve"> «Методика изучения отдельных тем с применением школьного физического эксперимента» в курсе физики старших классов средней школы: Лабораторная работа «1 и 3 законы Ньютона»</w:t>
      </w:r>
    </w:p>
    <w:p>
      <w:pPr>
        <w:pStyle w:val="Normal"/>
        <w:spacing w:lineRule="auto" w:line="249" w:before="0" w:after="145"/>
        <w:ind w:hanging="0"/>
        <w:rPr>
          <w:b/>
          <w:b/>
          <w:color w:val="0D0D0D" w:themeColor="text1" w:themeTint="f2"/>
          <w:szCs w:val="24"/>
        </w:rPr>
      </w:pPr>
      <w:r>
        <w:rPr>
          <w:b/>
          <w:color w:val="0D0D0D" w:themeColor="text1" w:themeTint="f2"/>
          <w:szCs w:val="24"/>
        </w:rPr>
        <w:t xml:space="preserve">Ключевые слова и их определение: </w:t>
      </w:r>
    </w:p>
    <w:p>
      <w:pPr>
        <w:pStyle w:val="Normal"/>
        <w:spacing w:lineRule="auto" w:line="249" w:before="0" w:after="145"/>
        <w:ind w:hanging="0"/>
        <w:rPr/>
      </w:pPr>
      <w:r>
        <w:rPr>
          <w:b/>
          <w:color w:val="0D0D0D" w:themeColor="text1" w:themeTint="f2"/>
          <w:szCs w:val="24"/>
        </w:rPr>
        <w:t>1.</w:t>
      </w:r>
      <w:r>
        <w:rPr>
          <w:b/>
          <w:color w:val="0D0D0D" w:themeColor="text1" w:themeTint="f2"/>
          <w:szCs w:val="24"/>
        </w:rPr>
        <w:t xml:space="preserve">Инерция- </w:t>
      </w:r>
      <w:r>
        <w:rPr>
          <w:color w:val="0D0D0D" w:themeColor="text1" w:themeTint="f2"/>
          <w:szCs w:val="24"/>
        </w:rPr>
        <w:t>явление сохранения движения или покоя по отношению к инерциальным системам отчета в отсутствие внешних воздействий.</w:t>
      </w:r>
    </w:p>
    <w:p>
      <w:pPr>
        <w:pStyle w:val="Normal"/>
        <w:spacing w:lineRule="auto" w:line="249" w:before="0" w:after="145"/>
        <w:ind w:hanging="0"/>
        <w:rPr>
          <w:color w:val="0D0D0D" w:themeColor="text1" w:themeTint="f2"/>
          <w:szCs w:val="24"/>
        </w:rPr>
      </w:pPr>
      <w:r>
        <w:rPr>
          <w:b/>
          <w:color w:val="0D0D0D" w:themeColor="text1" w:themeTint="f2"/>
          <w:szCs w:val="24"/>
        </w:rPr>
        <w:t>2.</w:t>
      </w:r>
      <w:r>
        <w:rPr>
          <w:b/>
          <w:color w:val="0D0D0D" w:themeColor="text1" w:themeTint="f2"/>
          <w:szCs w:val="24"/>
        </w:rPr>
        <w:t>Движение по инерции</w:t>
      </w:r>
      <w:r>
        <w:rPr>
          <w:color w:val="0D0D0D" w:themeColor="text1" w:themeTint="f2"/>
          <w:szCs w:val="24"/>
        </w:rPr>
        <w:t>- движение тела происходящее при скомпенсированных внешних воздействиях.</w:t>
      </w:r>
    </w:p>
    <w:p>
      <w:pPr>
        <w:pStyle w:val="Normal"/>
        <w:spacing w:lineRule="auto" w:line="249" w:before="0" w:after="145"/>
        <w:ind w:hanging="0"/>
        <w:rPr>
          <w:b/>
          <w:b/>
          <w:szCs w:val="24"/>
        </w:rPr>
      </w:pPr>
      <w:r>
        <w:rPr>
          <w:b/>
          <w:szCs w:val="24"/>
        </w:rPr>
        <w:t>3.</w:t>
      </w:r>
      <w:r>
        <w:rPr>
          <w:b/>
          <w:szCs w:val="24"/>
        </w:rPr>
        <w:t>Инерциальные системы отсчета-</w:t>
      </w:r>
      <w:r>
        <w:rPr>
          <w:szCs w:val="24"/>
        </w:rPr>
        <w:t>система отчета, в которой тело сохраняет состояние покоя или равномерного прямолинейного движения, если на тело не действуют другие тела или действие других тел скомпенсировано.</w:t>
      </w:r>
    </w:p>
    <w:p>
      <w:pPr>
        <w:pStyle w:val="Normal"/>
        <w:spacing w:lineRule="auto" w:line="249" w:before="0" w:after="145"/>
        <w:ind w:hanging="0"/>
        <w:rPr/>
      </w:pPr>
      <w:r>
        <w:rPr>
          <w:b/>
          <w:szCs w:val="24"/>
        </w:rPr>
        <w:t>4.</w:t>
      </w:r>
      <w:r>
        <w:rPr>
          <w:b/>
          <w:szCs w:val="24"/>
        </w:rPr>
        <w:t>Первый закон Ньютона-</w:t>
      </w:r>
      <w:r>
        <w:rPr>
          <w:color w:val="333333"/>
          <w:szCs w:val="24"/>
          <w:shd w:fill="FFFFFF" w:val="clear"/>
        </w:rPr>
        <w:t xml:space="preserve"> </w:t>
      </w:r>
      <w:r>
        <w:rPr>
          <w:szCs w:val="24"/>
        </w:rPr>
        <w:t>Существуют такие системы отсчета, относительно которых материальная точка находится в покое или равномерно прямолинейно движется, если равнодействующая всех сил, приложенных к материальной точке, равна нулю.</w:t>
      </w:r>
    </w:p>
    <w:p>
      <w:pPr>
        <w:pStyle w:val="Normal"/>
        <w:spacing w:lineRule="auto" w:line="249" w:before="0" w:after="145"/>
        <w:ind w:hanging="0"/>
        <w:rPr/>
      </w:pPr>
      <w:r>
        <w:rPr>
          <w:b/>
          <w:szCs w:val="24"/>
        </w:rPr>
        <w:t>5.</w:t>
      </w:r>
      <w:r>
        <w:rPr>
          <w:b/>
          <w:szCs w:val="24"/>
        </w:rPr>
        <w:t>Принцип относительности Галилея-</w:t>
      </w:r>
      <w:r>
        <w:rPr>
          <w:color w:val="333333"/>
          <w:szCs w:val="24"/>
          <w:shd w:fill="FFFFFF" w:val="clear"/>
        </w:rPr>
        <w:t xml:space="preserve"> </w:t>
      </w:r>
      <w:r>
        <w:rPr>
          <w:color w:val="000000" w:themeColor="text1"/>
          <w:szCs w:val="24"/>
          <w:shd w:fill="FFFFFF" w:val="clear"/>
        </w:rPr>
        <w:t>механические явления протекают одинаково во всех инерциальных системах отсчета, т. е. описывающие их законы динамики одинаковы</w:t>
      </w:r>
      <w:r>
        <w:rPr>
          <w:b/>
          <w:color w:val="000000" w:themeColor="text1"/>
          <w:szCs w:val="24"/>
          <w:shd w:fill="FFFFFF" w:val="clear"/>
        </w:rPr>
        <w:t>.</w:t>
      </w:r>
    </w:p>
    <w:p>
      <w:pPr>
        <w:pStyle w:val="NormalWeb"/>
        <w:shd w:val="clear" w:color="auto" w:fill="FFFFFF"/>
        <w:spacing w:beforeAutospacing="0" w:before="300" w:afterAutospacing="0" w:after="0"/>
        <w:rPr/>
      </w:pPr>
      <w:r>
        <w:rPr>
          <w:b/>
        </w:rPr>
        <w:t>6.</w:t>
      </w:r>
      <w:r>
        <w:rPr>
          <w:b/>
        </w:rPr>
        <w:t xml:space="preserve">Второй закон Ньютона- </w:t>
      </w:r>
      <w:r>
        <w:rPr>
          <w:color w:val="000000" w:themeColor="text1"/>
        </w:rPr>
        <w:t xml:space="preserve">ускорение, приобретаемое телом в результате действия на него силы </w:t>
      </w:r>
      <w:r>
        <w:rPr>
          <w:i/>
          <w:iCs/>
          <w:color w:val="000000" w:themeColor="text1"/>
        </w:rPr>
        <w:t>F</w:t>
      </w:r>
      <w:r>
        <w:rPr>
          <w:color w:val="000000" w:themeColor="text1"/>
        </w:rPr>
        <w:t>, прямо пропорционально величине этой силы и обратно пропорционально массе тела.</w:t>
      </w:r>
    </w:p>
    <w:p>
      <w:pPr>
        <w:pStyle w:val="NormalWeb"/>
        <w:shd w:val="clear" w:color="auto" w:fill="FFFFFF"/>
        <w:spacing w:beforeAutospacing="0" w:before="300" w:afterAutospacing="0" w:after="0"/>
        <w:rPr>
          <w:color w:val="333333"/>
        </w:rPr>
      </w:pPr>
      <w:r>
        <w:rPr/>
        <w:drawing>
          <wp:inline distT="0" distB="0" distL="0" distR="0">
            <wp:extent cx="419100" cy="390525"/>
            <wp:effectExtent l="0" t="0" r="0" b="0"/>
            <wp:docPr id="1" name="Рисунок 2" descr="https://static-interneturok.cdnvideo.ru/content/konspekt_image/330373/73727d0ba3f9f40dd68e1fe8a453f8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 descr="https://static-interneturok.cdnvideo.ru/content/konspekt_image/330373/73727d0ba3f9f40dd68e1fe8a453f835.pn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Web"/>
        <w:shd w:val="clear" w:color="auto" w:fill="FFFFFF"/>
        <w:spacing w:beforeAutospacing="0" w:before="300" w:afterAutospacing="0" w:after="0"/>
        <w:rPr>
          <w:color w:val="333333"/>
        </w:rPr>
      </w:pPr>
      <w:r>
        <w:rPr>
          <w:iCs/>
          <w:color w:val="333333"/>
        </w:rPr>
        <w:t>- равнодействующая всех сил, действующих на тело, равна произведению массы тела на приобретаемое в результате действия этих сил ускорение.</w:t>
      </w:r>
    </w:p>
    <w:p>
      <w:pPr>
        <w:pStyle w:val="NormalWeb"/>
        <w:shd w:val="clear" w:color="auto" w:fill="FFFFFF"/>
        <w:spacing w:beforeAutospacing="0" w:before="300" w:afterAutospacing="0" w:after="0"/>
        <w:rPr/>
      </w:pPr>
      <w:r>
        <w:rPr/>
        <w:drawing>
          <wp:inline distT="0" distB="0" distL="0" distR="0">
            <wp:extent cx="1752600" cy="209550"/>
            <wp:effectExtent l="0" t="0" r="0" b="0"/>
            <wp:docPr id="2" name="Рисунок 3" descr="https://static-interneturok.cdnvideo.ru/content/konspekt_image/330374/4f62d796abf973189a781c602ef6749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3" descr="https://static-interneturok.cdnvideo.ru/content/konspekt_image/330374/4f62d796abf973189a781c602ef6749b.png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9" w:before="0" w:after="145"/>
        <w:ind w:hanging="0"/>
        <w:rPr>
          <w:b/>
          <w:b/>
          <w:szCs w:val="24"/>
        </w:rPr>
      </w:pPr>
      <w:r>
        <w:rPr>
          <w:b/>
          <w:szCs w:val="24"/>
        </w:rPr>
      </w:r>
    </w:p>
    <w:p>
      <w:pPr>
        <w:pStyle w:val="Normal"/>
        <w:spacing w:lineRule="auto" w:line="249" w:before="0" w:after="145"/>
        <w:ind w:hanging="0"/>
        <w:rPr>
          <w:szCs w:val="24"/>
        </w:rPr>
      </w:pPr>
      <w:r>
        <w:rPr>
          <w:b/>
          <w:szCs w:val="24"/>
        </w:rPr>
        <w:t>7.</w:t>
      </w:r>
      <w:r>
        <w:rPr>
          <w:b/>
          <w:szCs w:val="24"/>
        </w:rPr>
        <w:t xml:space="preserve">Третий закон Ньютона для материальных точек- </w:t>
      </w:r>
      <w:r>
        <w:rPr>
          <w:szCs w:val="24"/>
        </w:rPr>
        <w:t>два тела действуют друг на друга с силами, равными по модулю и противоположными по направлению; приложены эти силы к разным тела</w:t>
      </w:r>
    </w:p>
    <w:p>
      <w:pPr>
        <w:pStyle w:val="Normal"/>
        <w:spacing w:lineRule="auto" w:line="249" w:before="0" w:after="145"/>
        <w:ind w:hanging="0"/>
        <w:rPr>
          <w:b/>
          <w:b/>
          <w:szCs w:val="24"/>
        </w:rPr>
      </w:pPr>
      <w:r>
        <w:rPr>
          <w:b/>
          <w:szCs w:val="24"/>
        </w:rPr>
        <w:t>8.</w:t>
      </w:r>
      <w:r>
        <w:rPr>
          <w:b/>
          <w:szCs w:val="24"/>
        </w:rPr>
        <w:t>Реактивное движение</w:t>
      </w:r>
      <w:r>
        <w:rPr>
          <w:szCs w:val="24"/>
        </w:rPr>
        <w:t>- движение, возникающее при отделении от тела с некоторой скоростью какой-либо его части.</w:t>
      </w:r>
    </w:p>
    <w:p>
      <w:pPr>
        <w:pStyle w:val="Normal"/>
        <w:spacing w:lineRule="auto" w:line="249" w:before="0" w:after="8"/>
        <w:ind w:hanging="0"/>
        <w:rPr>
          <w:i/>
          <w:i/>
          <w:szCs w:val="24"/>
        </w:rPr>
      </w:pPr>
      <w:r>
        <w:rPr>
          <w:i/>
          <w:szCs w:val="24"/>
        </w:rPr>
      </w:r>
    </w:p>
    <w:p>
      <w:pPr>
        <w:pStyle w:val="Normal"/>
        <w:spacing w:lineRule="auto" w:line="249" w:before="0" w:after="8"/>
        <w:ind w:hanging="0"/>
        <w:rPr>
          <w:b/>
          <w:b/>
          <w:szCs w:val="24"/>
        </w:rPr>
      </w:pPr>
      <w:r>
        <w:rPr>
          <w:b/>
          <w:szCs w:val="24"/>
        </w:rPr>
        <w:t>Описать назначение изучаемых приборов/принадлежностей:</w:t>
      </w:r>
    </w:p>
    <w:p>
      <w:pPr>
        <w:pStyle w:val="Normal"/>
        <w:spacing w:lineRule="auto" w:line="249" w:before="0" w:after="8"/>
        <w:ind w:hanging="0"/>
        <w:rPr/>
      </w:pPr>
      <w:r>
        <w:rPr>
          <w:b/>
          <w:szCs w:val="24"/>
        </w:rPr>
        <w:t>1.</w:t>
      </w:r>
      <w:r>
        <w:rPr>
          <w:b/>
          <w:szCs w:val="24"/>
        </w:rPr>
        <w:t xml:space="preserve">Прибор «Диск вращающийся с принадлежностями» </w:t>
      </w:r>
    </w:p>
    <w:p>
      <w:pPr>
        <w:pStyle w:val="Normal"/>
        <w:spacing w:lineRule="auto" w:line="249" w:before="0" w:after="8"/>
        <w:ind w:hanging="0"/>
        <w:rPr>
          <w:szCs w:val="24"/>
        </w:rPr>
      </w:pPr>
      <w:r>
        <w:rPr>
          <w:szCs w:val="24"/>
        </w:rPr>
        <w:t xml:space="preserve"> </w:t>
      </w:r>
      <w:r>
        <w:rPr>
          <w:szCs w:val="24"/>
        </w:rPr>
        <w:t>с</w:t>
      </w:r>
      <w:r>
        <w:drawing>
          <wp:anchor behindDoc="0" distT="0" distB="0" distL="114300" distR="114300" simplePos="0" locked="0" layoutInCell="1" allowOverlap="1" relativeHeight="10">
            <wp:simplePos x="0" y="0"/>
            <wp:positionH relativeFrom="column">
              <wp:posOffset>85725</wp:posOffset>
            </wp:positionH>
            <wp:positionV relativeFrom="paragraph">
              <wp:posOffset>38735</wp:posOffset>
            </wp:positionV>
            <wp:extent cx="1212850" cy="1449070"/>
            <wp:effectExtent l="0" t="0" r="0" b="0"/>
            <wp:wrapSquare wrapText="bothSides"/>
            <wp:docPr id="3" name="Рисунок 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4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60991" t="36054" r="23293" b="294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0" cy="1449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Cs w:val="24"/>
        </w:rPr>
        <w:t>о</w:t>
      </w:r>
      <w:r>
        <w:rPr>
          <w:szCs w:val="24"/>
        </w:rPr>
        <w:t xml:space="preserve">стоит из: — стального диска (d=430 мм) на шарикоподшипнике в центре (одет на центробежную машину или электродвигатель); — на диске: имеются маятниковый тахометр (1), желоб с делениями и роликом на одном конце (2), два стальных катка (m=250г, m= 500г) (3), трубка с желобом и шариком (4). </w:t>
      </w:r>
    </w:p>
    <w:p>
      <w:pPr>
        <w:pStyle w:val="Normal"/>
        <w:spacing w:lineRule="auto" w:line="249" w:before="0" w:after="8"/>
        <w:ind w:hanging="0"/>
        <w:rPr>
          <w:b/>
          <w:b/>
          <w:i/>
          <w:i/>
          <w:szCs w:val="24"/>
        </w:rPr>
      </w:pPr>
      <w:r>
        <w:rPr>
          <w:b/>
          <w:i/>
          <w:szCs w:val="24"/>
        </w:rPr>
      </w:r>
    </w:p>
    <w:p>
      <w:pPr>
        <w:pStyle w:val="Normal"/>
        <w:spacing w:lineRule="auto" w:line="249" w:before="0" w:after="8"/>
        <w:ind w:hanging="0"/>
        <w:rPr>
          <w:b/>
          <w:b/>
          <w:i/>
          <w:i/>
          <w:szCs w:val="24"/>
        </w:rPr>
      </w:pPr>
      <w:r>
        <w:rPr>
          <w:b/>
          <w:i/>
          <w:szCs w:val="24"/>
        </w:rPr>
      </w:r>
    </w:p>
    <w:p>
      <w:pPr>
        <w:pStyle w:val="Normal"/>
        <w:spacing w:lineRule="auto" w:line="249" w:before="0" w:after="8"/>
        <w:ind w:hanging="0"/>
        <w:rPr>
          <w:b/>
          <w:b/>
          <w:i/>
          <w:i/>
          <w:szCs w:val="24"/>
        </w:rPr>
      </w:pPr>
      <w:r>
        <w:rPr>
          <w:b/>
          <w:i/>
          <w:szCs w:val="24"/>
        </w:rPr>
      </w:r>
    </w:p>
    <w:p>
      <w:pPr>
        <w:pStyle w:val="Normal"/>
        <w:spacing w:lineRule="auto" w:line="249" w:before="0" w:after="8"/>
        <w:ind w:hanging="0"/>
        <w:rPr>
          <w:b/>
          <w:b/>
          <w:i/>
          <w:i/>
          <w:szCs w:val="24"/>
        </w:rPr>
      </w:pPr>
      <w:r>
        <w:rPr>
          <w:b/>
          <w:i/>
          <w:szCs w:val="24"/>
        </w:rPr>
      </w:r>
    </w:p>
    <w:p>
      <w:pPr>
        <w:pStyle w:val="Normal"/>
        <w:spacing w:lineRule="auto" w:line="249" w:before="0" w:after="8"/>
        <w:ind w:hanging="0"/>
        <w:rPr>
          <w:b/>
          <w:b/>
          <w:i/>
          <w:i/>
          <w:szCs w:val="24"/>
        </w:rPr>
      </w:pPr>
      <w:r>
        <w:rPr>
          <w:b/>
          <w:i/>
          <w:szCs w:val="24"/>
        </w:rPr>
      </w:r>
    </w:p>
    <w:p>
      <w:pPr>
        <w:pStyle w:val="Normal"/>
        <w:spacing w:lineRule="auto" w:line="249" w:before="0" w:after="8"/>
        <w:ind w:hanging="0"/>
        <w:rPr>
          <w:b/>
          <w:b/>
          <w:i/>
          <w:i/>
          <w:szCs w:val="24"/>
        </w:rPr>
      </w:pPr>
      <w:r>
        <w:rPr>
          <w:b/>
          <w:i/>
          <w:szCs w:val="24"/>
        </w:rPr>
      </w:r>
    </w:p>
    <w:p>
      <w:pPr>
        <w:pStyle w:val="NormalWeb"/>
        <w:shd w:val="clear" w:color="auto" w:fill="FFFFFF"/>
        <w:spacing w:beforeAutospacing="0" w:before="120" w:afterAutospacing="0" w:after="120"/>
        <w:rPr/>
      </w:pPr>
      <w:r>
        <w:rPr>
          <w:b/>
          <w:bCs/>
          <w:color w:val="222222"/>
        </w:rPr>
        <w:t>2.</w:t>
      </w:r>
      <w:r>
        <w:rPr>
          <w:b/>
          <w:bCs/>
          <w:color w:val="222222"/>
        </w:rPr>
        <w:t xml:space="preserve">Сегнерово колесо </w:t>
      </w:r>
      <w:r>
        <w:rPr>
          <w:color w:val="222222"/>
        </w:rPr>
        <w:t xml:space="preserve">— двигатель, основанный на реактивном действии вытекающей воды. Первая в истории гидравлическая </w:t>
      </w:r>
      <w:r>
        <w:rPr>
          <w:rStyle w:val="Style13"/>
          <w:color w:val="000000"/>
          <w:u w:val="none"/>
        </w:rPr>
        <w:t>турбина</w:t>
      </w:r>
      <w:r>
        <w:rPr>
          <w:color w:val="222222"/>
        </w:rPr>
        <w:t>.</w:t>
      </w:r>
    </w:p>
    <w:p>
      <w:pPr>
        <w:pStyle w:val="NormalWeb"/>
        <w:shd w:val="clear" w:color="auto" w:fill="FFFFFF"/>
        <w:spacing w:beforeAutospacing="0" w:before="120" w:afterAutospacing="0" w:after="120"/>
        <w:rPr/>
      </w:pPr>
      <w:r>
        <w:rPr>
          <w:color w:val="222222"/>
          <w:u w:val="none"/>
        </w:rPr>
        <w:t xml:space="preserve">Расположенное в горизонтальной плоскости </w:t>
      </w:r>
      <w:r>
        <w:rPr>
          <w:rStyle w:val="Style13"/>
          <w:color w:val="000000"/>
          <w:u w:val="none"/>
        </w:rPr>
        <w:t>колесо</w:t>
      </w:r>
      <w:r>
        <w:rPr>
          <w:rStyle w:val="Style13"/>
          <w:color w:val="0B0080"/>
          <w:u w:val="none"/>
        </w:rPr>
        <w:t xml:space="preserve"> </w:t>
      </w:r>
      <w:r>
        <w:rPr>
          <w:color w:val="222222"/>
          <w:u w:val="none"/>
        </w:rPr>
        <w:t xml:space="preserve">без обода, у которого спицы заменены трубками с отогнутыми концами так, что вытекающая из них </w:t>
      </w:r>
      <w:hyperlink r:id="rId5" w:tgtFrame="Вода">
        <w:r>
          <w:rPr>
            <w:rStyle w:val="Style13"/>
            <w:color w:val="000000"/>
            <w:u w:val="none"/>
          </w:rPr>
          <w:t>вода</w:t>
        </w:r>
      </w:hyperlink>
      <w:r>
        <w:rPr>
          <w:rStyle w:val="Style13"/>
          <w:color w:val="0B0080"/>
          <w:u w:val="none"/>
        </w:rPr>
        <w:t xml:space="preserve"> </w:t>
      </w:r>
      <w:r>
        <w:rPr>
          <w:color w:val="222222"/>
          <w:u w:val="none"/>
        </w:rPr>
        <w:t>приводит сегнерово колесо во вращение.</w:t>
      </w:r>
      <w:r>
        <w:rPr>
          <w:color w:val="222222"/>
        </w:rPr>
        <w:t xml:space="preserve"> </w:t>
      </w:r>
      <w:r>
        <w:rPr>
          <w:color w:val="222222"/>
          <w:u w:val="none"/>
        </w:rPr>
        <w:t>Изобретено</w:t>
      </w:r>
      <w:r>
        <w:rPr>
          <w:color w:val="000000"/>
          <w:u w:val="single"/>
        </w:rPr>
        <w:t xml:space="preserve"> </w:t>
      </w:r>
      <w:r>
        <w:rPr>
          <w:rStyle w:val="Style13"/>
          <w:color w:val="000000"/>
          <w:u w:val="none"/>
        </w:rPr>
        <w:t>Иоганном Сегнером</w:t>
      </w:r>
      <w:r>
        <w:rPr>
          <w:color w:val="000000"/>
          <w:u w:val="none"/>
        </w:rPr>
        <w:t>.</w:t>
      </w:r>
      <w:r>
        <w:rPr>
          <w:color w:val="000000"/>
          <w:u w:val="none"/>
        </w:rPr>
        <w:t xml:space="preserve"> </w:t>
      </w:r>
    </w:p>
    <w:p>
      <w:pPr>
        <w:pStyle w:val="Normal"/>
        <w:spacing w:lineRule="auto" w:line="249" w:before="0" w:after="8"/>
        <w:ind w:hanging="0"/>
        <w:rPr>
          <w:b/>
          <w:b/>
          <w:szCs w:val="24"/>
        </w:rPr>
      </w:pPr>
      <w:r>
        <w:rPr>
          <w:b/>
          <w:szCs w:val="24"/>
        </w:rPr>
        <w:drawing>
          <wp:anchor behindDoc="0" distT="0" distB="0" distL="114300" distR="114300" simplePos="0" locked="0" layoutInCell="1" allowOverlap="1" relativeHeight="12">
            <wp:simplePos x="0" y="0"/>
            <wp:positionH relativeFrom="column">
              <wp:posOffset>3023870</wp:posOffset>
            </wp:positionH>
            <wp:positionV relativeFrom="paragraph">
              <wp:posOffset>13970</wp:posOffset>
            </wp:positionV>
            <wp:extent cx="1080135" cy="1265555"/>
            <wp:effectExtent l="0" t="0" r="0" b="0"/>
            <wp:wrapTopAndBottom/>
            <wp:docPr id="4" name="Рисунок 9" descr="http://enciklopediya-tehniki.ru/images/idoblog/upload/92/image004_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9" descr="http://enciklopediya-tehniki.ru/images/idoblog/upload/92/image004_24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1265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49" w:before="0" w:after="8"/>
        <w:ind w:hanging="0"/>
        <w:rPr>
          <w:i/>
          <w:i/>
          <w:szCs w:val="24"/>
        </w:rPr>
      </w:pPr>
      <w:r>
        <w:rPr>
          <w:i/>
          <w:szCs w:val="24"/>
        </w:rPr>
      </w:r>
    </w:p>
    <w:p>
      <w:pPr>
        <w:pStyle w:val="Normal"/>
        <w:ind w:right="341" w:hanging="0"/>
        <w:rPr>
          <w:szCs w:val="24"/>
        </w:rPr>
      </w:pPr>
      <w:r>
        <w:rPr>
          <w:b/>
          <w:szCs w:val="24"/>
        </w:rPr>
        <w:t>Цель работы</w:t>
      </w:r>
      <w:r>
        <w:rPr>
          <w:szCs w:val="24"/>
        </w:rPr>
        <w:t xml:space="preserve"> – научиться определять демонстрационные опыты и последовательность их проведения при изучении законов Ньютона в 7 9 и 10-11 классах;  освоить принципы работы с прибором «Диск вращающийся с принадлежностями» и с прибором для демонстрации взаимодействия тел. </w:t>
      </w:r>
    </w:p>
    <w:p>
      <w:pPr>
        <w:pStyle w:val="Normal"/>
        <w:spacing w:lineRule="auto" w:line="249" w:before="0" w:after="8"/>
        <w:ind w:hanging="0"/>
        <w:rPr>
          <w:i/>
          <w:i/>
          <w:szCs w:val="24"/>
        </w:rPr>
      </w:pPr>
      <w:r>
        <w:rPr>
          <w:i/>
          <w:szCs w:val="24"/>
        </w:rPr>
      </w:r>
    </w:p>
    <w:p>
      <w:pPr>
        <w:pStyle w:val="Normal"/>
        <w:spacing w:lineRule="auto" w:line="249" w:before="0" w:after="8"/>
        <w:ind w:hanging="0"/>
        <w:rPr>
          <w:i/>
          <w:i/>
          <w:szCs w:val="24"/>
        </w:rPr>
      </w:pPr>
      <w:r>
        <w:rPr>
          <w:i/>
          <w:szCs w:val="24"/>
        </w:rPr>
      </w:r>
    </w:p>
    <w:p>
      <w:pPr>
        <w:pStyle w:val="Normal"/>
        <w:spacing w:lineRule="auto" w:line="249" w:before="0" w:after="8"/>
        <w:ind w:hanging="0"/>
        <w:rPr>
          <w:i/>
          <w:i/>
          <w:szCs w:val="24"/>
        </w:rPr>
      </w:pPr>
      <w:r>
        <w:rPr>
          <w:i/>
          <w:szCs w:val="24"/>
        </w:rPr>
      </w:r>
    </w:p>
    <w:p>
      <w:pPr>
        <w:pStyle w:val="Normal"/>
        <w:spacing w:lineRule="auto" w:line="249" w:before="0" w:after="8"/>
        <w:ind w:hanging="0"/>
        <w:rPr>
          <w:i/>
          <w:i/>
          <w:szCs w:val="24"/>
        </w:rPr>
      </w:pPr>
      <w:r>
        <w:rPr>
          <w:i/>
          <w:szCs w:val="24"/>
        </w:rPr>
      </w:r>
    </w:p>
    <w:tbl>
      <w:tblPr>
        <w:tblStyle w:val="TableGrid"/>
        <w:tblW w:w="14739" w:type="dxa"/>
        <w:jc w:val="left"/>
        <w:tblInd w:w="0" w:type="dxa"/>
        <w:tblCellMar>
          <w:top w:w="56" w:type="dxa"/>
          <w:left w:w="17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123"/>
        <w:gridCol w:w="1984"/>
        <w:gridCol w:w="2410"/>
        <w:gridCol w:w="6378"/>
        <w:gridCol w:w="1844"/>
      </w:tblGrid>
      <w:tr>
        <w:trPr>
          <w:trHeight w:val="1059" w:hRule="atLeast"/>
        </w:trPr>
        <w:tc>
          <w:tcPr>
            <w:tcW w:w="2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34" w:hanging="17"/>
              <w:rPr>
                <w:rFonts w:eastAsia="" w:eastAsiaTheme="minorEastAsia"/>
                <w:lang w:eastAsia="ru-RU"/>
              </w:rPr>
            </w:pPr>
            <w:r>
              <w:rPr>
                <w:rFonts w:eastAsia="" w:eastAsiaTheme="minorEastAsia"/>
                <w:color w:val="0D0D0D" w:themeColor="text1" w:themeTint="f2"/>
                <w:szCs w:val="24"/>
                <w:lang w:eastAsia="ru-RU"/>
              </w:rPr>
              <w:t xml:space="preserve">Название задания 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17" w:hanging="0"/>
              <w:rPr>
                <w:color w:val="0D0D0D" w:themeColor="text1" w:themeTint="f2"/>
                <w:szCs w:val="24"/>
              </w:rPr>
            </w:pPr>
            <w:r>
              <w:rPr>
                <w:rFonts w:eastAsia="" w:eastAsiaTheme="minorEastAsia"/>
                <w:color w:val="0D0D0D" w:themeColor="text1" w:themeTint="f2"/>
                <w:szCs w:val="24"/>
                <w:lang w:eastAsia="ru-RU"/>
              </w:rPr>
              <w:t xml:space="preserve">Цель  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38" w:hanging="0"/>
              <w:rPr>
                <w:color w:val="0D0D0D" w:themeColor="text1" w:themeTint="f2"/>
                <w:szCs w:val="24"/>
              </w:rPr>
            </w:pPr>
            <w:r>
              <w:rPr>
                <w:rFonts w:eastAsia="" w:eastAsiaTheme="minorEastAsia"/>
                <w:color w:val="0D0D0D" w:themeColor="text1" w:themeTint="f2"/>
                <w:szCs w:val="24"/>
                <w:lang w:eastAsia="ru-RU"/>
              </w:rPr>
              <w:t xml:space="preserve">Оборудование </w:t>
            </w:r>
          </w:p>
        </w:tc>
        <w:tc>
          <w:tcPr>
            <w:tcW w:w="6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7" w:before="0" w:after="29"/>
              <w:ind w:left="34" w:right="50" w:hanging="34"/>
              <w:rPr>
                <w:color w:val="0D0D0D" w:themeColor="text1" w:themeTint="f2"/>
                <w:szCs w:val="24"/>
              </w:rPr>
            </w:pPr>
            <w:r>
              <w:rPr>
                <w:rFonts w:eastAsia="" w:eastAsiaTheme="minorEastAsia"/>
                <w:color w:val="0D0D0D" w:themeColor="text1" w:themeTint="f2"/>
                <w:szCs w:val="24"/>
                <w:lang w:eastAsia="ru-RU"/>
              </w:rPr>
              <w:t>Краткие комментарии по выполнению задания (</w:t>
            </w:r>
            <w:r>
              <w:rPr>
                <w:rFonts w:eastAsia="" w:eastAsiaTheme="minorEastAsia"/>
                <w:i/>
                <w:color w:val="0D0D0D" w:themeColor="text1" w:themeTint="f2"/>
                <w:szCs w:val="24"/>
                <w:lang w:eastAsia="ru-RU"/>
              </w:rPr>
              <w:t xml:space="preserve">схемы, рисунки, результаты измерении, описание наблюдаемых </w:t>
            </w:r>
          </w:p>
          <w:p>
            <w:pPr>
              <w:pStyle w:val="Normal"/>
              <w:spacing w:lineRule="auto" w:line="259" w:before="0" w:after="0"/>
              <w:ind w:left="34" w:hanging="0"/>
              <w:rPr>
                <w:color w:val="0D0D0D" w:themeColor="text1" w:themeTint="f2"/>
                <w:szCs w:val="24"/>
              </w:rPr>
            </w:pPr>
            <w:r>
              <w:rPr>
                <w:rFonts w:eastAsia="" w:eastAsiaTheme="minorEastAsia"/>
                <w:i/>
                <w:color w:val="0D0D0D" w:themeColor="text1" w:themeTint="f2"/>
                <w:szCs w:val="24"/>
                <w:lang w:eastAsia="ru-RU"/>
              </w:rPr>
              <w:t>явлений</w:t>
            </w:r>
            <w:r>
              <w:rPr>
                <w:rFonts w:eastAsia="" w:eastAsiaTheme="minorEastAsia"/>
                <w:color w:val="0D0D0D" w:themeColor="text1" w:themeTint="f2"/>
                <w:szCs w:val="24"/>
                <w:lang w:eastAsia="ru-RU"/>
              </w:rPr>
              <w:t xml:space="preserve">) </w:t>
            </w: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59" w:before="0" w:after="0"/>
              <w:ind w:left="34" w:right="51" w:hanging="0"/>
              <w:rPr>
                <w:color w:val="0D0D0D" w:themeColor="text1" w:themeTint="f2"/>
                <w:szCs w:val="24"/>
              </w:rPr>
            </w:pPr>
            <w:r>
              <w:rPr>
                <w:rFonts w:eastAsia="" w:eastAsiaTheme="minorEastAsia"/>
                <w:color w:val="0D0D0D" w:themeColor="text1" w:themeTint="f2"/>
                <w:szCs w:val="24"/>
                <w:lang w:eastAsia="ru-RU"/>
              </w:rPr>
              <w:t xml:space="preserve">Методические рекомендации  </w:t>
            </w:r>
          </w:p>
        </w:tc>
      </w:tr>
      <w:tr>
        <w:trPr>
          <w:trHeight w:val="387" w:hRule="atLeast"/>
        </w:trPr>
        <w:tc>
          <w:tcPr>
            <w:tcW w:w="2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192" w:right="284" w:hanging="0"/>
              <w:contextualSpacing/>
              <w:rPr>
                <w:color w:val="0D0D0D" w:themeColor="text1" w:themeTint="f2"/>
                <w:szCs w:val="24"/>
              </w:rPr>
            </w:pPr>
            <w:r>
              <w:rPr>
                <w:rFonts w:eastAsia="" w:eastAsiaTheme="minorEastAsia"/>
                <w:b/>
                <w:color w:val="0D0D0D" w:themeColor="text1" w:themeTint="f2"/>
                <w:szCs w:val="24"/>
                <w:lang w:eastAsia="ru-RU"/>
              </w:rPr>
              <w:t xml:space="preserve"> </w:t>
            </w:r>
            <w:r>
              <w:rPr>
                <w:rFonts w:eastAsia="" w:eastAsiaTheme="minorEastAsia"/>
                <w:b/>
                <w:szCs w:val="24"/>
                <w:lang w:eastAsia="ru-RU"/>
              </w:rPr>
              <w:t>Задание 1</w:t>
            </w:r>
            <w:r>
              <w:rPr>
                <w:rFonts w:eastAsia="" w:eastAsiaTheme="minorEastAsia"/>
                <w:szCs w:val="24"/>
                <w:lang w:eastAsia="ru-RU"/>
              </w:rPr>
              <w:t>. Проведите в домашних условиях и опишите демонстрационный эксперимент по уменьшению трения скорость движения тела.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160"/>
              <w:ind w:left="124" w:right="142" w:firstLine="142"/>
              <w:contextualSpacing/>
              <w:rPr>
                <w:color w:val="0D0D0D" w:themeColor="text1" w:themeTint="f2"/>
                <w:szCs w:val="24"/>
              </w:rPr>
            </w:pPr>
            <w:r>
              <w:rPr>
                <w:rFonts w:eastAsia="" w:eastAsiaTheme="minorEastAsia"/>
                <w:szCs w:val="24"/>
                <w:lang w:eastAsia="ru-RU"/>
              </w:rPr>
              <w:t>Провести в домашних условиях и описать демонстрационный эксперимент по уменьшению трения скорость движения тела.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125" w:right="142" w:firstLine="142"/>
              <w:contextualSpacing/>
              <w:rPr>
                <w:color w:val="0D0D0D" w:themeColor="text1" w:themeTint="f2"/>
                <w:szCs w:val="24"/>
              </w:rPr>
            </w:pPr>
            <w:r>
              <w:rPr>
                <w:rFonts w:eastAsia="" w:eastAsiaTheme="minorEastAsia"/>
                <w:b/>
                <w:szCs w:val="24"/>
                <w:lang w:eastAsia="ru-RU"/>
              </w:rPr>
              <w:t>Оборудование для лаборатории:</w:t>
            </w:r>
            <w:r>
              <w:rPr>
                <w:rFonts w:eastAsia="" w:eastAsiaTheme="minorEastAsia"/>
                <w:szCs w:val="24"/>
                <w:lang w:eastAsia="ru-RU"/>
              </w:rPr>
              <w:t xml:space="preserve"> металлический шарик, наклонная плоскость, песок, стекло. </w:t>
            </w:r>
            <w:r>
              <w:rPr>
                <w:rFonts w:eastAsia="" w:eastAsiaTheme="minorEastAsia"/>
                <w:b/>
                <w:szCs w:val="24"/>
                <w:lang w:eastAsia="ru-RU"/>
              </w:rPr>
              <w:t>Оборудование для дома:</w:t>
            </w:r>
            <w:r>
              <w:rPr>
                <w:rFonts w:eastAsia="" w:eastAsiaTheme="minorEastAsia"/>
                <w:szCs w:val="24"/>
                <w:lang w:eastAsia="ru-RU"/>
              </w:rPr>
              <w:t xml:space="preserve">  металлический шарик(из подшипника), наклонная плоскость, песок, стекло.</w:t>
            </w:r>
          </w:p>
        </w:tc>
        <w:tc>
          <w:tcPr>
            <w:tcW w:w="6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125" w:right="284" w:hanging="0"/>
              <w:contextualSpacing/>
              <w:rPr>
                <w:rFonts w:eastAsia="" w:eastAsiaTheme="minorEastAsia"/>
                <w:lang w:eastAsia="ru-RU"/>
              </w:rPr>
            </w:pPr>
            <w:r>
              <w:rPr>
                <w:rFonts w:eastAsia="" w:eastAsiaTheme="minorEastAsia"/>
                <w:b/>
                <w:color w:val="0D0D0D" w:themeColor="text1" w:themeTint="f2"/>
                <w:szCs w:val="24"/>
                <w:lang w:eastAsia="ru-RU"/>
              </w:rPr>
              <w:t>Что должны наблюдать учащиеся в ходе эксперимента? Опишите, к какому выводу должны прийти учащиеся в ходе эксперимента?</w:t>
            </w:r>
          </w:p>
          <w:p>
            <w:pPr>
              <w:pStyle w:val="Normal"/>
              <w:spacing w:lineRule="auto" w:line="240" w:before="0" w:after="0"/>
              <w:ind w:left="125" w:right="284" w:firstLine="283"/>
              <w:contextualSpacing/>
              <w:rPr>
                <w:color w:val="0D0D0D" w:themeColor="text1" w:themeTint="f2"/>
                <w:szCs w:val="24"/>
              </w:rPr>
            </w:pPr>
            <w:r>
              <w:rPr>
                <w:rFonts w:eastAsia="" w:eastAsiaTheme="minorEastAsia"/>
                <w:color w:val="0D0D0D" w:themeColor="text1" w:themeTint="f2"/>
                <w:szCs w:val="24"/>
                <w:lang w:eastAsia="ru-RU"/>
              </w:rPr>
              <w:t>Пустим шарик с наклонного желоба часть которого наполнена песком. Прокатившись по горизонтальному желобу небольшое расстояние, шарик останавливается. Данная остановка произошла из-за песка, для того что бы убедится в этом, заполняют еще часть писком, и повторяем опыт, после чего убеждаемся в том, что расстояния пройденное шариком уменьшилось. Очищаем желоб от песка и запускаем шарик, шарик катится практически без замедления. Остановка шарика происходит из-за трения, при уменьшении трения время движения шарика увеличивается, при увеличения трения время движения шарика уменьшается. Данный опыт иллюстрирует первый закон ньютона.</w:t>
            </w:r>
          </w:p>
          <w:p>
            <w:pPr>
              <w:pStyle w:val="Normal"/>
              <w:spacing w:lineRule="auto" w:line="240" w:before="0" w:after="0"/>
              <w:ind w:left="125" w:right="284" w:firstLine="283"/>
              <w:contextualSpacing/>
              <w:rPr>
                <w:b/>
                <w:b/>
                <w:color w:val="0D0D0D" w:themeColor="text1" w:themeTint="f2"/>
                <w:szCs w:val="24"/>
              </w:rPr>
            </w:pPr>
            <w:r>
              <w:rPr>
                <w:rFonts w:eastAsia="" w:eastAsiaTheme="minorEastAsia"/>
                <w:b/>
                <w:color w:val="0D0D0D" w:themeColor="text1" w:themeTint="f2"/>
                <w:szCs w:val="24"/>
                <w:lang w:eastAsia="ru-RU"/>
              </w:rPr>
              <w:t>Домашний опыт:</w:t>
            </w:r>
          </w:p>
          <w:p>
            <w:pPr>
              <w:pStyle w:val="Normal"/>
              <w:spacing w:lineRule="auto" w:line="240" w:before="0" w:after="0"/>
              <w:ind w:left="125" w:right="284" w:firstLine="283"/>
              <w:contextualSpacing/>
              <w:rPr>
                <w:color w:val="0D0D0D" w:themeColor="text1" w:themeTint="f2"/>
                <w:szCs w:val="24"/>
              </w:rPr>
            </w:pPr>
            <w:r>
              <w:rPr>
                <w:rFonts w:eastAsia="" w:eastAsiaTheme="minorEastAsia"/>
                <w:color w:val="0D0D0D" w:themeColor="text1" w:themeTint="f2"/>
                <w:szCs w:val="24"/>
                <w:u w:val="single"/>
                <w:lang w:eastAsia="ru-RU"/>
              </w:rPr>
              <w:t>Опыт 1:</w:t>
            </w:r>
            <w:r>
              <w:rPr>
                <w:rFonts w:eastAsia="" w:eastAsiaTheme="minorEastAsia"/>
                <w:color w:val="0D0D0D" w:themeColor="text1" w:themeTint="f2"/>
                <w:szCs w:val="24"/>
                <w:lang w:eastAsia="ru-RU"/>
              </w:rPr>
              <w:t xml:space="preserve"> Опыт на наклонной плоскости (шарик катится равномерно прямолинейно)</w:t>
            </w:r>
          </w:p>
          <w:p>
            <w:pPr>
              <w:pStyle w:val="Normal"/>
              <w:spacing w:lineRule="auto" w:line="240" w:before="0" w:after="0"/>
              <w:ind w:left="125" w:right="284" w:firstLine="283"/>
              <w:contextualSpacing/>
              <w:rPr>
                <w:rFonts w:eastAsia="" w:eastAsiaTheme="minorEastAsia"/>
                <w:lang w:eastAsia="ru-RU"/>
              </w:rPr>
            </w:pPr>
            <w:r>
              <w:rPr>
                <w:rFonts w:eastAsia="" w:eastAsiaTheme="minorEastAsia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ind w:left="125" w:right="284" w:firstLine="283"/>
              <w:contextualSpacing/>
              <w:rPr>
                <w:color w:val="0D0D0D" w:themeColor="text1" w:themeTint="f2"/>
                <w:szCs w:val="24"/>
              </w:rPr>
            </w:pPr>
            <w:r>
              <w:rPr>
                <w:rFonts w:eastAsia="" w:eastAsiaTheme="minorEastAsia"/>
                <w:lang w:eastAsia="ru-RU"/>
              </w:rPr>
              <w:drawing>
                <wp:inline distT="0" distB="0" distL="0" distR="0">
                  <wp:extent cx="2486025" cy="1304925"/>
                  <wp:effectExtent l="0" t="0" r="0" b="0"/>
                  <wp:docPr id="5" name="Рисунок 10" descr="https://sun9-7.userapi.com/c205820/v205820077/102c5b/YC-q0yehzq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10" descr="https://sun9-7.userapi.com/c205820/v205820077/102c5b/YC-q0yehzq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 l="15187" t="12602" r="14033" b="89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6025" cy="1304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Normal"/>
              <w:spacing w:lineRule="auto" w:line="240" w:before="0" w:after="0"/>
              <w:ind w:right="284" w:firstLine="417"/>
              <w:contextualSpacing/>
              <w:rPr>
                <w:color w:val="0D0D0D" w:themeColor="text1" w:themeTint="f2"/>
                <w:szCs w:val="24"/>
              </w:rPr>
            </w:pPr>
            <w:r>
              <w:rPr>
                <w:rFonts w:eastAsia="" w:eastAsiaTheme="minorEastAsia"/>
                <w:color w:val="0D0D0D" w:themeColor="text1" w:themeTint="f2"/>
                <w:szCs w:val="24"/>
                <w:u w:val="single"/>
                <w:lang w:eastAsia="ru-RU"/>
              </w:rPr>
              <w:t>Опыт 2:</w:t>
            </w:r>
            <w:r>
              <w:rPr>
                <w:rFonts w:eastAsia="" w:eastAsiaTheme="minorEastAsia"/>
                <w:color w:val="0D0D0D" w:themeColor="text1" w:themeTint="f2"/>
                <w:szCs w:val="24"/>
                <w:lang w:eastAsia="ru-RU"/>
              </w:rPr>
              <w:t xml:space="preserve"> Добавляем песок (шарик катится равномерно прямолинейно, до тех пор, пока не достигает песка, на песке шарик сбавляет скорость за счет силы трения)</w:t>
            </w:r>
          </w:p>
          <w:p>
            <w:pPr>
              <w:pStyle w:val="Normal"/>
              <w:spacing w:lineRule="auto" w:line="240" w:before="0" w:after="0"/>
              <w:ind w:right="284" w:firstLine="417"/>
              <w:contextualSpacing/>
              <w:rPr>
                <w:rFonts w:eastAsia="" w:eastAsiaTheme="minorEastAsia"/>
                <w:lang w:eastAsia="ru-RU"/>
              </w:rPr>
            </w:pPr>
            <w:r>
              <w:rPr>
                <w:rFonts w:eastAsia="" w:eastAsiaTheme="minorEastAsia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ind w:right="284" w:firstLine="417"/>
              <w:contextualSpacing/>
              <w:rPr>
                <w:color w:val="0D0D0D" w:themeColor="text1" w:themeTint="f2"/>
                <w:szCs w:val="24"/>
              </w:rPr>
            </w:pPr>
            <w:r>
              <w:rPr>
                <w:rFonts w:eastAsia="" w:eastAsiaTheme="minorEastAsia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1851660" cy="2366645"/>
                      <wp:effectExtent l="9525" t="0" r="6350" b="6350"/>
                      <wp:docPr id="6" name="Picture 1"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"/>
                              <pic:cNvPicPr/>
                            </pic:nvPicPr>
                            <pic:blipFill>
                              <a:blip r:embed="rId8"/>
                              <a:srcRect l="0" t="9427" r="0" b="28897"/>
                              <a:stretch/>
                            </pic:blipFill>
                            <pic:spPr>
                              <a:xfrm rot="16200000">
                                <a:off x="0" y="0"/>
                                <a:ext cx="1851120" cy="2365920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id="shapetype_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shape_0" ID="Picture 1" stroked="f" style="position:absolute;margin-left:20.25pt;margin-top:-166.05pt;width:145.7pt;height:186.25pt;rotation:270;mso-position-vertical:top" type="shapetype_75">
                      <v:imagedata r:id="rId8" o:detectmouseclick="t"/>
                      <w10:wrap type="none"/>
                      <v:stroke color="#3465a4" joinstyle="round" endcap="flat"/>
                    </v:shape>
                  </w:pict>
                </mc:Fallback>
              </mc:AlternateContent>
            </w:r>
          </w:p>
          <w:p>
            <w:pPr>
              <w:pStyle w:val="Normal"/>
              <w:spacing w:lineRule="auto" w:line="240" w:before="0" w:after="0"/>
              <w:ind w:right="284" w:firstLine="417"/>
              <w:contextualSpacing/>
              <w:rPr>
                <w:color w:val="0D0D0D" w:themeColor="text1" w:themeTint="f2"/>
                <w:szCs w:val="24"/>
              </w:rPr>
            </w:pPr>
            <w:r>
              <w:rPr>
                <w:rFonts w:eastAsia="" w:eastAsiaTheme="minorEastAsia"/>
                <w:color w:val="0D0D0D" w:themeColor="text1" w:themeTint="f2"/>
                <w:szCs w:val="24"/>
                <w:u w:val="single"/>
                <w:lang w:eastAsia="ru-RU"/>
              </w:rPr>
              <w:t xml:space="preserve">Опыт 3: </w:t>
            </w:r>
            <w:r>
              <w:rPr>
                <w:rFonts w:eastAsia="" w:eastAsiaTheme="minorEastAsia"/>
                <w:color w:val="0D0D0D" w:themeColor="text1" w:themeTint="f2"/>
                <w:szCs w:val="24"/>
                <w:lang w:eastAsia="ru-RU"/>
              </w:rPr>
              <w:t>Уменьшаем трение с помочью стекла, по стеклу шарик движется равномерно и прямолинейно, но скорость больше чем в первом опыте.</w:t>
            </w:r>
          </w:p>
          <w:p>
            <w:pPr>
              <w:pStyle w:val="Normal"/>
              <w:spacing w:lineRule="auto" w:line="240" w:before="0" w:after="0"/>
              <w:ind w:right="284" w:firstLine="417"/>
              <w:contextualSpacing/>
              <w:rPr>
                <w:rFonts w:eastAsia="" w:eastAsiaTheme="minorEastAsia"/>
                <w:lang w:eastAsia="ru-RU"/>
              </w:rPr>
            </w:pPr>
            <w:r>
              <w:rPr>
                <w:rFonts w:eastAsia="" w:eastAsiaTheme="minorEastAsia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ind w:right="284" w:firstLine="417"/>
              <w:contextualSpacing/>
              <w:rPr>
                <w:color w:val="0D0D0D" w:themeColor="text1" w:themeTint="f2"/>
                <w:szCs w:val="24"/>
              </w:rPr>
            </w:pPr>
            <w:bookmarkStart w:id="0" w:name="_GoBack"/>
            <w:r>
              <w:rPr>
                <w:rFonts w:eastAsia="" w:eastAsiaTheme="minorEastAsia"/>
                <w:lang w:eastAsia="ru-RU"/>
              </w:rPr>
              <w:drawing>
                <wp:inline distT="0" distB="0" distL="0" distR="0">
                  <wp:extent cx="3124200" cy="1626870"/>
                  <wp:effectExtent l="0" t="0" r="0" b="0"/>
                  <wp:docPr id="7" name="Рисунок 13" descr="https://sun9-39.userapi.com/c858120/v858120077/1e016b/XOoPjbTQMd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13" descr="https://sun9-39.userapi.com/c858120/v858120077/1e016b/XOoPjbTQMd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 l="7784" t="23225" r="22414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4200" cy="1626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  <w:p>
            <w:pPr>
              <w:pStyle w:val="Normal"/>
              <w:spacing w:lineRule="auto" w:line="240" w:before="0" w:after="0"/>
              <w:ind w:right="284" w:firstLine="417"/>
              <w:contextualSpacing/>
              <w:rPr>
                <w:rFonts w:eastAsia=""/>
                <w:color w:val="0D0D0D" w:themeColor="text1" w:themeTint="f2"/>
                <w:szCs w:val="24"/>
                <w:lang w:eastAsia="ru-RU"/>
              </w:rPr>
            </w:pPr>
            <w:r>
              <w:rPr>
                <w:rFonts w:eastAsia=""/>
                <w:color w:val="0D0D0D" w:themeColor="text1" w:themeTint="f2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ind w:right="284" w:firstLine="417"/>
              <w:contextualSpacing/>
              <w:rPr>
                <w:rFonts w:eastAsia=""/>
                <w:color w:val="0D0D0D" w:themeColor="text1" w:themeTint="f2"/>
                <w:szCs w:val="24"/>
                <w:lang w:eastAsia="ru-RU"/>
              </w:rPr>
            </w:pPr>
            <w:r>
              <w:rPr>
                <w:rFonts w:eastAsia=""/>
                <w:color w:val="0D0D0D" w:themeColor="text1" w:themeTint="f2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ind w:right="284" w:firstLine="417"/>
              <w:contextualSpacing/>
              <w:rPr>
                <w:color w:val="0D0D0D" w:themeColor="text1" w:themeTint="f2"/>
                <w:szCs w:val="24"/>
              </w:rPr>
            </w:pPr>
            <w:r>
              <w:rPr>
                <w:rFonts w:eastAsia="" w:eastAsiaTheme="minorEastAsia"/>
                <w:color w:val="0D0D0D" w:themeColor="text1" w:themeTint="f2"/>
                <w:szCs w:val="24"/>
                <w:u w:val="single"/>
                <w:lang w:eastAsia="ru-RU"/>
              </w:rPr>
              <w:t>Опыт 4:</w:t>
            </w:r>
            <w:r>
              <w:rPr>
                <w:rFonts w:eastAsia="" w:eastAsiaTheme="minorEastAsia"/>
                <w:color w:val="0D0D0D" w:themeColor="text1" w:themeTint="f2"/>
                <w:szCs w:val="24"/>
                <w:lang w:eastAsia="ru-RU"/>
              </w:rPr>
              <w:t xml:space="preserve"> На стекло насыпаем песок. И наблюдаем тоже самое что и в опыте 2.</w:t>
            </w:r>
          </w:p>
          <w:p>
            <w:pPr>
              <w:pStyle w:val="Normal"/>
              <w:spacing w:lineRule="auto" w:line="240" w:before="0" w:after="0"/>
              <w:ind w:right="284" w:firstLine="417"/>
              <w:contextualSpacing/>
              <w:rPr>
                <w:rFonts w:eastAsia="" w:eastAsiaTheme="minorEastAsia"/>
                <w:lang w:eastAsia="ru-RU"/>
              </w:rPr>
            </w:pPr>
            <w:r>
              <w:rPr>
                <w:rFonts w:eastAsia="" w:eastAsiaTheme="minorEastAsia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ind w:right="284" w:firstLine="417"/>
              <w:contextualSpacing/>
              <w:rPr>
                <w:color w:val="0D0D0D" w:themeColor="text1" w:themeTint="f2"/>
                <w:szCs w:val="24"/>
              </w:rPr>
            </w:pPr>
            <w:r>
              <w:rPr>
                <w:rFonts w:eastAsia="" w:eastAsiaTheme="minorEastAsia"/>
                <w:lang w:eastAsia="ru-RU"/>
              </w:rPr>
              <w:drawing>
                <wp:inline distT="0" distB="0" distL="0" distR="0">
                  <wp:extent cx="3228975" cy="1291590"/>
                  <wp:effectExtent l="0" t="0" r="0" b="0"/>
                  <wp:docPr id="8" name="Рисунок 12" descr="https://sun9-52.userapi.com/c857232/v857232077/1780e6/yUX6Jy5Qjq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Рисунок 12" descr="https://sun9-52.userapi.com/c857232/v857232077/1780e6/yUX6Jy5Qjq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 l="9751" t="19958" r="10512" b="1266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8975" cy="1291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Normal"/>
              <w:spacing w:lineRule="auto" w:line="240" w:before="0" w:after="0"/>
              <w:ind w:left="125" w:right="284" w:firstLine="283"/>
              <w:contextualSpacing/>
              <w:rPr>
                <w:rFonts w:eastAsia=""/>
                <w:b/>
                <w:b/>
                <w:color w:val="0D0D0D" w:themeColor="text1" w:themeTint="f2"/>
                <w:szCs w:val="24"/>
                <w:lang w:eastAsia="ru-RU"/>
              </w:rPr>
            </w:pPr>
            <w:r>
              <w:rPr>
                <w:rFonts w:eastAsia=""/>
                <w:b/>
                <w:color w:val="0D0D0D" w:themeColor="text1" w:themeTint="f2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ind w:left="125" w:right="284" w:firstLine="283"/>
              <w:contextualSpacing/>
              <w:rPr>
                <w:rFonts w:eastAsia=""/>
                <w:b/>
                <w:b/>
                <w:color w:val="0D0D0D" w:themeColor="text1" w:themeTint="f2"/>
                <w:szCs w:val="24"/>
                <w:lang w:eastAsia="ru-RU"/>
              </w:rPr>
            </w:pPr>
            <w:r>
              <w:rPr>
                <w:rFonts w:eastAsia=""/>
                <w:b/>
                <w:color w:val="0D0D0D" w:themeColor="text1" w:themeTint="f2"/>
                <w:szCs w:val="24"/>
                <w:lang w:eastAsia="ru-RU"/>
              </w:rPr>
            </w: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149" w:right="141" w:hanging="0"/>
              <w:contextualSpacing/>
              <w:rPr>
                <w:color w:val="0D0D0D" w:themeColor="text1" w:themeTint="f2"/>
                <w:szCs w:val="24"/>
              </w:rPr>
            </w:pPr>
            <w:r>
              <w:rPr>
                <w:rFonts w:eastAsia="" w:eastAsiaTheme="minorEastAsia"/>
                <w:color w:val="0D0D0D" w:themeColor="text1" w:themeTint="f2"/>
                <w:szCs w:val="24"/>
                <w:lang w:eastAsia="ru-RU"/>
              </w:rPr>
              <w:t xml:space="preserve"> </w:t>
            </w:r>
            <w:r>
              <w:rPr>
                <w:rFonts w:eastAsia="" w:eastAsiaTheme="minorEastAsia"/>
                <w:color w:val="0D0D0D" w:themeColor="text1" w:themeTint="f2"/>
                <w:szCs w:val="24"/>
                <w:lang w:eastAsia="ru-RU"/>
              </w:rPr>
              <w:t>Касьянов В.А 10 класс, баз. уровень,  Глава 3, параграф 14  «Первый закон Ньютона»</w:t>
            </w:r>
          </w:p>
        </w:tc>
      </w:tr>
      <w:tr>
        <w:trPr>
          <w:trHeight w:val="387" w:hRule="atLeast"/>
        </w:trPr>
        <w:tc>
          <w:tcPr>
            <w:tcW w:w="2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192" w:hanging="0"/>
              <w:contextualSpacing/>
              <w:rPr>
                <w:b/>
                <w:b/>
                <w:color w:val="0D0D0D" w:themeColor="text1" w:themeTint="f2"/>
                <w:szCs w:val="24"/>
              </w:rPr>
            </w:pPr>
            <w:r>
              <w:rPr>
                <w:rFonts w:eastAsia="" w:eastAsiaTheme="minorEastAsia"/>
                <w:b/>
                <w:szCs w:val="24"/>
                <w:lang w:eastAsia="ru-RU"/>
              </w:rPr>
              <w:t>Задание 2</w:t>
            </w:r>
            <w:r>
              <w:rPr>
                <w:rFonts w:eastAsia="" w:eastAsiaTheme="minorEastAsia"/>
                <w:szCs w:val="24"/>
                <w:lang w:eastAsia="ru-RU"/>
              </w:rPr>
              <w:t>. Проведите в домашних условиях и опишите демонстрационный эксперимент по сохранению телом состояния покоя или прямолинейного равномерного движения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160"/>
              <w:ind w:left="137" w:hanging="0"/>
              <w:contextualSpacing/>
              <w:rPr>
                <w:color w:val="0D0D0D" w:themeColor="text1" w:themeTint="f2"/>
                <w:szCs w:val="24"/>
              </w:rPr>
            </w:pPr>
            <w:r>
              <w:rPr>
                <w:rFonts w:eastAsia="" w:eastAsiaTheme="minorEastAsia"/>
                <w:szCs w:val="24"/>
                <w:lang w:eastAsia="ru-RU"/>
              </w:rPr>
              <w:t>Провести в домашних условиях и описать демонстрационный эксперимент по сохранению телом состояния покоя или прямолинейного равномерного движения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83" w:hanging="83"/>
              <w:contextualSpacing/>
              <w:rPr>
                <w:b/>
                <w:b/>
                <w:szCs w:val="24"/>
              </w:rPr>
            </w:pPr>
            <w:r>
              <w:rPr>
                <w:rFonts w:eastAsia="" w:eastAsiaTheme="minorEastAsia"/>
                <w:b/>
                <w:szCs w:val="24"/>
                <w:lang w:eastAsia="ru-RU"/>
              </w:rPr>
              <w:t>Оборудование:</w:t>
            </w:r>
            <w:r>
              <w:rPr>
                <w:rFonts w:eastAsia="" w:eastAsiaTheme="minorEastAsia"/>
                <w:szCs w:val="24"/>
                <w:lang w:eastAsia="ru-RU"/>
              </w:rPr>
              <w:t xml:space="preserve"> тележка, деревянный брусок, колба (или химический стакан), металлический шарик, домино </w:t>
            </w:r>
            <w:r>
              <w:rPr>
                <w:rFonts w:eastAsia="" w:eastAsiaTheme="minorEastAsia"/>
                <w:b/>
                <w:szCs w:val="24"/>
                <w:lang w:eastAsia="ru-RU"/>
              </w:rPr>
              <w:t>Домашнее оборудование</w:t>
            </w:r>
            <w:r>
              <w:rPr>
                <w:rFonts w:eastAsia="" w:eastAsiaTheme="minorEastAsia"/>
                <w:szCs w:val="24"/>
                <w:lang w:eastAsia="ru-RU"/>
              </w:rPr>
              <w:t>: Машинка из конструктора (или основание игрушечной машинки ), деревянный брусок, металлический шарик, домино</w:t>
            </w:r>
          </w:p>
        </w:tc>
        <w:tc>
          <w:tcPr>
            <w:tcW w:w="6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86"/>
              <w:ind w:left="125" w:right="284" w:firstLine="283"/>
              <w:contextualSpacing/>
              <w:rPr>
                <w:rFonts w:eastAsia="" w:eastAsiaTheme="minorEastAsia"/>
                <w:b/>
                <w:b/>
                <w:szCs w:val="24"/>
                <w:lang w:eastAsia="ru-RU"/>
              </w:rPr>
            </w:pPr>
            <w:r>
              <w:rPr>
                <w:rFonts w:eastAsia="" w:eastAsiaTheme="minorEastAsia"/>
                <w:b/>
                <w:szCs w:val="24"/>
                <w:lang w:eastAsia="ru-RU"/>
              </w:rPr>
              <mc:AlternateContent>
                <mc:Choice Requires="wpg">
                  <w:drawing>
                    <wp:anchor behindDoc="0" distT="0" distB="0" distL="114300" distR="114300" simplePos="0" locked="0" layoutInCell="1" allowOverlap="1" relativeHeight="2" wp14:anchorId="6499E28E">
                      <wp:simplePos x="0" y="0"/>
                      <wp:positionH relativeFrom="column">
                        <wp:posOffset>80645</wp:posOffset>
                      </wp:positionH>
                      <wp:positionV relativeFrom="paragraph">
                        <wp:posOffset>334645</wp:posOffset>
                      </wp:positionV>
                      <wp:extent cx="1025525" cy="1378585"/>
                      <wp:effectExtent l="0" t="0" r="0" b="0"/>
                      <wp:wrapSquare wrapText="bothSides"/>
                      <wp:docPr id="9" name="Group 7163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24920" cy="137808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" name="Picture 940" descr=""/>
                                <pic:cNvPicPr/>
                              </pic:nvPicPr>
                              <pic:blipFill>
                                <a:blip r:embed="rId11"/>
                                <a:stretch/>
                              </pic:blipFill>
                              <pic:spPr>
                                <a:xfrm>
                                  <a:off x="0" y="0"/>
                                  <a:ext cx="1024920" cy="137808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SpPr/>
                              <wps:spPr>
                                <a:xfrm>
                                  <a:off x="344160" y="1280160"/>
                                  <a:ext cx="212760" cy="838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txbx>
                                <w:txbxContent>
                                  <w:p>
                                    <w:pPr>
                                      <w:overflowPunct w:val="false"/>
                                      <w:spacing w:before="0" w:after="160" w:lineRule="auto" w:line="256"/>
                                      <w:ind w:hanging="0"/>
                                      <w:jc w:val="left"/>
                                      <w:rPr/>
                                    </w:pPr>
                                    <w:r>
                                      <w:rPr>
                                        <w:sz w:val="24"/>
                                        <w:b w:val="false"/>
                                        <w:u w:val="none"/>
                                        <w:dstrike w:val="false"/>
                                        <w:strike w:val="false"/>
                                        <w:i w:val="false"/>
                                        <w:vertAlign w:val="baseline"/>
                                        <w:position w:val="0"/>
                                        <w:spacing w:val="0"/>
                                        <w:szCs w:val="24"/>
                                        <w:bCs w:val="false"/>
                                        <w:iCs w:val="false"/>
                                        <w:smallCaps w:val="false"/>
                                        <w:caps w:val="false"/>
                                        <w:rFonts w:ascii="Calibri" w:hAnsi="Calibri" w:eastAsia="Calibri" w:cs="" w:asciiTheme="minorHAnsi" w:cstheme="minorBidi" w:eastAsiaTheme="minorHAnsi" w:hAnsiTheme="minorHAnsi"/>
                                        <w:color w:val="auto"/>
                                        <w:lang w:eastAsia="en-US"/>
                                      </w:rPr>
                                      <w:t>Рис.</w:t>
                                    </w:r>
                                  </w:p>
                                </w:txbxContent>
                              </wps:txbx>
                              <wps:bodyPr lIns="0" rIns="0" tIns="0" bIns="0">
                                <a:noAutofit/>
                              </wps:bodyPr>
                            </wps:wsp>
                            <wps:wsp>
                              <wps:cNvSpPr/>
                              <wps:spPr>
                                <a:xfrm>
                                  <a:off x="504360" y="1266840"/>
                                  <a:ext cx="59040" cy="1015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txbx>
                                <w:txbxContent>
                                  <w:p>
                                    <w:pPr>
                                      <w:overflowPunct w:val="false"/>
                                      <w:spacing w:before="0" w:after="160" w:lineRule="auto" w:line="256"/>
                                      <w:ind w:hanging="0"/>
                                      <w:jc w:val="left"/>
                                      <w:rPr/>
                                    </w:pPr>
                                    <w:r>
                                      <w:rPr>
                                        <w:sz w:val="24"/>
                                        <w:b w:val="false"/>
                                        <w:u w:val="none"/>
                                        <w:dstrike w:val="false"/>
                                        <w:strike w:val="false"/>
                                        <w:i w:val="false"/>
                                        <w:vertAlign w:val="baseline"/>
                                        <w:position w:val="0"/>
                                        <w:spacing w:val="0"/>
                                        <w:szCs w:val="24"/>
                                        <w:bCs w:val="false"/>
                                        <w:iCs w:val="false"/>
                                        <w:smallCaps w:val="false"/>
                                        <w:caps w:val="false"/>
                                        <w:rFonts w:ascii="Calibri" w:hAnsi="Calibri" w:eastAsia="Calibri" w:cs="" w:asciiTheme="minorHAnsi" w:cstheme="minorBidi" w:eastAsiaTheme="minorHAnsi" w:hAnsiTheme="minorHAnsi"/>
                                        <w:color w:val="auto"/>
                                        <w:lang w:eastAsia="en-US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lIns="0" rIns="0" tIns="0" bIns="0">
                                <a:noAutofit/>
                              </wps:bodyPr>
                            </wps:wsp>
                            <wps:wsp>
                              <wps:cNvSpPr/>
                              <wps:spPr>
                                <a:xfrm>
                                  <a:off x="548640" y="1266840"/>
                                  <a:ext cx="29880" cy="1015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txbx>
                                <w:txbxContent>
                                  <w:p>
                                    <w:pPr>
                                      <w:overflowPunct w:val="false"/>
                                      <w:spacing w:before="0" w:after="160" w:lineRule="auto" w:line="256"/>
                                      <w:ind w:hanging="0"/>
                                      <w:jc w:val="left"/>
                                      <w:rPr/>
                                    </w:pPr>
                                    <w:r>
                                      <w:rPr>
                                        <w:sz w:val="24"/>
                                        <w:b w:val="false"/>
                                        <w:u w:val="none"/>
                                        <w:dstrike w:val="false"/>
                                        <w:strike w:val="false"/>
                                        <w:i w:val="false"/>
                                        <w:vertAlign w:val="baseline"/>
                                        <w:position w:val="0"/>
                                        <w:spacing w:val="0"/>
                                        <w:szCs w:val="24"/>
                                        <w:bCs w:val="false"/>
                                        <w:iCs w:val="false"/>
                                        <w:smallCaps w:val="false"/>
                                        <w:caps w:val="false"/>
                                        <w:rFonts w:ascii="Calibri" w:hAnsi="Calibri" w:eastAsia="Calibri" w:cs="" w:asciiTheme="minorHAnsi" w:cstheme="minorBidi" w:eastAsiaTheme="minorHAnsi" w:hAnsiTheme="minorHAnsi"/>
                                        <w:color w:val="auto"/>
                                        <w:lang w:eastAsia="en-US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lIns="0" rIns="0" tIns="0" bIns="0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shape_0" alt="Group 7163" style="position:absolute;margin-left:6.35pt;margin-top:26.35pt;width:80.7pt;height:108.5pt" coordorigin="127,527" coordsize="1614,2170">
                      <v:shape id="shape_0" ID="Picture 940" stroked="f" style="position:absolute;left:127;top:527;width:1613;height:2169" type="shapetype_75">
                        <v:imagedata r:id="rId11" o:detectmouseclick="t"/>
                        <w10:wrap type="none"/>
                        <v:stroke color="#3465a4" joinstyle="round" endcap="flat"/>
                      </v:shape>
                      <v:rect id="shape_0" ID="Rectangle 942" stroked="f" style="position:absolute;left:669;top:2543;width:334;height:131">
                        <v:textbox>
                          <w:txbxContent>
                            <w:p>
                              <w:pPr>
                                <w:overflowPunct w:val="false"/>
                                <w:spacing w:before="0" w:after="160" w:lineRule="auto" w:line="256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ascii="Calibri" w:hAnsi="Calibri" w:eastAsia="Calibri" w:cs="" w:asciiTheme="minorHAnsi" w:cstheme="minorBidi" w:eastAsiaTheme="minorHAnsi" w:hAnsiTheme="minorHAnsi"/>
                                  <w:color w:val="auto"/>
                                  <w:lang w:eastAsia="en-US"/>
                                </w:rPr>
                                <w:t>Рис.</w:t>
                              </w:r>
                            </w:p>
                          </w:txbxContent>
                        </v:textbox>
                        <w10:wrap type="square"/>
                        <v:fill o:detectmouseclick="t" on="false"/>
                        <v:stroke color="#3465a4" joinstyle="round" endcap="flat"/>
                      </v:rect>
                      <v:rect id="shape_0" ID="Rectangle 943" stroked="f" style="position:absolute;left:921;top:2522;width:92;height:159">
                        <v:textbox>
                          <w:txbxContent>
                            <w:p>
                              <w:pPr>
                                <w:overflowPunct w:val="false"/>
                                <w:spacing w:before="0" w:after="160" w:lineRule="auto" w:line="256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ascii="Calibri" w:hAnsi="Calibri" w:eastAsia="Calibri" w:cs="" w:asciiTheme="minorHAnsi" w:cstheme="minorBidi" w:eastAsiaTheme="minorHAnsi" w:hAnsiTheme="minorHAnsi"/>
                                  <w:color w:val="auto"/>
                                  <w:lang w:eastAsia="en-US"/>
                                </w:rPr>
                                <w:t>1</w:t>
                              </w:r>
                            </w:p>
                          </w:txbxContent>
                        </v:textbox>
                        <w10:wrap type="square"/>
                        <v:fill o:detectmouseclick="t" on="false"/>
                        <v:stroke color="#3465a4" joinstyle="round" endcap="flat"/>
                      </v:rect>
                      <v:rect id="shape_0" ID="Rectangle 944" stroked="f" style="position:absolute;left:991;top:2522;width:46;height:159">
                        <v:textbox>
                          <w:txbxContent>
                            <w:p>
                              <w:pPr>
                                <w:overflowPunct w:val="false"/>
                                <w:spacing w:before="0" w:after="160" w:lineRule="auto" w:line="256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ascii="Calibri" w:hAnsi="Calibri" w:eastAsia="Calibri" w:cs="" w:asciiTheme="minorHAnsi" w:cstheme="minorBidi" w:eastAsiaTheme="minorHAnsi" w:hAnsiTheme="minorHAnsi"/>
                                  <w:color w:val="auto"/>
                                  <w:lang w:eastAsia="en-US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  <w10:wrap type="square"/>
                        <v:fill o:detectmouseclick="t" on="false"/>
                        <v:stroke color="#3465a4" joinstyle="round" endcap="flat"/>
                      </v:rect>
                    </v:group>
                  </w:pict>
                </mc:Fallback>
              </mc:AlternateContent>
            </w:r>
          </w:p>
          <w:p>
            <w:pPr>
              <w:pStyle w:val="Normal"/>
              <w:spacing w:lineRule="auto" w:line="240" w:before="0" w:after="0"/>
              <w:ind w:left="125" w:right="284" w:firstLine="283"/>
              <w:contextualSpacing/>
              <w:rPr>
                <w:rFonts w:eastAsia="" w:eastAsiaTheme="minorEastAsia"/>
                <w:b/>
                <w:b/>
                <w:szCs w:val="24"/>
                <w:lang w:eastAsia="ru-RU"/>
              </w:rPr>
            </w:pPr>
            <w:r>
              <w:rPr>
                <w:rFonts w:eastAsia="" w:eastAsiaTheme="minorEastAsia"/>
                <w:b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ind w:left="125" w:right="284" w:firstLine="283"/>
              <w:contextualSpacing/>
              <w:rPr>
                <w:rFonts w:eastAsia="" w:eastAsiaTheme="minorEastAsia"/>
                <w:b/>
                <w:b/>
                <w:szCs w:val="24"/>
                <w:lang w:eastAsia="ru-RU"/>
              </w:rPr>
            </w:pPr>
            <w:r>
              <w:rPr>
                <w:rFonts w:eastAsia="" w:eastAsiaTheme="minorEastAsia"/>
                <w:b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ind w:left="125" w:right="284" w:firstLine="283"/>
              <w:contextualSpacing/>
              <w:rPr>
                <w:rFonts w:eastAsia="" w:eastAsiaTheme="minorEastAsia"/>
                <w:b/>
                <w:b/>
                <w:szCs w:val="24"/>
                <w:lang w:eastAsia="ru-RU"/>
              </w:rPr>
            </w:pPr>
            <w:r>
              <w:rPr>
                <w:rFonts w:eastAsia="" w:eastAsiaTheme="minorEastAsia"/>
                <w:b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ind w:left="125" w:right="284" w:firstLine="283"/>
              <w:contextualSpacing/>
              <w:rPr>
                <w:rFonts w:eastAsia="" w:eastAsiaTheme="minorEastAsia"/>
                <w:b/>
                <w:b/>
                <w:szCs w:val="24"/>
                <w:lang w:eastAsia="ru-RU"/>
              </w:rPr>
            </w:pPr>
            <w:r>
              <w:rPr>
                <w:rFonts w:eastAsia="" w:eastAsiaTheme="minorEastAsia"/>
                <w:b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ind w:left="125" w:right="284" w:firstLine="283"/>
              <w:contextualSpacing/>
              <w:rPr>
                <w:rFonts w:eastAsia="" w:eastAsiaTheme="minorEastAsia"/>
                <w:b/>
                <w:b/>
                <w:szCs w:val="24"/>
                <w:lang w:eastAsia="ru-RU"/>
              </w:rPr>
            </w:pPr>
            <w:r>
              <w:rPr>
                <w:rFonts w:eastAsia="" w:eastAsiaTheme="minorEastAsia"/>
                <w:b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ind w:left="125" w:right="284" w:firstLine="283"/>
              <w:contextualSpacing/>
              <w:rPr>
                <w:rFonts w:eastAsia="" w:eastAsiaTheme="minorEastAsia"/>
                <w:b/>
                <w:b/>
                <w:szCs w:val="24"/>
                <w:lang w:eastAsia="ru-RU"/>
              </w:rPr>
            </w:pPr>
            <w:r>
              <w:rPr>
                <w:rFonts w:eastAsia="" w:eastAsiaTheme="minorEastAsia"/>
                <w:b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ind w:left="125" w:right="284" w:firstLine="283"/>
              <w:contextualSpacing/>
              <w:rPr>
                <w:rFonts w:eastAsia="" w:eastAsiaTheme="minorEastAsia"/>
                <w:b/>
                <w:b/>
                <w:szCs w:val="24"/>
                <w:lang w:eastAsia="ru-RU"/>
              </w:rPr>
            </w:pPr>
            <w:r>
              <w:rPr>
                <w:rFonts w:eastAsia="" w:eastAsiaTheme="minorEastAsia"/>
                <w:b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ind w:left="125" w:right="284" w:firstLine="283"/>
              <w:contextualSpacing/>
              <w:rPr>
                <w:rFonts w:eastAsia="" w:eastAsiaTheme="minorEastAsia"/>
                <w:b/>
                <w:b/>
                <w:szCs w:val="24"/>
                <w:lang w:eastAsia="ru-RU"/>
              </w:rPr>
            </w:pPr>
            <w:r>
              <w:rPr>
                <w:rFonts w:eastAsia="" w:eastAsiaTheme="minorEastAsia"/>
                <w:b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ind w:left="125" w:right="284" w:firstLine="283"/>
              <w:contextualSpacing/>
              <w:rPr>
                <w:rFonts w:eastAsia="" w:eastAsiaTheme="minorEastAsia"/>
                <w:b/>
                <w:b/>
                <w:szCs w:val="24"/>
                <w:lang w:eastAsia="ru-RU"/>
              </w:rPr>
            </w:pPr>
            <w:r>
              <w:rPr>
                <w:rFonts w:eastAsia="" w:eastAsiaTheme="minorEastAsia"/>
                <w:b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ind w:left="125" w:right="284" w:firstLine="283"/>
              <w:contextualSpacing/>
              <w:rPr>
                <w:rFonts w:eastAsia="" w:eastAsiaTheme="minorEastAsia"/>
                <w:b/>
                <w:b/>
                <w:szCs w:val="24"/>
                <w:lang w:eastAsia="ru-RU"/>
              </w:rPr>
            </w:pPr>
            <w:r>
              <w:rPr>
                <w:rFonts w:eastAsia="" w:eastAsiaTheme="minorEastAsia"/>
                <w:b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ind w:left="125" w:right="284" w:firstLine="283"/>
              <w:contextualSpacing/>
              <w:rPr>
                <w:color w:val="2E2E2E"/>
                <w:szCs w:val="24"/>
              </w:rPr>
            </w:pPr>
            <w:r>
              <w:rPr>
                <w:rFonts w:eastAsia="" w:eastAsiaTheme="minorEastAsia"/>
                <w:b/>
                <w:szCs w:val="24"/>
                <w:lang w:eastAsia="ru-RU"/>
              </w:rPr>
              <w:t xml:space="preserve">Опишите, к какому выводу должны прийти </w:t>
              <w:tab/>
              <w:t xml:space="preserve">учащиеся </w:t>
              <w:tab/>
              <w:t xml:space="preserve">в ходе каждого эксперимента? </w:t>
            </w:r>
            <w:r>
              <w:rPr>
                <w:rFonts w:eastAsia="" w:eastAsiaTheme="minorEastAsia"/>
                <w:color w:val="2E2E2E"/>
                <w:szCs w:val="24"/>
                <w:lang w:eastAsia="ru-RU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ind w:left="125" w:right="284" w:firstLine="283"/>
              <w:contextualSpacing/>
              <w:rPr>
                <w:color w:val="000000" w:themeColor="text1"/>
                <w:szCs w:val="24"/>
              </w:rPr>
            </w:pPr>
            <w:r>
              <w:rPr>
                <w:rFonts w:eastAsia="" w:eastAsiaTheme="minorEastAsia"/>
                <w:color w:val="000000" w:themeColor="text1"/>
                <w:szCs w:val="24"/>
                <w:lang w:eastAsia="ru-RU"/>
              </w:rPr>
              <w:t>Тело сохраняет состояние покоя или прямолинейного равномерного движения, если равнодействующая сил, приложенных к телу, равна нулю.</w:t>
            </w:r>
          </w:p>
          <w:p>
            <w:pPr>
              <w:pStyle w:val="Normal"/>
              <w:spacing w:lineRule="auto" w:line="240" w:before="240" w:after="240"/>
              <w:ind w:left="125" w:right="284" w:firstLine="283"/>
              <w:contextualSpacing/>
              <w:jc w:val="left"/>
              <w:rPr>
                <w:color w:val="000000" w:themeColor="text1"/>
                <w:szCs w:val="24"/>
              </w:rPr>
            </w:pPr>
            <w:r>
              <w:rPr>
                <w:rFonts w:eastAsia="" w:eastAsiaTheme="minorEastAsia"/>
                <w:color w:val="000000" w:themeColor="text1"/>
                <w:szCs w:val="24"/>
                <w:lang w:eastAsia="ru-RU"/>
              </w:rPr>
              <w:t>1) При толчке тележки груз опрокидывается.</w:t>
            </w:r>
          </w:p>
          <w:p>
            <w:pPr>
              <w:pStyle w:val="Normal"/>
              <w:spacing w:lineRule="auto" w:line="240" w:before="240" w:after="240"/>
              <w:ind w:left="125" w:right="284" w:firstLine="283"/>
              <w:contextualSpacing/>
              <w:jc w:val="left"/>
              <w:rPr>
                <w:color w:val="000000" w:themeColor="text1"/>
                <w:szCs w:val="24"/>
              </w:rPr>
            </w:pPr>
            <w:r>
              <w:rPr>
                <w:rFonts w:eastAsia="" w:eastAsiaTheme="minorEastAsia"/>
                <w:color w:val="000000" w:themeColor="text1"/>
                <w:szCs w:val="24"/>
                <w:lang w:eastAsia="ru-RU"/>
              </w:rPr>
              <w:t>2) При остановке тележки груз падает.</w:t>
            </w:r>
          </w:p>
          <w:p>
            <w:pPr>
              <w:pStyle w:val="Normal"/>
              <w:spacing w:lineRule="auto" w:line="240" w:before="240" w:after="240"/>
              <w:ind w:left="125" w:right="284" w:firstLine="283"/>
              <w:contextualSpacing/>
              <w:jc w:val="left"/>
              <w:rPr>
                <w:color w:val="000000" w:themeColor="text1"/>
                <w:szCs w:val="24"/>
              </w:rPr>
            </w:pPr>
            <w:r>
              <w:rPr>
                <w:rFonts w:eastAsia="" w:eastAsiaTheme="minorEastAsia"/>
                <w:color w:val="000000" w:themeColor="text1"/>
                <w:szCs w:val="24"/>
                <w:lang w:eastAsia="ru-RU"/>
              </w:rPr>
              <w:t>3) При выбивании фанеры шарик проваливается.</w:t>
            </w:r>
          </w:p>
          <w:p>
            <w:pPr>
              <w:pStyle w:val="Normal"/>
              <w:spacing w:lineRule="auto" w:line="240" w:before="240" w:after="240"/>
              <w:ind w:left="125" w:right="284" w:firstLine="283"/>
              <w:contextualSpacing/>
              <w:jc w:val="left"/>
              <w:rPr>
                <w:color w:val="000000" w:themeColor="text1"/>
                <w:szCs w:val="24"/>
              </w:rPr>
            </w:pPr>
            <w:r>
              <w:rPr>
                <w:rFonts w:eastAsia="" w:eastAsiaTheme="minorEastAsia"/>
                <w:color w:val="000000" w:themeColor="text1"/>
                <w:szCs w:val="24"/>
                <w:lang w:eastAsia="ru-RU"/>
              </w:rPr>
              <w:t>4) При выбивании нижней домино вся пирамида остается на месте.</w:t>
            </w:r>
          </w:p>
          <w:p>
            <w:pPr>
              <w:pStyle w:val="Normal"/>
              <w:spacing w:lineRule="auto" w:line="240" w:before="0" w:after="0"/>
              <w:ind w:left="125" w:right="284" w:firstLine="283"/>
              <w:contextualSpacing/>
              <w:rPr>
                <w:rFonts w:eastAsia=""/>
                <w:color w:val="0D0D0D" w:themeColor="text1" w:themeTint="f2"/>
                <w:szCs w:val="24"/>
                <w:lang w:eastAsia="ru-RU"/>
              </w:rPr>
            </w:pPr>
            <w:r>
              <w:rPr>
                <w:rFonts w:eastAsia=""/>
                <w:color w:val="0D0D0D" w:themeColor="text1" w:themeTint="f2"/>
                <w:szCs w:val="24"/>
                <w:lang w:eastAsia="ru-RU"/>
              </w:rPr>
            </w: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266" w:right="141" w:hanging="0"/>
              <w:contextualSpacing/>
              <w:rPr>
                <w:color w:val="0D0D0D" w:themeColor="text1" w:themeTint="f2"/>
                <w:szCs w:val="24"/>
              </w:rPr>
            </w:pPr>
            <w:r>
              <w:rPr>
                <w:rFonts w:eastAsia="" w:eastAsiaTheme="minorEastAsia"/>
                <w:color w:val="0D0D0D" w:themeColor="text1" w:themeTint="f2"/>
                <w:szCs w:val="24"/>
                <w:lang w:eastAsia="ru-RU"/>
              </w:rPr>
              <w:t>Касьянов В.А 10 класс, баз. уровень, Глава 3 ,параграф 14  «Первый закон Ньютона»</w:t>
            </w:r>
          </w:p>
        </w:tc>
      </w:tr>
      <w:tr>
        <w:trPr>
          <w:trHeight w:val="387" w:hRule="atLeast"/>
        </w:trPr>
        <w:tc>
          <w:tcPr>
            <w:tcW w:w="2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192" w:hanging="0"/>
              <w:contextualSpacing/>
              <w:rPr>
                <w:color w:val="0D0D0D" w:themeColor="text1" w:themeTint="f2"/>
                <w:szCs w:val="24"/>
              </w:rPr>
            </w:pPr>
            <w:r>
              <w:rPr>
                <w:rFonts w:eastAsia="" w:eastAsiaTheme="minorEastAsia"/>
                <w:b/>
                <w:szCs w:val="24"/>
                <w:lang w:eastAsia="ru-RU"/>
              </w:rPr>
              <w:t>Задание 3.</w:t>
            </w:r>
            <w:r>
              <w:rPr>
                <w:rFonts w:eastAsia="" w:eastAsiaTheme="minorEastAsia"/>
                <w:szCs w:val="24"/>
                <w:lang w:eastAsia="ru-RU"/>
              </w:rPr>
              <w:t xml:space="preserve"> Опишите демонстрационный эксперимент по рис.2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160"/>
              <w:ind w:hanging="0"/>
              <w:contextualSpacing/>
              <w:rPr>
                <w:color w:val="0D0D0D" w:themeColor="text1" w:themeTint="f2"/>
                <w:szCs w:val="24"/>
              </w:rPr>
            </w:pPr>
            <w:r>
              <w:rPr>
                <w:rFonts w:eastAsia="" w:eastAsiaTheme="minorEastAsia"/>
                <w:szCs w:val="24"/>
                <w:lang w:eastAsia="ru-RU"/>
              </w:rPr>
              <w:t>Описать демонстрационный эксперимент по рис.2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5"/>
              <w:ind w:right="341" w:hanging="0"/>
              <w:contextualSpacing/>
              <w:rPr>
                <w:szCs w:val="24"/>
              </w:rPr>
            </w:pPr>
            <w:r>
              <w:rPr>
                <w:rFonts w:eastAsia="" w:eastAsiaTheme="minorEastAsia"/>
                <w:b/>
                <w:szCs w:val="24"/>
                <w:lang w:eastAsia="ru-RU"/>
              </w:rPr>
              <w:t>Оборудование:</w:t>
            </w:r>
            <w:r>
              <w:rPr>
                <w:rFonts w:eastAsia="" w:eastAsiaTheme="minorEastAsia"/>
                <w:i/>
                <w:szCs w:val="24"/>
                <w:lang w:eastAsia="ru-RU"/>
              </w:rPr>
              <w:t xml:space="preserve"> </w:t>
            </w:r>
            <w:r>
              <w:rPr>
                <w:rFonts w:eastAsia="" w:eastAsiaTheme="minorEastAsia"/>
                <w:szCs w:val="24"/>
                <w:lang w:eastAsia="ru-RU"/>
              </w:rPr>
              <w:t xml:space="preserve">штативы с муфтами, груз массой 2 кг, страховка, нить. </w:t>
            </w:r>
          </w:p>
          <w:p>
            <w:pPr>
              <w:pStyle w:val="Normal"/>
              <w:spacing w:lineRule="auto" w:line="240" w:before="0" w:after="0"/>
              <w:ind w:left="83" w:hanging="83"/>
              <w:contextualSpacing/>
              <w:rPr>
                <w:rFonts w:eastAsia="" w:eastAsiaTheme="minorEastAsia"/>
                <w:b/>
                <w:b/>
                <w:szCs w:val="24"/>
                <w:lang w:eastAsia="ru-RU"/>
              </w:rPr>
            </w:pPr>
            <w:r>
              <w:rPr>
                <w:rFonts w:eastAsia="" w:eastAsiaTheme="minorEastAsia"/>
                <w:b/>
                <w:szCs w:val="24"/>
                <w:lang w:eastAsia="ru-RU"/>
              </w:rPr>
            </w:r>
          </w:p>
        </w:tc>
        <w:tc>
          <w:tcPr>
            <w:tcW w:w="6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3"/>
              <w:ind w:left="125" w:right="284" w:firstLine="283"/>
              <w:contextualSpacing/>
              <w:jc w:val="left"/>
              <w:rPr>
                <w:rFonts w:eastAsia="" w:eastAsiaTheme="minorEastAsia"/>
                <w:szCs w:val="24"/>
                <w:lang w:eastAsia="ru-RU"/>
              </w:rPr>
            </w:pPr>
            <w:r>
              <w:rPr>
                <w:rFonts w:eastAsia="" w:eastAsiaTheme="minorEastAsia"/>
                <w:szCs w:val="24"/>
                <w:lang w:eastAsia="ru-RU"/>
              </w:rPr>
              <mc:AlternateContent>
                <mc:Choice Requires="wpg">
                  <w:drawing>
                    <wp:anchor behindDoc="0" distT="0" distB="0" distL="114300" distR="114300" simplePos="0" locked="0" layoutInCell="1" allowOverlap="1" relativeHeight="3" wp14:anchorId="4AB0F282">
                      <wp:simplePos x="0" y="0"/>
                      <wp:positionH relativeFrom="column">
                        <wp:posOffset>259080</wp:posOffset>
                      </wp:positionH>
                      <wp:positionV relativeFrom="paragraph">
                        <wp:posOffset>3810</wp:posOffset>
                      </wp:positionV>
                      <wp:extent cx="1864360" cy="1764030"/>
                      <wp:effectExtent l="0" t="0" r="0" b="0"/>
                      <wp:wrapSquare wrapText="bothSides"/>
                      <wp:docPr id="10" name="Group 7030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63720" cy="176328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Picture 1112" descr=""/>
                                <pic:cNvPicPr/>
                              </pic:nvPicPr>
                              <pic:blipFill>
                                <a:blip r:embed="rId12"/>
                                <a:stretch/>
                              </pic:blipFill>
                              <pic:spPr>
                                <a:xfrm>
                                  <a:off x="0" y="0"/>
                                  <a:ext cx="1863720" cy="16790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SpPr/>
                              <wps:spPr>
                                <a:xfrm>
                                  <a:off x="703440" y="1575360"/>
                                  <a:ext cx="362520" cy="1778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txbx>
                                <w:txbxContent>
                                  <w:p>
                                    <w:pPr>
                                      <w:overflowPunct w:val="false"/>
                                      <w:spacing w:before="0" w:after="160" w:lineRule="auto" w:line="256"/>
                                      <w:ind w:hanging="0"/>
                                      <w:jc w:val="left"/>
                                      <w:rPr/>
                                    </w:pPr>
                                    <w:r>
                                      <w:rPr>
                                        <w:sz w:val="24"/>
                                        <w:b w:val="false"/>
                                        <w:u w:val="none"/>
                                        <w:dstrike w:val="false"/>
                                        <w:strike w:val="false"/>
                                        <w:i w:val="false"/>
                                        <w:vertAlign w:val="baseline"/>
                                        <w:position w:val="0"/>
                                        <w:spacing w:val="0"/>
                                        <w:szCs w:val="24"/>
                                        <w:bCs w:val="false"/>
                                        <w:iCs w:val="false"/>
                                        <w:smallCaps w:val="false"/>
                                        <w:caps w:val="false"/>
                                        <w:rFonts w:ascii="Calibri" w:hAnsi="Calibri" w:eastAsia="Calibri" w:cs="" w:asciiTheme="minorHAnsi" w:cstheme="minorBidi" w:eastAsiaTheme="minorHAnsi" w:hAnsiTheme="minorHAnsi"/>
                                        <w:color w:val="auto"/>
                                        <w:lang w:eastAsia="en-US"/>
                                      </w:rPr>
                                      <w:t>Рис.</w:t>
                                    </w:r>
                                  </w:p>
                                </w:txbxContent>
                              </wps:txbx>
                              <wps:bodyPr lIns="0" rIns="0" tIns="0" bIns="0">
                                <a:noAutofit/>
                              </wps:bodyPr>
                            </wps:wsp>
                            <wps:wsp>
                              <wps:cNvSpPr/>
                              <wps:spPr>
                                <a:xfrm>
                                  <a:off x="976680" y="1546920"/>
                                  <a:ext cx="100800" cy="2163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txbx>
                                <w:txbxContent>
                                  <w:p>
                                    <w:pPr>
                                      <w:overflowPunct w:val="false"/>
                                      <w:spacing w:before="0" w:after="160" w:lineRule="auto" w:line="256"/>
                                      <w:ind w:hanging="0"/>
                                      <w:jc w:val="left"/>
                                      <w:rPr/>
                                    </w:pPr>
                                    <w:r>
                                      <w:rPr>
                                        <w:sz w:val="24"/>
                                        <w:b w:val="false"/>
                                        <w:u w:val="none"/>
                                        <w:dstrike w:val="false"/>
                                        <w:strike w:val="false"/>
                                        <w:i w:val="false"/>
                                        <w:vertAlign w:val="baseline"/>
                                        <w:position w:val="0"/>
                                        <w:spacing w:val="0"/>
                                        <w:szCs w:val="24"/>
                                        <w:bCs w:val="false"/>
                                        <w:iCs w:val="false"/>
                                        <w:smallCaps w:val="false"/>
                                        <w:caps w:val="false"/>
                                        <w:rFonts w:ascii="Calibri" w:hAnsi="Calibri" w:eastAsia="Calibri" w:cs="" w:asciiTheme="minorHAnsi" w:cstheme="minorBidi" w:eastAsiaTheme="minorHAnsi" w:hAnsiTheme="minorHAnsi"/>
                                        <w:color w:val="auto"/>
                                        <w:lang w:eastAsia="en-US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lIns="0" rIns="0" tIns="0" bIns="0">
                                <a:noAutofit/>
                              </wps:bodyPr>
                            </wps:wsp>
                            <wps:wsp>
                              <wps:cNvSpPr/>
                              <wps:spPr>
                                <a:xfrm>
                                  <a:off x="1053000" y="1546920"/>
                                  <a:ext cx="50040" cy="2163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txbx>
                                <w:txbxContent>
                                  <w:p>
                                    <w:pPr>
                                      <w:overflowPunct w:val="false"/>
                                      <w:spacing w:before="0" w:after="160" w:lineRule="auto" w:line="256"/>
                                      <w:ind w:hanging="0"/>
                                      <w:jc w:val="left"/>
                                      <w:rPr/>
                                    </w:pPr>
                                    <w:r>
                                      <w:rPr>
                                        <w:sz w:val="24"/>
                                        <w:b w:val="false"/>
                                        <w:u w:val="none"/>
                                        <w:dstrike w:val="false"/>
                                        <w:strike w:val="false"/>
                                        <w:i w:val="false"/>
                                        <w:vertAlign w:val="baseline"/>
                                        <w:position w:val="0"/>
                                        <w:spacing w:val="0"/>
                                        <w:szCs w:val="24"/>
                                        <w:bCs w:val="false"/>
                                        <w:iCs w:val="false"/>
                                        <w:smallCaps w:val="false"/>
                                        <w:caps w:val="false"/>
                                        <w:rFonts w:ascii="Calibri" w:hAnsi="Calibri" w:eastAsia="Calibri" w:cs="" w:asciiTheme="minorHAnsi" w:cstheme="minorBidi" w:eastAsiaTheme="minorHAnsi" w:hAnsiTheme="minorHAnsi"/>
                                        <w:color w:val="auto"/>
                                        <w:lang w:eastAsia="en-US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lIns="0" rIns="0" tIns="0" bIns="0">
                                <a:noAutofit/>
                              </wps:bodyPr>
                            </wps:wsp>
                            <wps:wsp>
                              <wps:cNvSpPr/>
                              <wps:spPr>
                                <a:xfrm>
                                  <a:off x="875520" y="852120"/>
                                  <a:ext cx="37440" cy="341640"/>
                                </a:xfrm>
                                <a:custGeom>
                                  <a:avLst/>
                                  <a:gdLst/>
                                  <a:ahLst/>
                                  <a:rect l="l" t="t" r="r" b="b"/>
                                  <a:pathLst>
                                    <a:path w="38100" h="352425">
                                      <a:moveTo>
                                        <a:pt x="0" y="0"/>
                                      </a:moveTo>
                                      <a:cubicBezTo>
                                        <a:pt x="0" y="87884"/>
                                        <a:pt x="9525" y="175895"/>
                                        <a:pt x="19050" y="175895"/>
                                      </a:cubicBezTo>
                                      <a:cubicBezTo>
                                        <a:pt x="28575" y="175895"/>
                                        <a:pt x="38100" y="264160"/>
                                        <a:pt x="38100" y="352425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9360">
                                  <a:round/>
                                </a:ln>
                              </wps:spPr>
                              <wps:style>
                                <a:lnRef idx="1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shape_0" alt="Group 7030" style="position:absolute;margin-left:20.4pt;margin-top:0.3pt;width:146.75pt;height:138.9pt" coordorigin="408,6" coordsize="2935,2778">
                      <v:shape id="shape_0" ID="Picture 1112" stroked="f" style="position:absolute;left:408;top:6;width:2934;height:2643" type="shapetype_75">
                        <v:imagedata r:id="rId12" o:detectmouseclick="t"/>
                        <w10:wrap type="none"/>
                        <v:stroke color="#3465a4" joinstyle="round" endcap="flat"/>
                      </v:shape>
                      <v:rect id="shape_0" ID="Rectangle 1113" stroked="f" style="position:absolute;left:1516;top:2487;width:570;height:279">
                        <v:textbox>
                          <w:txbxContent>
                            <w:p>
                              <w:pPr>
                                <w:overflowPunct w:val="false"/>
                                <w:spacing w:before="0" w:after="160" w:lineRule="auto" w:line="256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ascii="Calibri" w:hAnsi="Calibri" w:eastAsia="Calibri" w:cs="" w:asciiTheme="minorHAnsi" w:cstheme="minorBidi" w:eastAsiaTheme="minorHAnsi" w:hAnsiTheme="minorHAnsi"/>
                                  <w:color w:val="auto"/>
                                  <w:lang w:eastAsia="en-US"/>
                                </w:rPr>
                                <w:t>Рис.</w:t>
                              </w:r>
                            </w:p>
                          </w:txbxContent>
                        </v:textbox>
                        <w10:wrap type="square"/>
                        <v:fill o:detectmouseclick="t" on="false"/>
                        <v:stroke color="#3465a4" joinstyle="round" endcap="flat"/>
                      </v:rect>
                      <v:rect id="shape_0" ID="Rectangle 1114" stroked="f" style="position:absolute;left:1946;top:2442;width:158;height:340">
                        <v:textbox>
                          <w:txbxContent>
                            <w:p>
                              <w:pPr>
                                <w:overflowPunct w:val="false"/>
                                <w:spacing w:before="0" w:after="160" w:lineRule="auto" w:line="256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ascii="Calibri" w:hAnsi="Calibri" w:eastAsia="Calibri" w:cs="" w:asciiTheme="minorHAnsi" w:cstheme="minorBidi" w:eastAsiaTheme="minorHAnsi" w:hAnsiTheme="minorHAnsi"/>
                                  <w:color w:val="auto"/>
                                  <w:lang w:eastAsia="en-US"/>
                                </w:rPr>
                                <w:t>2</w:t>
                              </w:r>
                            </w:p>
                          </w:txbxContent>
                        </v:textbox>
                        <w10:wrap type="square"/>
                        <v:fill o:detectmouseclick="t" on="false"/>
                        <v:stroke color="#3465a4" joinstyle="round" endcap="flat"/>
                      </v:rect>
                      <v:rect id="shape_0" ID="Rectangle 1115" stroked="f" style="position:absolute;left:2066;top:2442;width:78;height:340">
                        <v:textbox>
                          <w:txbxContent>
                            <w:p>
                              <w:pPr>
                                <w:overflowPunct w:val="false"/>
                                <w:spacing w:before="0" w:after="160" w:lineRule="auto" w:line="256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ascii="Calibri" w:hAnsi="Calibri" w:eastAsia="Calibri" w:cs="" w:asciiTheme="minorHAnsi" w:cstheme="minorBidi" w:eastAsiaTheme="minorHAnsi" w:hAnsiTheme="minorHAnsi"/>
                                  <w:color w:val="auto"/>
                                  <w:lang w:eastAsia="en-US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  <w10:wrap type="square"/>
                        <v:fill o:detectmouseclick="t" on="false"/>
                        <v:stroke color="#3465a4" joinstyle="round" endcap="flat"/>
                      </v:rect>
                    </v:group>
                  </w:pict>
                </mc:Fallback>
              </mc:AlternateContent>
            </w:r>
          </w:p>
          <w:p>
            <w:pPr>
              <w:pStyle w:val="Normal"/>
              <w:spacing w:lineRule="auto" w:line="240" w:before="0" w:after="201"/>
              <w:ind w:left="125" w:right="284" w:firstLine="283"/>
              <w:contextualSpacing/>
              <w:jc w:val="left"/>
              <w:rPr>
                <w:b/>
                <w:b/>
                <w:szCs w:val="24"/>
              </w:rPr>
            </w:pPr>
            <w:r>
              <w:rPr>
                <w:rFonts w:eastAsia="" w:eastAsiaTheme="minorEastAsia"/>
                <w:b/>
                <w:szCs w:val="24"/>
                <w:lang w:eastAsia="ru-RU"/>
              </w:rPr>
              <w:t xml:space="preserve"> </w:t>
            </w:r>
            <w:r>
              <w:rPr>
                <w:rFonts w:eastAsia="" w:eastAsiaTheme="minorEastAsia"/>
                <w:b/>
                <w:szCs w:val="24"/>
                <w:lang w:eastAsia="ru-RU"/>
              </w:rPr>
              <w:t>Что должны наблюдать учащиеся в ходе эксперимента по рис.2? Опишите, какой вывод должны подтвердить учащиеся в ходе эксперимента?</w:t>
            </w:r>
          </w:p>
          <w:p>
            <w:pPr>
              <w:pStyle w:val="Normal"/>
              <w:spacing w:lineRule="auto" w:line="240" w:before="150" w:after="150"/>
              <w:ind w:left="125" w:right="284" w:firstLine="283"/>
              <w:contextualSpacing/>
              <w:jc w:val="left"/>
              <w:rPr>
                <w:color w:val="000000" w:themeColor="text1"/>
                <w:szCs w:val="24"/>
              </w:rPr>
            </w:pPr>
            <w:r>
              <w:rPr>
                <w:rFonts w:eastAsia="" w:eastAsiaTheme="minorEastAsia"/>
                <w:lang w:eastAsia="ru-RU"/>
              </w:rPr>
            </w:r>
          </w:p>
          <w:p>
            <w:pPr>
              <w:pStyle w:val="Normal"/>
              <w:spacing w:lineRule="auto" w:line="240" w:before="150" w:after="150"/>
              <w:ind w:left="125" w:right="284" w:firstLine="283"/>
              <w:contextualSpacing/>
              <w:jc w:val="left"/>
              <w:rPr>
                <w:color w:val="000000" w:themeColor="text1"/>
                <w:szCs w:val="24"/>
              </w:rPr>
            </w:pPr>
            <w:r>
              <w:rPr>
                <w:rFonts w:eastAsia="" w:eastAsiaTheme="minorEastAsia"/>
                <w:lang w:eastAsia="ru-RU"/>
              </w:rPr>
            </w:r>
          </w:p>
          <w:p>
            <w:pPr>
              <w:pStyle w:val="Normal"/>
              <w:spacing w:lineRule="auto" w:line="240" w:before="150" w:after="150"/>
              <w:ind w:left="125" w:right="284" w:firstLine="283"/>
              <w:contextualSpacing/>
              <w:jc w:val="left"/>
              <w:rPr>
                <w:rFonts w:eastAsia="" w:eastAsiaTheme="minorEastAsia"/>
                <w:lang w:eastAsia="ru-RU"/>
              </w:rPr>
            </w:pPr>
            <w:r>
              <w:rPr>
                <w:rFonts w:eastAsia="" w:eastAsiaTheme="minorEastAsia"/>
                <w:color w:val="000000" w:themeColor="text1"/>
                <w:szCs w:val="24"/>
                <w:lang w:eastAsia="ru-RU"/>
              </w:rPr>
              <w:t>При постепенном натягивании нижней нити разрывается верхняя нить.</w:t>
            </w:r>
          </w:p>
          <w:p>
            <w:pPr>
              <w:pStyle w:val="Normal"/>
              <w:spacing w:lineRule="auto" w:line="240" w:before="150" w:after="150"/>
              <w:ind w:left="125" w:right="284" w:firstLine="283"/>
              <w:contextualSpacing/>
              <w:jc w:val="left"/>
              <w:rPr>
                <w:color w:val="000000" w:themeColor="text1"/>
                <w:szCs w:val="24"/>
              </w:rPr>
            </w:pPr>
            <w:r>
              <w:rPr>
                <w:rFonts w:eastAsia="" w:eastAsiaTheme="minorEastAsia"/>
                <w:color w:val="000000" w:themeColor="text1"/>
                <w:szCs w:val="24"/>
                <w:lang w:eastAsia="ru-RU"/>
              </w:rPr>
              <w:t>При резком рывке разрывается нижняя нить.</w:t>
            </w:r>
          </w:p>
          <w:p>
            <w:pPr>
              <w:pStyle w:val="Normal"/>
              <w:spacing w:lineRule="auto" w:line="240" w:before="0" w:after="81"/>
              <w:ind w:left="125" w:right="284" w:firstLine="283"/>
              <w:contextualSpacing/>
              <w:rPr>
                <w:b/>
                <w:b/>
                <w:color w:val="000000" w:themeColor="text1"/>
                <w:szCs w:val="24"/>
              </w:rPr>
            </w:pPr>
            <w:r>
              <w:rPr>
                <w:rFonts w:eastAsia="" w:eastAsiaTheme="minorEastAsia"/>
                <w:color w:val="000000" w:themeColor="text1"/>
                <w:szCs w:val="24"/>
                <w:shd w:fill="FFFFFF" w:val="clear"/>
                <w:lang w:eastAsia="ru-RU"/>
              </w:rPr>
              <w:t>Если медленно тянуть за нижнюю нить, то порвётся верхняя нить. Если резко дёрнуть за нижнюю нить, то порвётся именно она. Когда тянем за нить медленно, груз опускается медленно и растягивает верхнюю нить до тех пор, пока она не оборвётся. (На нить действует и сила, с которой тянем груз вниз и тяжесть самого груза) . Если резко дёрнуть за нижнюю нить, то груз приобретет большое ускорение, но его скорость не успевает значительно увеличиться за короткое время (время рывка) , в течение которого нижняя нить сильно растянется и разорвётся. (Верхняя нить за короткое время мало растягивается и не разрывается).</w:t>
            </w:r>
          </w:p>
          <w:p>
            <w:pPr>
              <w:pStyle w:val="Normal"/>
              <w:spacing w:lineRule="auto" w:line="240" w:before="0" w:after="0"/>
              <w:ind w:left="125" w:right="284" w:firstLine="283"/>
              <w:contextualSpacing/>
              <w:rPr>
                <w:rFonts w:eastAsia=""/>
                <w:color w:val="0D0D0D" w:themeColor="text1" w:themeTint="f2"/>
                <w:szCs w:val="24"/>
                <w:lang w:eastAsia="ru-RU"/>
              </w:rPr>
            </w:pPr>
            <w:r>
              <w:rPr>
                <w:rFonts w:eastAsia=""/>
                <w:color w:val="0D0D0D" w:themeColor="text1" w:themeTint="f2"/>
                <w:szCs w:val="24"/>
                <w:lang w:eastAsia="ru-RU"/>
              </w:rPr>
            </w: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124" w:right="141" w:hanging="0"/>
              <w:contextualSpacing/>
              <w:rPr>
                <w:color w:val="0D0D0D" w:themeColor="text1" w:themeTint="f2"/>
                <w:szCs w:val="24"/>
              </w:rPr>
            </w:pPr>
            <w:r>
              <w:rPr>
                <w:rFonts w:eastAsia="" w:eastAsiaTheme="minorEastAsia"/>
                <w:color w:val="0D0D0D" w:themeColor="text1" w:themeTint="f2"/>
                <w:szCs w:val="24"/>
                <w:lang w:eastAsia="ru-RU"/>
              </w:rPr>
              <w:t>Касьянов В.А 10 класс, баз. уровень, Глава 3, параграф 14  «Первый закон Ньютона»</w:t>
            </w:r>
          </w:p>
        </w:tc>
      </w:tr>
      <w:tr>
        <w:trPr>
          <w:trHeight w:val="387" w:hRule="atLeast"/>
        </w:trPr>
        <w:tc>
          <w:tcPr>
            <w:tcW w:w="2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247"/>
              <w:ind w:left="144" w:right="341" w:firstLine="283"/>
              <w:contextualSpacing/>
              <w:rPr>
                <w:szCs w:val="24"/>
              </w:rPr>
            </w:pPr>
            <w:r>
              <w:rPr>
                <w:rFonts w:eastAsia="" w:eastAsiaTheme="minorEastAsia"/>
                <w:b/>
                <w:szCs w:val="24"/>
                <w:lang w:eastAsia="ru-RU"/>
              </w:rPr>
              <w:t>Задание 4.</w:t>
            </w:r>
            <w:r>
              <w:rPr>
                <w:rFonts w:eastAsia="" w:eastAsiaTheme="minorEastAsia"/>
                <w:szCs w:val="24"/>
                <w:lang w:eastAsia="ru-RU"/>
              </w:rPr>
              <w:t xml:space="preserve"> Опишите демонстрационный эксперимент по взаимодействуют тел друг с другом с силами, равными по величине и противоположными по направлению (рис.3). </w:t>
            </w:r>
          </w:p>
          <w:p>
            <w:pPr>
              <w:pStyle w:val="Normal"/>
              <w:spacing w:lineRule="auto" w:line="240" w:before="0" w:after="0"/>
              <w:ind w:left="192" w:hanging="0"/>
              <w:contextualSpacing/>
              <w:rPr>
                <w:rFonts w:eastAsia=""/>
                <w:b/>
                <w:b/>
                <w:color w:val="0D0D0D" w:themeColor="text1" w:themeTint="f2"/>
                <w:szCs w:val="24"/>
                <w:lang w:eastAsia="ru-RU"/>
              </w:rPr>
            </w:pPr>
            <w:r>
              <w:rPr>
                <w:rFonts w:eastAsia=""/>
                <w:b/>
                <w:color w:val="0D0D0D" w:themeColor="text1" w:themeTint="f2"/>
                <w:szCs w:val="24"/>
                <w:lang w:eastAsia="ru-RU"/>
              </w:rPr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247"/>
              <w:ind w:left="144" w:right="341" w:firstLine="283"/>
              <w:contextualSpacing/>
              <w:rPr>
                <w:szCs w:val="24"/>
              </w:rPr>
            </w:pPr>
            <w:r>
              <w:rPr>
                <w:rFonts w:eastAsia="" w:eastAsiaTheme="minorEastAsia"/>
                <w:szCs w:val="24"/>
                <w:lang w:eastAsia="ru-RU"/>
              </w:rPr>
              <w:t xml:space="preserve">Описать демонстрационный эксперимент по взаимодействуют тел друг с другом с силами, равными по величине и противоположными по направлению (рис.3). </w:t>
            </w:r>
          </w:p>
          <w:p>
            <w:pPr>
              <w:pStyle w:val="Normal"/>
              <w:spacing w:lineRule="auto" w:line="240" w:before="0" w:after="160"/>
              <w:ind w:hanging="0"/>
              <w:contextualSpacing/>
              <w:rPr>
                <w:rFonts w:eastAsia=""/>
                <w:color w:val="0D0D0D" w:themeColor="text1" w:themeTint="f2"/>
                <w:szCs w:val="24"/>
                <w:lang w:eastAsia="ru-RU"/>
              </w:rPr>
            </w:pPr>
            <w:r>
              <w:rPr>
                <w:rFonts w:eastAsia=""/>
                <w:color w:val="0D0D0D" w:themeColor="text1" w:themeTint="f2"/>
                <w:szCs w:val="24"/>
                <w:lang w:eastAsia="ru-RU"/>
              </w:rPr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83" w:hanging="83"/>
              <w:contextualSpacing/>
              <w:rPr>
                <w:b/>
                <w:b/>
                <w:szCs w:val="24"/>
              </w:rPr>
            </w:pPr>
            <w:r>
              <w:rPr>
                <w:rFonts w:eastAsia="" w:eastAsiaTheme="minorEastAsia"/>
                <w:b/>
                <w:szCs w:val="24"/>
                <w:lang w:eastAsia="ru-RU"/>
              </w:rPr>
              <w:t>Оборудование:</w:t>
            </w:r>
            <w:r>
              <w:rPr>
                <w:rFonts w:eastAsia="" w:eastAsiaTheme="minorEastAsia"/>
                <w:szCs w:val="24"/>
                <w:lang w:eastAsia="ru-RU"/>
              </w:rPr>
              <w:t xml:space="preserve"> демонстрационные динамометры, химический стакан, груз массой 0,5 кг, штатив с муфтами</w:t>
            </w:r>
          </w:p>
        </w:tc>
        <w:tc>
          <w:tcPr>
            <w:tcW w:w="6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59"/>
              <w:ind w:right="284" w:hanging="0"/>
              <w:contextualSpacing/>
              <w:jc w:val="left"/>
              <w:rPr>
                <w:b/>
                <w:b/>
                <w:szCs w:val="24"/>
              </w:rPr>
            </w:pPr>
            <w:r>
              <w:rPr>
                <w:rFonts w:eastAsia="" w:eastAsiaTheme="minorEastAsia"/>
                <w:b/>
                <w:szCs w:val="24"/>
                <w:lang w:eastAsia="ru-RU"/>
              </w:rPr>
              <w:t xml:space="preserve">Что должны наблюдать учащиеся в ходе эксперимента по рис.3? </w:t>
            </w:r>
          </w:p>
          <w:p>
            <w:pPr>
              <w:pStyle w:val="Normal"/>
              <w:spacing w:lineRule="auto" w:line="240" w:before="0" w:after="59"/>
              <w:ind w:left="125" w:right="284" w:firstLine="283"/>
              <w:contextualSpacing/>
              <w:jc w:val="left"/>
              <w:rPr>
                <w:rFonts w:eastAsia="" w:eastAsiaTheme="minorEastAsia"/>
                <w:szCs w:val="24"/>
                <w:lang w:eastAsia="ru-RU"/>
              </w:rPr>
            </w:pPr>
            <w:r>
              <w:rPr>
                <w:rFonts w:eastAsia="" w:eastAsiaTheme="minorEastAsia"/>
                <w:szCs w:val="24"/>
                <w:lang w:eastAsia="ru-RU"/>
              </w:rPr>
              <w:drawing>
                <wp:anchor behindDoc="0" distT="0" distB="0" distL="114300" distR="114300" simplePos="0" locked="0" layoutInCell="1" allowOverlap="1" relativeHeight="7">
                  <wp:simplePos x="0" y="0"/>
                  <wp:positionH relativeFrom="column">
                    <wp:posOffset>202565</wp:posOffset>
                  </wp:positionH>
                  <wp:positionV relativeFrom="paragraph">
                    <wp:posOffset>69850</wp:posOffset>
                  </wp:positionV>
                  <wp:extent cx="1718945" cy="2881630"/>
                  <wp:effectExtent l="0" t="0" r="0" b="0"/>
                  <wp:wrapSquare wrapText="bothSides"/>
                  <wp:docPr id="11" name="Picture 111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1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8945" cy="2881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Normal"/>
              <w:spacing w:lineRule="auto" w:line="240" w:before="0" w:after="59"/>
              <w:ind w:left="125" w:right="284" w:firstLine="283"/>
              <w:contextualSpacing/>
              <w:jc w:val="left"/>
              <w:rPr>
                <w:rFonts w:eastAsia="" w:eastAsiaTheme="minorEastAsia"/>
                <w:b/>
                <w:b/>
                <w:szCs w:val="24"/>
                <w:lang w:eastAsia="ru-RU"/>
              </w:rPr>
            </w:pPr>
            <w:r>
              <w:rPr>
                <w:rFonts w:eastAsia="" w:eastAsiaTheme="minorEastAsia"/>
                <w:b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216"/>
              <w:ind w:left="125" w:right="284" w:firstLine="283"/>
              <w:contextualSpacing/>
              <w:jc w:val="left"/>
              <w:rPr>
                <w:szCs w:val="24"/>
              </w:rPr>
            </w:pPr>
            <w:r>
              <w:drawing>
                <wp:anchor behindDoc="0" distT="0" distB="0" distL="114300" distR="114300" simplePos="0" locked="0" layoutInCell="1" allowOverlap="1" relativeHeight="4">
                  <wp:simplePos x="0" y="0"/>
                  <wp:positionH relativeFrom="column">
                    <wp:posOffset>2037715</wp:posOffset>
                  </wp:positionH>
                  <wp:positionV relativeFrom="paragraph">
                    <wp:posOffset>-5715</wp:posOffset>
                  </wp:positionV>
                  <wp:extent cx="1712595" cy="1319530"/>
                  <wp:effectExtent l="0" t="0" r="0" b="0"/>
                  <wp:wrapTight wrapText="bothSides">
                    <wp:wrapPolygon edited="0">
                      <wp:start x="-27" y="0"/>
                      <wp:lineTo x="-27" y="21293"/>
                      <wp:lineTo x="21495" y="21293"/>
                      <wp:lineTo x="21495" y="0"/>
                      <wp:lineTo x="-27" y="0"/>
                    </wp:wrapPolygon>
                  </wp:wrapTight>
                  <wp:docPr id="12" name="Рисунок 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Рисунок 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 l="21874" t="7648" r="21774" b="150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2595" cy="1319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="" w:eastAsiaTheme="minorEastAsia"/>
                <w:szCs w:val="24"/>
                <w:lang w:eastAsia="ru-RU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ind w:left="125" w:right="284" w:firstLine="283"/>
              <w:contextualSpacing/>
              <w:rPr>
                <w:rFonts w:eastAsia=""/>
                <w:color w:val="0D0D0D" w:themeColor="text1" w:themeTint="f2"/>
                <w:szCs w:val="24"/>
                <w:lang w:eastAsia="ru-RU"/>
              </w:rPr>
            </w:pPr>
            <w:r>
              <w:rPr>
                <w:rFonts w:eastAsia=""/>
                <w:color w:val="0D0D0D" w:themeColor="text1" w:themeTint="f2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ind w:left="125" w:right="284" w:firstLine="283"/>
              <w:contextualSpacing/>
              <w:rPr>
                <w:rFonts w:eastAsia=""/>
                <w:color w:val="0D0D0D" w:themeColor="text1" w:themeTint="f2"/>
                <w:szCs w:val="24"/>
                <w:lang w:eastAsia="ru-RU"/>
              </w:rPr>
            </w:pPr>
            <w:r>
              <w:rPr>
                <w:rFonts w:eastAsia=""/>
                <w:color w:val="0D0D0D" w:themeColor="text1" w:themeTint="f2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ind w:left="125" w:right="284" w:firstLine="283"/>
              <w:contextualSpacing/>
              <w:rPr>
                <w:rFonts w:eastAsia=""/>
                <w:color w:val="0D0D0D" w:themeColor="text1" w:themeTint="f2"/>
                <w:szCs w:val="24"/>
                <w:lang w:eastAsia="ru-RU"/>
              </w:rPr>
            </w:pPr>
            <w:r>
              <w:rPr>
                <w:rFonts w:eastAsia=""/>
                <w:color w:val="0D0D0D" w:themeColor="text1" w:themeTint="f2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ind w:left="125" w:right="284" w:firstLine="283"/>
              <w:contextualSpacing/>
              <w:rPr>
                <w:rFonts w:eastAsia=""/>
                <w:color w:val="0D0D0D" w:themeColor="text1" w:themeTint="f2"/>
                <w:szCs w:val="24"/>
                <w:lang w:eastAsia="ru-RU"/>
              </w:rPr>
            </w:pPr>
            <w:r>
              <w:rPr>
                <w:rFonts w:eastAsia=""/>
                <w:color w:val="0D0D0D" w:themeColor="text1" w:themeTint="f2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ind w:left="125" w:right="284" w:firstLine="283"/>
              <w:contextualSpacing/>
              <w:rPr>
                <w:color w:val="0D0D0D" w:themeColor="text1" w:themeTint="f2"/>
                <w:szCs w:val="24"/>
              </w:rPr>
            </w:pPr>
            <w:r>
              <w:rPr>
                <w:rFonts w:eastAsia="" w:eastAsiaTheme="minorEastAsia"/>
                <w:color w:val="0D0D0D" w:themeColor="text1" w:themeTint="f2"/>
                <w:szCs w:val="24"/>
                <w:lang w:eastAsia="ru-RU"/>
              </w:rPr>
              <w:t>Два динамометра, стрелки которых установлены на нулевое деление, подвешиваются вместе на штативе на крючке первого. После взаимодействия динамометров  друг с другом, стрелка их принимает значение отличное от нуля, таким образом, что показатели на динамометрах одинаковы, но стрелки повернуты в противоположные стороны. Следовательно, сила взаимодействия равна по модулю но противоположна по значению. Данный опыт иллюстрирует 3 закон ньютона.</w:t>
            </w: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230" w:right="141" w:hanging="0"/>
              <w:contextualSpacing/>
              <w:rPr>
                <w:color w:val="0D0D0D" w:themeColor="text1" w:themeTint="f2"/>
                <w:szCs w:val="24"/>
              </w:rPr>
            </w:pPr>
            <w:r>
              <w:rPr>
                <w:rFonts w:eastAsia="" w:eastAsiaTheme="minorEastAsia"/>
                <w:color w:val="0D0D0D" w:themeColor="text1" w:themeTint="f2"/>
                <w:szCs w:val="24"/>
                <w:lang w:eastAsia="ru-RU"/>
              </w:rPr>
              <w:t>Касьянов В.А 10 класс, баз. уровень, Глава 3, параграф 16  «Третий закон Ньютона»</w:t>
            </w:r>
          </w:p>
        </w:tc>
      </w:tr>
      <w:tr>
        <w:trPr>
          <w:trHeight w:val="387" w:hRule="atLeast"/>
        </w:trPr>
        <w:tc>
          <w:tcPr>
            <w:tcW w:w="2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192" w:hanging="0"/>
              <w:contextualSpacing/>
              <w:rPr>
                <w:b/>
                <w:b/>
                <w:color w:val="0D0D0D" w:themeColor="text1" w:themeTint="f2"/>
                <w:szCs w:val="24"/>
              </w:rPr>
            </w:pPr>
            <w:r>
              <w:rPr>
                <w:rFonts w:eastAsia="" w:eastAsiaTheme="minorEastAsia"/>
                <w:b/>
                <w:szCs w:val="24"/>
                <w:lang w:eastAsia="ru-RU"/>
              </w:rPr>
              <w:t>Задание 5</w:t>
            </w:r>
            <w:r>
              <w:rPr>
                <w:rFonts w:eastAsia="" w:eastAsiaTheme="minorEastAsia"/>
                <w:szCs w:val="24"/>
                <w:lang w:eastAsia="ru-RU"/>
              </w:rPr>
              <w:t>. Как на основе описанного ниже опыта по подтверждению закона сохранения импульса ввести этот закон?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160"/>
              <w:ind w:hanging="0"/>
              <w:contextualSpacing/>
              <w:rPr>
                <w:color w:val="0D0D0D" w:themeColor="text1" w:themeTint="f2"/>
                <w:szCs w:val="24"/>
              </w:rPr>
            </w:pPr>
            <w:r>
              <w:rPr>
                <w:rFonts w:eastAsia="" w:eastAsiaTheme="minorEastAsia"/>
                <w:color w:val="0D0D0D" w:themeColor="text1" w:themeTint="f2"/>
                <w:szCs w:val="24"/>
                <w:lang w:eastAsia="ru-RU"/>
              </w:rPr>
              <w:t xml:space="preserve">Ввести закон сохранения импульса на основе описанного опыта 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83" w:hanging="83"/>
              <w:contextualSpacing/>
              <w:rPr>
                <w:b/>
                <w:b/>
                <w:szCs w:val="24"/>
              </w:rPr>
            </w:pPr>
            <w:r>
              <w:rPr>
                <w:rFonts w:eastAsia="" w:eastAsiaTheme="minorEastAsia"/>
                <w:b/>
                <w:szCs w:val="24"/>
                <w:lang w:eastAsia="ru-RU"/>
              </w:rPr>
              <w:t>Оборудование:</w:t>
            </w:r>
            <w:r>
              <w:rPr>
                <w:rFonts w:eastAsia="" w:eastAsiaTheme="minorEastAsia"/>
                <w:szCs w:val="24"/>
                <w:lang w:eastAsia="ru-RU"/>
              </w:rPr>
              <w:t xml:space="preserve"> три стальных шарика, деревянная рама, нить.</w:t>
            </w:r>
          </w:p>
        </w:tc>
        <w:tc>
          <w:tcPr>
            <w:tcW w:w="6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125" w:right="284" w:firstLine="283"/>
              <w:contextualSpacing/>
              <w:rPr>
                <w:szCs w:val="24"/>
              </w:rPr>
            </w:pPr>
            <w:r>
              <w:rPr>
                <w:rFonts w:eastAsia="" w:eastAsiaTheme="minorEastAsia"/>
                <w:szCs w:val="24"/>
                <w:lang w:eastAsia="ru-RU"/>
              </w:rPr>
              <w:t xml:space="preserve">Три стальных шарика подвешивают к одной раме бифилярным подвесом так, чтобы центры тяжести лежали на одной горизонтальной линии. Отводят один из крайних шаров из положения равновесия, например, влево и отпускают его. </w:t>
            </w:r>
          </w:p>
          <w:p>
            <w:pPr>
              <w:pStyle w:val="Normal"/>
              <w:spacing w:lineRule="auto" w:line="240" w:before="0" w:after="0"/>
              <w:ind w:left="125" w:right="284" w:firstLine="283"/>
              <w:contextualSpacing/>
              <w:rPr>
                <w:rFonts w:eastAsia="" w:eastAsiaTheme="minorEastAsia"/>
                <w:szCs w:val="24"/>
                <w:lang w:eastAsia="ru-RU"/>
              </w:rPr>
            </w:pPr>
            <w:r>
              <w:rPr>
                <w:rFonts w:eastAsia="" w:eastAsiaTheme="minorEastAsia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ind w:left="125" w:right="284" w:firstLine="283"/>
              <w:contextualSpacing/>
              <w:rPr>
                <w:rFonts w:eastAsia="" w:eastAsiaTheme="minorEastAsia"/>
                <w:szCs w:val="24"/>
                <w:lang w:eastAsia="ru-RU"/>
              </w:rPr>
            </w:pPr>
            <w:r>
              <w:rPr>
                <w:rFonts w:eastAsia="" w:eastAsiaTheme="minorEastAsia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ind w:left="125" w:right="284" w:firstLine="283"/>
              <w:contextualSpacing/>
              <w:rPr>
                <w:szCs w:val="24"/>
              </w:rPr>
            </w:pPr>
            <w:r>
              <w:rPr>
                <w:rFonts w:eastAsia="" w:eastAsiaTheme="minorEastAsia"/>
                <w:b/>
                <w:bCs/>
                <w:szCs w:val="24"/>
                <w:lang w:eastAsia="ru-RU"/>
              </w:rPr>
              <w:t>Наблюдают:</w:t>
            </w:r>
            <w:r>
              <w:rPr>
                <w:rFonts w:eastAsia="" w:eastAsiaTheme="minorEastAsia"/>
                <w:szCs w:val="24"/>
                <w:lang w:eastAsia="ru-RU"/>
              </w:rPr>
              <w:t xml:space="preserve"> что первый шар начинает колебательное движение вправо и сталкивается со вторым шаром, первый шар останавливается, второй также остается на месте. В этот момент третий шар на нити отклонятся вправо на тот же угол. Затем движение третьего шара начинается в обратном направлении и при ударе третьего шара о второй картина повторяется периодически пока не затухнут колебания крайних ша</w:t>
            </w:r>
            <w:r>
              <w:drawing>
                <wp:anchor behindDoc="0" distT="0" distB="0" distL="114300" distR="114300" simplePos="0" locked="0" layoutInCell="1" allowOverlap="1" relativeHeight="11">
                  <wp:simplePos x="0" y="0"/>
                  <wp:positionH relativeFrom="column">
                    <wp:posOffset>73025</wp:posOffset>
                  </wp:positionH>
                  <wp:positionV relativeFrom="paragraph">
                    <wp:posOffset>1316990</wp:posOffset>
                  </wp:positionV>
                  <wp:extent cx="2572385" cy="1119505"/>
                  <wp:effectExtent l="0" t="0" r="0" b="0"/>
                  <wp:wrapSquare wrapText="bothSides"/>
                  <wp:docPr id="13" name="Рисунок 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Рисунок 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 l="21411" t="39203" r="55796" b="390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2385" cy="1119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="" w:eastAsiaTheme="minorEastAsia"/>
                <w:szCs w:val="24"/>
                <w:lang w:eastAsia="ru-RU"/>
              </w:rPr>
              <w:t>р</w:t>
            </w:r>
            <w:r>
              <w:rPr>
                <w:rFonts w:eastAsia="" w:eastAsiaTheme="minorEastAsia"/>
                <w:szCs w:val="24"/>
                <w:lang w:eastAsia="ru-RU"/>
              </w:rPr>
              <w:t>ов.</w:t>
            </w:r>
          </w:p>
          <w:p>
            <w:pPr>
              <w:pStyle w:val="Normal"/>
              <w:spacing w:lineRule="auto" w:line="240" w:before="0" w:after="0"/>
              <w:ind w:left="125" w:right="284" w:firstLine="283"/>
              <w:contextualSpacing/>
              <w:rPr>
                <w:rFonts w:eastAsia="" w:eastAsiaTheme="minorEastAsia"/>
                <w:szCs w:val="24"/>
                <w:lang w:eastAsia="ru-RU"/>
              </w:rPr>
            </w:pPr>
            <w:r>
              <w:rPr>
                <w:rFonts w:eastAsia="" w:eastAsiaTheme="minorEastAsia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ind w:left="125" w:right="284" w:firstLine="283"/>
              <w:contextualSpacing/>
              <w:rPr>
                <w:rFonts w:eastAsia="" w:eastAsiaTheme="minorEastAsia"/>
                <w:szCs w:val="24"/>
                <w:lang w:eastAsia="ru-RU"/>
              </w:rPr>
            </w:pPr>
            <w:r>
              <w:rPr>
                <w:rFonts w:eastAsia="" w:eastAsiaTheme="minorEastAsia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ind w:left="125" w:right="284" w:firstLine="283"/>
              <w:contextualSpacing/>
              <w:rPr>
                <w:rFonts w:eastAsia="" w:eastAsiaTheme="minorEastAsia"/>
                <w:szCs w:val="24"/>
                <w:lang w:eastAsia="ru-RU"/>
              </w:rPr>
            </w:pPr>
            <w:r>
              <w:rPr>
                <w:rFonts w:eastAsia="" w:eastAsiaTheme="minorEastAsia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ind w:left="125" w:right="284" w:firstLine="283"/>
              <w:contextualSpacing/>
              <w:rPr>
                <w:rFonts w:eastAsia=""/>
                <w:color w:val="0D0D0D" w:themeColor="text1" w:themeTint="f2"/>
                <w:szCs w:val="24"/>
                <w:lang w:eastAsia="ru-RU"/>
              </w:rPr>
            </w:pPr>
            <w:r>
              <w:rPr>
                <w:rFonts w:eastAsia=""/>
                <w:color w:val="0D0D0D" w:themeColor="text1" w:themeTint="f2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ind w:left="125" w:right="284" w:firstLine="283"/>
              <w:contextualSpacing/>
              <w:rPr>
                <w:rFonts w:eastAsia="" w:eastAsiaTheme="minorEastAsia"/>
                <w:szCs w:val="24"/>
                <w:lang w:eastAsia="ru-RU"/>
              </w:rPr>
            </w:pPr>
            <w:r>
              <w:rPr>
                <w:rFonts w:eastAsia="" w:eastAsiaTheme="minorEastAsia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ind w:left="125" w:right="284" w:firstLine="283"/>
              <w:contextualSpacing/>
              <w:rPr>
                <w:color w:val="0D0D0D" w:themeColor="text1" w:themeTint="f2"/>
                <w:szCs w:val="24"/>
              </w:rPr>
            </w:pPr>
            <w:r>
              <w:rPr>
                <w:rFonts w:eastAsia="" w:eastAsiaTheme="minorEastAsia"/>
                <w:lang w:eastAsia="ru-RU"/>
              </w:rPr>
              <w:drawing>
                <wp:inline distT="0" distB="0" distL="0" distR="0">
                  <wp:extent cx="3131820" cy="1771650"/>
                  <wp:effectExtent l="0" t="0" r="0" b="0"/>
                  <wp:docPr id="14" name="Рисунок 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Рисунок 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 l="22871" t="37327" r="53787" b="3919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1820" cy="1771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Normal"/>
              <w:spacing w:lineRule="auto" w:line="240" w:before="0" w:after="0"/>
              <w:ind w:left="125" w:right="284" w:firstLine="283"/>
              <w:contextualSpacing/>
              <w:rPr>
                <w:rFonts w:eastAsia="" w:eastAsiaTheme="minorEastAsia"/>
                <w:lang w:eastAsia="ru-RU"/>
              </w:rPr>
            </w:pPr>
            <w:r>
              <w:rPr>
                <w:rFonts w:eastAsia="" w:eastAsiaTheme="minorEastAsia"/>
                <w:b/>
                <w:bCs/>
                <w:color w:val="0D0D0D" w:themeColor="text1" w:themeTint="f2"/>
                <w:szCs w:val="24"/>
                <w:lang w:eastAsia="ru-RU"/>
              </w:rPr>
              <w:t>Ввод закона:</w:t>
            </w:r>
            <w:r>
              <w:rPr>
                <w:rFonts w:eastAsia="" w:eastAsiaTheme="minorEastAsia"/>
                <w:color w:val="0D0D0D" w:themeColor="text1" w:themeTint="f2"/>
                <w:szCs w:val="24"/>
                <w:lang w:eastAsia="ru-RU"/>
              </w:rPr>
              <w:t xml:space="preserve"> Выведем шарик из состояния равновесия. По мере движения скорость шарика, а значит и его импульс возрастает. Обозначим импульс шарика перед со ударением </w:t>
            </w:r>
            <w:r>
              <w:rPr>
                <w:rFonts w:eastAsia="" w:eastAsiaTheme="minorEastAsia"/>
                <w:color w:val="0D0D0D" w:themeColor="text1" w:themeTint="f2"/>
                <w:szCs w:val="24"/>
                <w:lang w:val="en-US" w:eastAsia="ru-RU"/>
              </w:rPr>
              <w:t>mv</w:t>
            </w:r>
            <w:r>
              <w:rPr>
                <w:rFonts w:eastAsia="" w:eastAsiaTheme="minorEastAsia"/>
                <w:color w:val="0D0D0D" w:themeColor="text1" w:themeTint="f2"/>
                <w:szCs w:val="24"/>
                <w:lang w:eastAsia="ru-RU"/>
              </w:rPr>
              <w:t xml:space="preserve">, остальные шарики неподвижны и их импульсы равен 0. В результате соударения, первый шарик останавливается, то есть его импульс обращается в 0, а крайние шарик с другой стороны начинает движение его импульс равен импульсу первого шарика, при этом сумма их импульсов до соударений, равно сумме их импульсов после соударений. Когда шарик после отклонения вернется в исходное положение и столкнется со своим соседом, его импульс обратится в 0, но зато такой же импульс приобретает противоположный шарик и снова сумма импульс шариков останется без изменений. Опыт демонстрирует проявление закона сохранения импульса. </w:t>
            </w:r>
            <w:r>
              <w:rPr>
                <w:rFonts w:eastAsia="" w:eastAsiaTheme="minorEastAsia"/>
                <w:i/>
                <w:color w:val="0D0D0D" w:themeColor="text1" w:themeTint="f2"/>
                <w:szCs w:val="24"/>
                <w:lang w:eastAsia="ru-RU"/>
              </w:rPr>
              <w:t>Если тела взаимодействуют только друг с другом, то векторная сумма импульсов тел до взаимодействия и  после взаимодействия постоянно</w:t>
            </w:r>
            <w:r>
              <w:rPr>
                <w:rFonts w:eastAsia="" w:eastAsiaTheme="minorEastAsia"/>
                <w:color w:val="0D0D0D" w:themeColor="text1" w:themeTint="f2"/>
                <w:szCs w:val="24"/>
                <w:lang w:eastAsia="ru-RU"/>
              </w:rPr>
              <w:t>.</w:t>
            </w: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124" w:right="141" w:hanging="0"/>
              <w:contextualSpacing/>
              <w:rPr>
                <w:color w:val="0D0D0D" w:themeColor="text1" w:themeTint="f2"/>
                <w:szCs w:val="24"/>
              </w:rPr>
            </w:pPr>
            <w:r>
              <w:rPr>
                <w:rFonts w:eastAsia="" w:eastAsiaTheme="minorEastAsia"/>
                <w:color w:val="0D0D0D" w:themeColor="text1" w:themeTint="f2"/>
                <w:szCs w:val="24"/>
                <w:lang w:eastAsia="ru-RU"/>
              </w:rPr>
              <w:t>Касьянов В.А 10 класс, баз. уровень, Глава 4, параграф 23  «Закон сохранения импульса»</w:t>
            </w:r>
          </w:p>
        </w:tc>
      </w:tr>
      <w:tr>
        <w:trPr>
          <w:trHeight w:val="387" w:hRule="atLeast"/>
        </w:trPr>
        <w:tc>
          <w:tcPr>
            <w:tcW w:w="2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5"/>
              <w:ind w:left="283" w:right="341" w:firstLine="142"/>
              <w:contextualSpacing/>
              <w:rPr>
                <w:szCs w:val="24"/>
              </w:rPr>
            </w:pPr>
            <w:r>
              <w:rPr>
                <w:rFonts w:eastAsia="" w:eastAsiaTheme="minorEastAsia"/>
                <w:b/>
                <w:szCs w:val="24"/>
                <w:lang w:eastAsia="ru-RU"/>
              </w:rPr>
              <w:t>Задание 6.</w:t>
            </w:r>
            <w:r>
              <w:rPr>
                <w:rFonts w:eastAsia="" w:eastAsiaTheme="minorEastAsia"/>
                <w:szCs w:val="24"/>
                <w:lang w:eastAsia="ru-RU"/>
              </w:rPr>
              <w:t xml:space="preserve"> Опишите эксперимент по демонстрации принципа реактивного движения на основе ниже предложенного оборудования. </w:t>
            </w:r>
          </w:p>
          <w:p>
            <w:pPr>
              <w:pStyle w:val="Normal"/>
              <w:spacing w:lineRule="auto" w:line="240" w:before="0" w:after="0"/>
              <w:ind w:left="192" w:hanging="0"/>
              <w:contextualSpacing/>
              <w:rPr>
                <w:rFonts w:eastAsia=""/>
                <w:b/>
                <w:b/>
                <w:color w:val="0D0D0D" w:themeColor="text1" w:themeTint="f2"/>
                <w:szCs w:val="24"/>
                <w:lang w:eastAsia="ru-RU"/>
              </w:rPr>
            </w:pPr>
            <w:r>
              <w:rPr>
                <w:rFonts w:eastAsia=""/>
                <w:b/>
                <w:color w:val="0D0D0D" w:themeColor="text1" w:themeTint="f2"/>
                <w:szCs w:val="24"/>
                <w:lang w:eastAsia="ru-RU"/>
              </w:rPr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160"/>
              <w:ind w:hanging="0"/>
              <w:contextualSpacing/>
              <w:rPr>
                <w:color w:val="0D0D0D" w:themeColor="text1" w:themeTint="f2"/>
                <w:szCs w:val="24"/>
              </w:rPr>
            </w:pPr>
            <w:r>
              <w:rPr>
                <w:rFonts w:eastAsia="" w:eastAsiaTheme="minorEastAsia"/>
                <w:szCs w:val="24"/>
                <w:lang w:eastAsia="ru-RU"/>
              </w:rPr>
              <w:t>Описать эксперимент по демонстрации принципа реактивного движения на основе ниже предложенного оборудования.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83" w:hanging="83"/>
              <w:contextualSpacing/>
              <w:rPr>
                <w:b/>
                <w:b/>
                <w:szCs w:val="24"/>
              </w:rPr>
            </w:pPr>
            <w:r>
              <w:rPr>
                <w:rFonts w:eastAsia="" w:eastAsiaTheme="minorEastAsia"/>
                <w:b/>
                <w:bCs/>
                <w:i w:val="false"/>
                <w:iCs w:val="false"/>
                <w:szCs w:val="24"/>
                <w:lang w:eastAsia="ru-RU"/>
              </w:rPr>
              <w:t>Оборудование:</w:t>
            </w:r>
            <w:r>
              <w:rPr>
                <w:rFonts w:eastAsia="" w:eastAsiaTheme="minorEastAsia"/>
                <w:szCs w:val="24"/>
                <w:lang w:eastAsia="ru-RU"/>
              </w:rPr>
              <w:t xml:space="preserve"> сегнерово колесо (рис.4а), пробирка с пробкой, закрепленная на легкоподвижной тележке (рис.4б), сухое горючее</w:t>
            </w:r>
          </w:p>
        </w:tc>
        <w:tc>
          <w:tcPr>
            <w:tcW w:w="6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22"/>
              <w:ind w:left="125" w:right="284" w:firstLine="283"/>
              <w:contextualSpacing/>
              <w:jc w:val="left"/>
              <w:rPr>
                <w:szCs w:val="24"/>
              </w:rPr>
            </w:pPr>
            <w:r>
              <w:rPr>
                <w:rFonts w:eastAsia="" w:eastAsiaTheme="minorEastAsia"/>
                <w:lang w:eastAsia="ru-RU"/>
              </w:rPr>
              <mc:AlternateContent>
                <mc:Choice Requires="wpg">
                  <w:drawing>
                    <wp:anchor behindDoc="0" distT="0" distB="0" distL="114300" distR="113665" simplePos="0" locked="0" layoutInCell="1" allowOverlap="1" relativeHeight="5" wp14:anchorId="77884AFD">
                      <wp:simplePos x="0" y="0"/>
                      <wp:positionH relativeFrom="column">
                        <wp:posOffset>436880</wp:posOffset>
                      </wp:positionH>
                      <wp:positionV relativeFrom="paragraph">
                        <wp:posOffset>27940</wp:posOffset>
                      </wp:positionV>
                      <wp:extent cx="2642870" cy="1085850"/>
                      <wp:effectExtent l="0" t="0" r="9525" b="0"/>
                      <wp:wrapTopAndBottom/>
                      <wp:docPr id="15" name="Group 7165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42400" cy="108504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25560" y="0"/>
                                  <a:ext cx="30600" cy="1123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txbx>
                                <w:txbxContent>
                                  <w:p>
                                    <w:pPr>
                                      <w:overflowPunct w:val="false"/>
                                      <w:spacing w:before="0" w:after="160" w:lineRule="auto" w:line="256"/>
                                      <w:ind w:hanging="0"/>
                                      <w:jc w:val="left"/>
                                      <w:rPr/>
                                    </w:pPr>
                                    <w:r>
                                      <w:rPr>
                                        <w:sz w:val="24"/>
                                        <w:b w:val="false"/>
                                        <w:u w:val="none"/>
                                        <w:dstrike w:val="false"/>
                                        <w:strike w:val="false"/>
                                        <w:i w:val="false"/>
                                        <w:vertAlign w:val="baseline"/>
                                        <w:position w:val="0"/>
                                        <w:spacing w:val="0"/>
                                        <w:szCs w:val="24"/>
                                        <w:bCs w:val="false"/>
                                        <w:iCs w:val="false"/>
                                        <w:smallCaps w:val="false"/>
                                        <w:caps w:val="false"/>
                                        <w:rFonts w:ascii="Calibri" w:hAnsi="Calibri" w:eastAsia="Calibri" w:cs="" w:asciiTheme="minorHAnsi" w:cstheme="minorBidi" w:eastAsiaTheme="minorHAnsi" w:hAnsiTheme="minorHAnsi"/>
                                        <w:color w:val="auto"/>
                                        <w:lang w:eastAsia="en-US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lIns="0" rIns="0" tIns="0" bIns="0">
                                <a:noAutofit/>
                              </wps:bodyPr>
                            </wps:wsp>
                            <wps:wsp>
                              <wps:cNvSpPr/>
                              <wps:spPr>
                                <a:xfrm>
                                  <a:off x="2612520" y="793800"/>
                                  <a:ext cx="29880" cy="1123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txbx>
                                <w:txbxContent>
                                  <w:p>
                                    <w:pPr>
                                      <w:overflowPunct w:val="false"/>
                                      <w:spacing w:before="0" w:after="160" w:lineRule="auto" w:line="256"/>
                                      <w:ind w:hanging="0"/>
                                      <w:jc w:val="left"/>
                                      <w:rPr/>
                                    </w:pPr>
                                    <w:r>
                                      <w:rPr>
                                        <w:sz w:val="24"/>
                                        <w:b w:val="false"/>
                                        <w:u w:val="none"/>
                                        <w:dstrike w:val="false"/>
                                        <w:strike w:val="false"/>
                                        <w:i w:val="false"/>
                                        <w:vertAlign w:val="baseline"/>
                                        <w:position w:val="0"/>
                                        <w:spacing w:val="0"/>
                                        <w:szCs w:val="24"/>
                                        <w:bCs w:val="false"/>
                                        <w:iCs w:val="false"/>
                                        <w:smallCaps w:val="false"/>
                                        <w:caps w:val="false"/>
                                        <w:rFonts w:ascii="Calibri" w:hAnsi="Calibri" w:eastAsia="Calibri" w:cs="" w:asciiTheme="minorHAnsi" w:cstheme="minorBidi" w:eastAsiaTheme="minorHAnsi" w:hAnsiTheme="minorHAnsi"/>
                                        <w:color w:val="auto"/>
                                        <w:lang w:eastAsia="en-US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lIns="0" rIns="0" tIns="0" bIns="0">
                                <a:noAutofit/>
                              </wps:bodyPr>
                            </wps:wsp>
                            <wps:wsp>
                              <wps:cNvSpPr/>
                              <wps:spPr>
                                <a:xfrm>
                                  <a:off x="0" y="941040"/>
                                  <a:ext cx="29880" cy="1123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txbx>
                                <w:txbxContent>
                                  <w:p>
                                    <w:pPr>
                                      <w:overflowPunct w:val="false"/>
                                      <w:spacing w:before="0" w:after="160" w:lineRule="auto" w:line="256"/>
                                      <w:ind w:hanging="0"/>
                                      <w:jc w:val="left"/>
                                      <w:rPr/>
                                    </w:pPr>
                                    <w:r>
                                      <w:rPr>
                                        <w:sz w:val="24"/>
                                        <w:b w:val="false"/>
                                        <w:u w:val="none"/>
                                        <w:dstrike w:val="false"/>
                                        <w:strike w:val="false"/>
                                        <w:i w:val="false"/>
                                        <w:vertAlign w:val="baseline"/>
                                        <w:position w:val="0"/>
                                        <w:spacing w:val="0"/>
                                        <w:szCs w:val="24"/>
                                        <w:bCs w:val="false"/>
                                        <w:iCs w:val="false"/>
                                        <w:smallCaps w:val="false"/>
                                        <w:caps w:val="false"/>
                                        <w:rFonts w:ascii="Calibri" w:hAnsi="Calibri" w:eastAsia="Calibri" w:cs="" w:asciiTheme="minorHAnsi" w:cstheme="minorBidi" w:eastAsiaTheme="minorHAnsi" w:hAnsiTheme="minorHAnsi"/>
                                        <w:color w:val="auto"/>
                                        <w:lang w:eastAsia="en-US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lIns="0" rIns="0" tIns="0" bIns="0">
                                <a:noAutofit/>
                              </wps:bodyPr>
                            </wps:wsp>
                            <wps:wsp>
                              <wps:cNvSpPr/>
                              <wps:spPr>
                                <a:xfrm>
                                  <a:off x="0" y="91440"/>
                                  <a:ext cx="16560" cy="907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txbx>
                                <w:txbxContent>
                                  <w:p>
                                    <w:pPr>
                                      <w:overflowPunct w:val="false"/>
                                      <w:spacing w:before="0" w:after="160" w:lineRule="auto" w:line="256"/>
                                      <w:ind w:hanging="0"/>
                                      <w:jc w:val="left"/>
                                      <w:rPr/>
                                    </w:pPr>
                                    <w:r>
                                      <w:rPr>
                                        <w:sz w:val="20"/>
                                        <w:b w:val="false"/>
                                        <w:u w:val="none"/>
                                        <w:dstrike w:val="false"/>
                                        <w:strike w:val="false"/>
                                        <w:i w:val="false"/>
                                        <w:vertAlign w:val="baseline"/>
                                        <w:position w:val="0"/>
                                        <w:spacing w:val="0"/>
                                        <w:szCs w:val="20"/>
                                        <w:bCs w:val="false"/>
                                        <w:iCs w:val="false"/>
                                        <w:smallCaps w:val="false"/>
                                        <w:caps w:val="false"/>
                                        <w:rFonts w:ascii="Calibri" w:hAnsi="Calibri" w:eastAsia="Calibri" w:cs="" w:asciiTheme="minorHAnsi" w:cstheme="minorBidi" w:eastAsiaTheme="minorHAnsi" w:hAnsiTheme="minorHAnsi"/>
                                        <w:color w:val="auto"/>
                                        <w:lang w:eastAsia="en-US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lIns="0" rIns="0" tIns="0" bIns="0">
                                <a:noAutofit/>
                              </wps:bodyPr>
                            </wps:wsp>
                            <wps:wsp>
                              <wps:cNvSpPr/>
                              <wps:spPr>
                                <a:xfrm>
                                  <a:off x="1800" y="92160"/>
                                  <a:ext cx="2603520" cy="763200"/>
                                </a:xfrm>
                                <a:custGeom>
                                  <a:avLst/>
                                  <a:gdLst/>
                                  <a:ahLst/>
                                  <a:rect l="l" t="t" r="r" b="b"/>
                                  <a:pathLst>
                                    <a:path w="4339976" h="1522169">
                                      <a:moveTo>
                                        <a:pt x="0" y="0"/>
                                      </a:moveTo>
                                      <a:lnTo>
                                        <a:pt x="4339976" y="1"/>
                                      </a:lnTo>
                                      <a:lnTo>
                                        <a:pt x="4339976" y="1522169"/>
                                      </a:lnTo>
                                      <a:lnTo>
                                        <a:pt x="0" y="1522169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6840">
                                  <a:round/>
                                </a:ln>
                              </wps:spPr>
                              <wps:style>
                                <a:lnRef idx="1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pic:pic xmlns:pic="http://schemas.openxmlformats.org/drawingml/2006/picture">
                              <pic:nvPicPr>
                                <pic:cNvPr id="3" name="Picture 8911" descr=""/>
                                <pic:cNvPicPr/>
                              </pic:nvPicPr>
                              <pic:blipFill>
                                <a:blip r:embed="rId17"/>
                                <a:stretch/>
                              </pic:blipFill>
                              <pic:spPr>
                                <a:xfrm>
                                  <a:off x="55800" y="111240"/>
                                  <a:ext cx="2498760" cy="72648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SpPr/>
                              <wps:spPr>
                                <a:xfrm>
                                  <a:off x="1190160" y="988200"/>
                                  <a:ext cx="216360" cy="92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txbx>
                                <w:txbxContent>
                                  <w:p>
                                    <w:pPr>
                                      <w:overflowPunct w:val="false"/>
                                      <w:spacing w:before="0" w:after="160" w:lineRule="auto" w:line="256"/>
                                      <w:ind w:hanging="0"/>
                                      <w:jc w:val="left"/>
                                      <w:rPr/>
                                    </w:pPr>
                                    <w:r>
                                      <w:rPr>
                                        <w:sz w:val="24"/>
                                        <w:b w:val="false"/>
                                        <w:u w:val="none"/>
                                        <w:dstrike w:val="false"/>
                                        <w:strike w:val="false"/>
                                        <w:i w:val="false"/>
                                        <w:vertAlign w:val="baseline"/>
                                        <w:position w:val="0"/>
                                        <w:spacing w:val="0"/>
                                        <w:szCs w:val="24"/>
                                        <w:bCs w:val="false"/>
                                        <w:iCs w:val="false"/>
                                        <w:smallCaps w:val="false"/>
                                        <w:caps w:val="false"/>
                                        <w:rFonts w:ascii="Calibri" w:hAnsi="Calibri" w:eastAsia="Calibri" w:cs="" w:asciiTheme="minorHAnsi" w:cstheme="minorBidi" w:eastAsiaTheme="minorHAnsi" w:hAnsiTheme="minorHAnsi"/>
                                        <w:color w:val="auto"/>
                                        <w:lang w:eastAsia="en-US"/>
                                      </w:rPr>
                                      <w:t>Рис.</w:t>
                                    </w:r>
                                  </w:p>
                                </w:txbxContent>
                              </wps:txbx>
                              <wps:bodyPr lIns="0" rIns="0" tIns="0" bIns="0">
                                <a:noAutofit/>
                              </wps:bodyPr>
                            </wps:wsp>
                            <wps:wsp>
                              <wps:cNvSpPr/>
                              <wps:spPr>
                                <a:xfrm>
                                  <a:off x="1353960" y="972720"/>
                                  <a:ext cx="60840" cy="1123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txbx>
                                <w:txbxContent>
                                  <w:p>
                                    <w:pPr>
                                      <w:overflowPunct w:val="false"/>
                                      <w:spacing w:before="0" w:after="160" w:lineRule="auto" w:line="256"/>
                                      <w:ind w:hanging="0"/>
                                      <w:jc w:val="left"/>
                                      <w:rPr/>
                                    </w:pPr>
                                    <w:r>
                                      <w:rPr>
                                        <w:sz w:val="24"/>
                                        <w:b w:val="false"/>
                                        <w:u w:val="none"/>
                                        <w:dstrike w:val="false"/>
                                        <w:strike w:val="false"/>
                                        <w:i w:val="false"/>
                                        <w:vertAlign w:val="baseline"/>
                                        <w:position w:val="0"/>
                                        <w:spacing w:val="0"/>
                                        <w:szCs w:val="24"/>
                                        <w:bCs w:val="false"/>
                                        <w:iCs w:val="false"/>
                                        <w:smallCaps w:val="false"/>
                                        <w:caps w:val="false"/>
                                        <w:rFonts w:ascii="Calibri" w:hAnsi="Calibri" w:eastAsia="Calibri" w:cs="" w:asciiTheme="minorHAnsi" w:cstheme="minorBidi" w:eastAsiaTheme="minorHAnsi" w:hAnsiTheme="minorHAnsi"/>
                                        <w:color w:val="auto"/>
                                        <w:lang w:eastAsia="en-US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lIns="0" rIns="0" tIns="0" bIns="0">
                                <a:noAutofit/>
                              </wps:bodyPr>
                            </wps:wsp>
                            <wps:wsp>
                              <wps:cNvSpPr/>
                              <wps:spPr>
                                <a:xfrm>
                                  <a:off x="1399680" y="972720"/>
                                  <a:ext cx="29880" cy="1123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txbx>
                                <w:txbxContent>
                                  <w:p>
                                    <w:pPr>
                                      <w:overflowPunct w:val="false"/>
                                      <w:spacing w:before="0" w:after="160" w:lineRule="auto" w:line="256"/>
                                      <w:ind w:hanging="0"/>
                                      <w:jc w:val="left"/>
                                      <w:rPr/>
                                    </w:pPr>
                                    <w:r>
                                      <w:rPr>
                                        <w:sz w:val="24"/>
                                        <w:b w:val="false"/>
                                        <w:u w:val="none"/>
                                        <w:dstrike w:val="false"/>
                                        <w:strike w:val="false"/>
                                        <w:i w:val="false"/>
                                        <w:vertAlign w:val="baseline"/>
                                        <w:position w:val="0"/>
                                        <w:spacing w:val="0"/>
                                        <w:szCs w:val="24"/>
                                        <w:bCs w:val="false"/>
                                        <w:iCs w:val="false"/>
                                        <w:smallCaps w:val="false"/>
                                        <w:caps w:val="false"/>
                                        <w:rFonts w:ascii="Calibri" w:hAnsi="Calibri" w:eastAsia="Calibri" w:cs="" w:asciiTheme="minorHAnsi" w:cstheme="minorBidi" w:eastAsiaTheme="minorHAnsi" w:hAnsiTheme="minorHAnsi"/>
                                        <w:color w:val="auto"/>
                                        <w:lang w:eastAsia="en-US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lIns="0" rIns="0" tIns="0" bIns="0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shape_0" alt="Group 7165" style="position:absolute;margin-left:34.4pt;margin-top:2.2pt;width:208.05pt;height:85.45pt" coordorigin="688,44" coordsize="4161,1709">
                      <v:rect id="shape_0" ID="Rectangle 1163" stroked="f" style="position:absolute;left:729;top:44;width:47;height:176">
                        <v:textbox>
                          <w:txbxContent>
                            <w:p>
                              <w:pPr>
                                <w:overflowPunct w:val="false"/>
                                <w:spacing w:before="0" w:after="160" w:lineRule="auto" w:line="256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ascii="Calibri" w:hAnsi="Calibri" w:eastAsia="Calibri" w:cs="" w:asciiTheme="minorHAnsi" w:cstheme="minorBidi" w:eastAsiaTheme="minorHAnsi" w:hAnsiTheme="minorHAnsi"/>
                                  <w:color w:val="auto"/>
                                  <w:lang w:eastAsia="en-US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  <w10:wrap type="square"/>
                        <v:fill o:detectmouseclick="t" on="false"/>
                        <v:stroke color="#3465a4" joinstyle="round" endcap="flat"/>
                      </v:rect>
                      <v:rect id="shape_0" ID="Rectangle 1164" stroked="f" style="position:absolute;left:4802;top:1294;width:46;height:176">
                        <v:textbox>
                          <w:txbxContent>
                            <w:p>
                              <w:pPr>
                                <w:overflowPunct w:val="false"/>
                                <w:spacing w:before="0" w:after="160" w:lineRule="auto" w:line="256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ascii="Calibri" w:hAnsi="Calibri" w:eastAsia="Calibri" w:cs="" w:asciiTheme="minorHAnsi" w:cstheme="minorBidi" w:eastAsiaTheme="minorHAnsi" w:hAnsiTheme="minorHAnsi"/>
                                  <w:color w:val="auto"/>
                                  <w:lang w:eastAsia="en-US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  <w10:wrap type="square"/>
                        <v:fill o:detectmouseclick="t" on="false"/>
                        <v:stroke color="#3465a4" joinstyle="round" endcap="flat"/>
                      </v:rect>
                      <v:rect id="shape_0" ID="Rectangle 1165" stroked="f" style="position:absolute;left:688;top:1526;width:46;height:176">
                        <v:textbox>
                          <w:txbxContent>
                            <w:p>
                              <w:pPr>
                                <w:overflowPunct w:val="false"/>
                                <w:spacing w:before="0" w:after="160" w:lineRule="auto" w:line="256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ascii="Calibri" w:hAnsi="Calibri" w:eastAsia="Calibri" w:cs="" w:asciiTheme="minorHAnsi" w:cstheme="minorBidi" w:eastAsiaTheme="minorHAnsi" w:hAnsiTheme="minorHAnsi"/>
                                  <w:color w:val="auto"/>
                                  <w:lang w:eastAsia="en-US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  <w10:wrap type="square"/>
                        <v:fill o:detectmouseclick="t" on="false"/>
                        <v:stroke color="#3465a4" joinstyle="round" endcap="flat"/>
                      </v:rect>
                      <v:rect id="shape_0" ID="Rectangle 1290" stroked="f" style="position:absolute;left:688;top:188;width:25;height:142">
                        <v:textbox>
                          <w:txbxContent>
                            <w:p>
                              <w:pPr>
                                <w:overflowPunct w:val="false"/>
                                <w:spacing w:before="0" w:after="160" w:lineRule="auto" w:line="256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0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0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ascii="Calibri" w:hAnsi="Calibri" w:eastAsia="Calibri" w:cs="" w:asciiTheme="minorHAnsi" w:cstheme="minorBidi" w:eastAsiaTheme="minorHAnsi" w:hAnsiTheme="minorHAnsi"/>
                                  <w:color w:val="auto"/>
                                  <w:lang w:eastAsia="en-US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  <w10:wrap type="square"/>
                        <v:fill o:detectmouseclick="t" on="false"/>
                        <v:stroke color="#3465a4" joinstyle="round" endcap="flat"/>
                      </v:rect>
                      <v:shape id="shape_0" ID="Picture 8911" stroked="f" style="position:absolute;left:776;top:219;width:3934;height:1143" type="shapetype_75">
                        <v:imagedata r:id="rId17" o:detectmouseclick="t"/>
                        <w10:wrap type="none"/>
                        <v:stroke color="#3465a4" joinstyle="round" endcap="flat"/>
                      </v:shape>
                      <v:rect id="shape_0" ID="Rectangle 1294" stroked="f" style="position:absolute;left:2563;top:1600;width:340;height:144">
                        <v:textbox>
                          <w:txbxContent>
                            <w:p>
                              <w:pPr>
                                <w:overflowPunct w:val="false"/>
                                <w:spacing w:before="0" w:after="160" w:lineRule="auto" w:line="256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ascii="Calibri" w:hAnsi="Calibri" w:eastAsia="Calibri" w:cs="" w:asciiTheme="minorHAnsi" w:cstheme="minorBidi" w:eastAsiaTheme="minorHAnsi" w:hAnsiTheme="minorHAnsi"/>
                                  <w:color w:val="auto"/>
                                  <w:lang w:eastAsia="en-US"/>
                                </w:rPr>
                                <w:t>Рис.</w:t>
                              </w:r>
                            </w:p>
                          </w:txbxContent>
                        </v:textbox>
                        <w10:wrap type="square"/>
                        <v:fill o:detectmouseclick="t" on="false"/>
                        <v:stroke color="#3465a4" joinstyle="round" endcap="flat"/>
                      </v:rect>
                      <v:rect id="shape_0" ID="Rectangle 1295" stroked="f" style="position:absolute;left:2820;top:1576;width:95;height:176">
                        <v:textbox>
                          <w:txbxContent>
                            <w:p>
                              <w:pPr>
                                <w:overflowPunct w:val="false"/>
                                <w:spacing w:before="0" w:after="160" w:lineRule="auto" w:line="256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ascii="Calibri" w:hAnsi="Calibri" w:eastAsia="Calibri" w:cs="" w:asciiTheme="minorHAnsi" w:cstheme="minorBidi" w:eastAsiaTheme="minorHAnsi" w:hAnsiTheme="minorHAnsi"/>
                                  <w:color w:val="auto"/>
                                  <w:lang w:eastAsia="en-US"/>
                                </w:rPr>
                                <w:t>4</w:t>
                              </w:r>
                            </w:p>
                          </w:txbxContent>
                        </v:textbox>
                        <w10:wrap type="square"/>
                        <v:fill o:detectmouseclick="t" on="false"/>
                        <v:stroke color="#3465a4" joinstyle="round" endcap="flat"/>
                      </v:rect>
                      <v:rect id="shape_0" ID="Rectangle 1296" stroked="f" style="position:absolute;left:2892;top:1576;width:46;height:176">
                        <v:textbox>
                          <w:txbxContent>
                            <w:p>
                              <w:pPr>
                                <w:overflowPunct w:val="false"/>
                                <w:spacing w:before="0" w:after="160" w:lineRule="auto" w:line="256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ascii="Calibri" w:hAnsi="Calibri" w:eastAsia="Calibri" w:cs="" w:asciiTheme="minorHAnsi" w:cstheme="minorBidi" w:eastAsiaTheme="minorHAnsi" w:hAnsiTheme="minorHAnsi"/>
                                  <w:color w:val="auto"/>
                                  <w:lang w:eastAsia="en-US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  <w10:wrap type="square"/>
                        <v:fill o:detectmouseclick="t" on="false"/>
                        <v:stroke color="#3465a4" joinstyle="round" endcap="flat"/>
                      </v:rect>
                    </v:group>
                  </w:pict>
                </mc:Fallback>
              </mc:AlternateContent>
            </w:r>
          </w:p>
          <w:p>
            <w:pPr>
              <w:pStyle w:val="Normal"/>
              <w:spacing w:lineRule="auto" w:line="240" w:before="0" w:after="5"/>
              <w:ind w:left="125" w:right="284" w:firstLine="283"/>
              <w:contextualSpacing/>
              <w:rPr>
                <w:szCs w:val="24"/>
              </w:rPr>
            </w:pPr>
            <w:r>
              <w:rPr>
                <w:rFonts w:eastAsia="" w:eastAsiaTheme="minorEastAsia"/>
                <w:szCs w:val="24"/>
                <w:lang w:eastAsia="ru-RU"/>
              </w:rPr>
              <w:t xml:space="preserve"> </w:t>
            </w:r>
            <w:r>
              <w:rPr>
                <w:rFonts w:eastAsia="" w:eastAsiaTheme="minorEastAsia"/>
                <w:szCs w:val="24"/>
                <w:lang w:eastAsia="ru-RU"/>
              </w:rPr>
              <w:t>а) Сегнерово колесо состоит из воронки на конце которой находятся 2 вертикальной трубки с отогнутыми в горизонтальной плоскости концами. В воронку заливается вода, вода проходит через трубки вытекает через отверстия в конце трубки, что приводит к вращательному движению Сегнерово колесо. Данное явление обусловлено на реакции вытекающей струи (по сути это одно из первых гидравлических турбин)</w:t>
            </w:r>
          </w:p>
          <w:p>
            <w:pPr>
              <w:pStyle w:val="Normal"/>
              <w:spacing w:lineRule="auto" w:line="240" w:before="0" w:after="5"/>
              <w:ind w:left="125" w:right="284" w:firstLine="283"/>
              <w:contextualSpacing/>
              <w:rPr>
                <w:szCs w:val="24"/>
              </w:rPr>
            </w:pPr>
            <w:r>
              <w:rPr>
                <w:rFonts w:eastAsia="" w:eastAsiaTheme="minorEastAsia"/>
                <w:szCs w:val="24"/>
                <w:lang w:eastAsia="ru-RU"/>
              </w:rPr>
              <w:t xml:space="preserve">б) Пробирка с пробкой прикреплена, в которой находится жидкость, к тележке, не тележке так же размещено сухое горючие.  Поджигаем сухое горючее, вода в пробирки начинает закипать, за счет этого повышается давление водяных паров, и в какой-то момент пробка вышибается из пробирки этим давление. Пробка вылетела в одну сторону, пробирка на тележке отскочила в противоположную от пробки сторону.  </w:t>
            </w:r>
          </w:p>
          <w:p>
            <w:pPr>
              <w:pStyle w:val="Normal"/>
              <w:spacing w:lineRule="auto" w:line="240" w:before="0" w:after="0"/>
              <w:ind w:left="125" w:right="284" w:firstLine="283"/>
              <w:contextualSpacing/>
              <w:rPr>
                <w:rFonts w:eastAsia=""/>
                <w:color w:val="0D0D0D" w:themeColor="text1" w:themeTint="f2"/>
                <w:szCs w:val="24"/>
                <w:lang w:eastAsia="ru-RU"/>
              </w:rPr>
            </w:pPr>
            <w:r>
              <w:rPr>
                <w:rFonts w:eastAsia=""/>
                <w:color w:val="0D0D0D" w:themeColor="text1" w:themeTint="f2"/>
                <w:szCs w:val="24"/>
                <w:lang w:eastAsia="ru-RU"/>
              </w:rPr>
            </w: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124" w:right="141" w:hanging="0"/>
              <w:contextualSpacing/>
              <w:rPr>
                <w:color w:val="0D0D0D" w:themeColor="text1" w:themeTint="f2"/>
                <w:szCs w:val="24"/>
              </w:rPr>
            </w:pPr>
            <w:r>
              <w:rPr>
                <w:rFonts w:eastAsia="" w:eastAsiaTheme="minorEastAsia"/>
                <w:color w:val="0D0D0D" w:themeColor="text1" w:themeTint="f2"/>
                <w:szCs w:val="24"/>
                <w:lang w:eastAsia="ru-RU"/>
              </w:rPr>
              <w:t>Касьянов В.А 10 класс, баз. уровень, Глава 4, параграф 23  «Закон сохранения импульса»</w:t>
            </w:r>
          </w:p>
        </w:tc>
      </w:tr>
      <w:tr>
        <w:trPr>
          <w:trHeight w:val="387" w:hRule="atLeast"/>
        </w:trPr>
        <w:tc>
          <w:tcPr>
            <w:tcW w:w="2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5"/>
              <w:ind w:right="341" w:firstLine="142"/>
              <w:contextualSpacing/>
              <w:rPr>
                <w:b/>
                <w:b/>
                <w:szCs w:val="24"/>
              </w:rPr>
            </w:pPr>
            <w:r>
              <w:rPr>
                <w:rFonts w:eastAsia="" w:eastAsiaTheme="minorEastAsia"/>
                <w:b/>
                <w:szCs w:val="24"/>
                <w:lang w:eastAsia="ru-RU"/>
              </w:rPr>
              <w:t>Задание 7</w:t>
            </w:r>
            <w:r>
              <w:rPr>
                <w:rFonts w:eastAsia="" w:eastAsiaTheme="minorEastAsia"/>
                <w:szCs w:val="24"/>
                <w:lang w:eastAsia="ru-RU"/>
              </w:rPr>
              <w:t>. Требуется показать равенство импульсов и количеств движений, полученных телами. Объясните, как это сделать при помощи баллистического пистолета (см. рис. 5)?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160"/>
              <w:ind w:hanging="0"/>
              <w:contextualSpacing/>
              <w:rPr>
                <w:szCs w:val="24"/>
              </w:rPr>
            </w:pPr>
            <w:r>
              <w:rPr>
                <w:rFonts w:eastAsia="" w:eastAsiaTheme="minorEastAsia"/>
                <w:szCs w:val="24"/>
                <w:lang w:eastAsia="ru-RU"/>
              </w:rPr>
              <w:t>Показать равенство импульсов и количеств движений, полученных телами. Объяснить как это сделать при помощи баллистического пистолета (см. рис. 5).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83" w:firstLine="159"/>
              <w:contextualSpacing/>
              <w:rPr>
                <w:i/>
                <w:i/>
                <w:szCs w:val="24"/>
              </w:rPr>
            </w:pPr>
            <w:r>
              <w:rPr>
                <w:rFonts w:eastAsia="" w:eastAsiaTheme="minorEastAsia"/>
                <w:b/>
                <w:szCs w:val="24"/>
                <w:lang w:eastAsia="ru-RU"/>
              </w:rPr>
              <w:t>Оборудование:</w:t>
            </w:r>
            <w:r>
              <w:rPr>
                <w:rFonts w:eastAsia="" w:eastAsiaTheme="minorEastAsia"/>
                <w:szCs w:val="24"/>
                <w:lang w:eastAsia="ru-RU"/>
              </w:rPr>
              <w:t xml:space="preserve"> двухсторонний баллистический пистолет с принадлежностями. Поясните, какое физическое знание описано с помощью равенства</w:t>
            </w:r>
          </w:p>
        </w:tc>
        <w:tc>
          <w:tcPr>
            <w:tcW w:w="6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22"/>
              <w:ind w:left="125" w:right="284" w:firstLine="283"/>
              <w:contextualSpacing/>
              <w:jc w:val="left"/>
              <w:rPr>
                <w:szCs w:val="24"/>
              </w:rPr>
            </w:pPr>
            <w:r>
              <w:rPr>
                <w:rFonts w:eastAsia="" w:eastAsiaTheme="minorEastAsia"/>
                <w:szCs w:val="24"/>
                <w:lang w:eastAsia="ru-RU"/>
              </w:rPr>
              <w:t xml:space="preserve">     </w:t>
            </w:r>
          </w:p>
          <w:p>
            <w:pPr>
              <w:pStyle w:val="Normal"/>
              <w:spacing w:lineRule="auto" w:line="240" w:before="0" w:after="22"/>
              <w:ind w:left="125" w:right="284" w:firstLine="283"/>
              <w:contextualSpacing/>
              <w:jc w:val="left"/>
              <w:rPr>
                <w:rFonts w:eastAsia="" w:eastAsiaTheme="minorEastAsia"/>
                <w:szCs w:val="24"/>
                <w:lang w:eastAsia="ru-RU"/>
              </w:rPr>
            </w:pPr>
            <w:r>
              <w:rPr>
                <w:rFonts w:eastAsia="" w:eastAsiaTheme="minorEastAsia"/>
                <w:szCs w:val="24"/>
                <w:lang w:eastAsia="ru-RU"/>
              </w:rPr>
              <w:drawing>
                <wp:anchor behindDoc="0" distT="0" distB="0" distL="114300" distR="114300" simplePos="0" locked="0" layoutInCell="1" allowOverlap="1" relativeHeight="9">
                  <wp:simplePos x="0" y="0"/>
                  <wp:positionH relativeFrom="column">
                    <wp:posOffset>414655</wp:posOffset>
                  </wp:positionH>
                  <wp:positionV relativeFrom="paragraph">
                    <wp:posOffset>-2540</wp:posOffset>
                  </wp:positionV>
                  <wp:extent cx="2307590" cy="1892935"/>
                  <wp:effectExtent l="0" t="0" r="0" b="0"/>
                  <wp:wrapSquare wrapText="bothSides"/>
                  <wp:docPr id="16" name="Picture 129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29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7590" cy="1892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Normal"/>
              <w:spacing w:lineRule="auto" w:line="240" w:before="0" w:after="22"/>
              <w:ind w:left="125" w:right="284" w:firstLine="283"/>
              <w:contextualSpacing/>
              <w:jc w:val="left"/>
              <w:rPr>
                <w:rFonts w:eastAsia="" w:eastAsiaTheme="minorEastAsia"/>
                <w:szCs w:val="24"/>
                <w:lang w:eastAsia="ru-RU"/>
              </w:rPr>
            </w:pPr>
            <w:r>
              <w:rPr>
                <w:rFonts w:eastAsia="" w:eastAsiaTheme="minorEastAsia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22"/>
              <w:ind w:left="125" w:right="284" w:firstLine="283"/>
              <w:contextualSpacing/>
              <w:rPr>
                <w:b/>
                <w:b/>
                <w:szCs w:val="24"/>
              </w:rPr>
            </w:pPr>
            <w:r>
              <w:rPr>
                <w:rFonts w:eastAsia="" w:eastAsiaTheme="minorEastAsia"/>
                <w:szCs w:val="24"/>
                <w:lang w:eastAsia="ru-RU"/>
              </w:rPr>
              <w:t xml:space="preserve"> </w:t>
            </w:r>
            <w:r>
              <w:rPr>
                <w:rFonts w:eastAsia="" w:eastAsiaTheme="minorEastAsia"/>
                <w:b/>
                <w:szCs w:val="24"/>
                <w:lang w:eastAsia="ru-RU"/>
              </w:rPr>
              <w:t>Поясните, какое физическое знание описано с помощью равенства ?</w:t>
            </w:r>
          </w:p>
          <w:p>
            <w:pPr>
              <w:pStyle w:val="Normal"/>
              <w:spacing w:lineRule="auto" w:line="240" w:before="0" w:after="22"/>
              <w:ind w:left="125" w:right="284" w:firstLine="283"/>
              <w:contextualSpacing/>
              <w:rPr>
                <w:rFonts w:eastAsia="" w:eastAsiaTheme="minorEastAsia"/>
                <w:b/>
                <w:b/>
                <w:szCs w:val="24"/>
                <w:lang w:eastAsia="ru-RU"/>
              </w:rPr>
            </w:pPr>
            <w:r>
              <w:rPr>
                <w:rFonts w:eastAsia="" w:eastAsiaTheme="minorEastAsia"/>
                <w:b/>
                <w:szCs w:val="24"/>
                <w:lang w:eastAsia="ru-RU"/>
              </w:rPr>
              <w:drawing>
                <wp:anchor behindDoc="0" distT="0" distB="0" distL="114300" distR="114300" simplePos="0" locked="0" layoutInCell="1" allowOverlap="1" relativeHeight="6">
                  <wp:simplePos x="0" y="0"/>
                  <wp:positionH relativeFrom="column">
                    <wp:posOffset>3058795</wp:posOffset>
                  </wp:positionH>
                  <wp:positionV relativeFrom="paragraph">
                    <wp:posOffset>3810</wp:posOffset>
                  </wp:positionV>
                  <wp:extent cx="520065" cy="494030"/>
                  <wp:effectExtent l="0" t="0" r="0" b="0"/>
                  <wp:wrapSquare wrapText="bothSides"/>
                  <wp:docPr id="17" name="Рисунок 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Рисунок 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 l="55608" t="65370" r="39702" b="266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0065" cy="494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Normal"/>
              <w:spacing w:lineRule="auto" w:line="240" w:before="0" w:after="22"/>
              <w:ind w:left="125" w:right="284" w:firstLine="283"/>
              <w:contextualSpacing/>
              <w:rPr>
                <w:rFonts w:eastAsia="" w:eastAsiaTheme="minorEastAsia"/>
                <w:b/>
                <w:b/>
                <w:szCs w:val="24"/>
                <w:lang w:eastAsia="ru-RU"/>
              </w:rPr>
            </w:pPr>
            <w:r>
              <w:rPr>
                <w:rFonts w:eastAsia="" w:eastAsiaTheme="minorEastAsia"/>
                <w:b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22"/>
              <w:ind w:left="125" w:right="284" w:firstLine="283"/>
              <w:contextualSpacing/>
              <w:rPr>
                <w:rFonts w:eastAsia="" w:eastAsiaTheme="minorEastAsia"/>
                <w:b/>
                <w:b/>
                <w:szCs w:val="24"/>
                <w:lang w:eastAsia="ru-RU"/>
              </w:rPr>
            </w:pPr>
            <w:r>
              <w:rPr>
                <w:rFonts w:eastAsia="" w:eastAsiaTheme="minorEastAsia"/>
                <w:b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22"/>
              <w:ind w:left="125" w:right="284" w:firstLine="283"/>
              <w:contextualSpacing/>
              <w:rPr>
                <w:rFonts w:eastAsia="" w:eastAsiaTheme="minorEastAsia"/>
                <w:b/>
                <w:b/>
                <w:szCs w:val="24"/>
                <w:lang w:eastAsia="ru-RU"/>
              </w:rPr>
            </w:pPr>
            <w:r>
              <w:rPr>
                <w:rFonts w:eastAsia="" w:eastAsiaTheme="minorEastAsia"/>
                <w:b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22"/>
              <w:ind w:left="125" w:right="284" w:firstLine="283"/>
              <w:contextualSpacing/>
              <w:rPr/>
            </w:pPr>
            <w:r>
              <w:rPr>
                <w:rFonts w:eastAsia=""/>
                <w:iCs/>
                <w:color w:val="000000" w:themeColor="text1"/>
                <w:szCs w:val="24"/>
                <w:shd w:fill="FFFFFF" w:val="clear"/>
                <w:lang w:eastAsia="ru-RU"/>
              </w:rPr>
              <w:t>В двухсторонний баллистический пистолет заложены два груза. При одновременном их освобождении они приобретают равные импульсы.</w:t>
            </w:r>
            <w:r>
              <w:rPr>
                <w:rFonts w:eastAsia="" w:eastAsiaTheme="minorEastAsia"/>
                <w:szCs w:val="24"/>
                <w:lang w:eastAsia="ru-RU"/>
              </w:rPr>
              <w:t xml:space="preserve">                  </w:t>
            </w: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124" w:hanging="0"/>
              <w:contextualSpacing/>
              <w:rPr>
                <w:color w:val="0D0D0D" w:themeColor="text1" w:themeTint="f2"/>
                <w:szCs w:val="24"/>
              </w:rPr>
            </w:pPr>
            <w:r>
              <w:rPr>
                <w:rFonts w:eastAsia="" w:eastAsiaTheme="minorEastAsia"/>
                <w:color w:val="0D0D0D" w:themeColor="text1" w:themeTint="f2"/>
                <w:szCs w:val="24"/>
                <w:lang w:eastAsia="ru-RU"/>
              </w:rPr>
              <w:t>Касьянов В.А. 10 класс, баз. уровень, Глава 4, параграф 22  « Импульс материальной точки»</w:t>
            </w:r>
          </w:p>
        </w:tc>
      </w:tr>
      <w:tr>
        <w:trPr>
          <w:trHeight w:val="387" w:hRule="atLeast"/>
        </w:trPr>
        <w:tc>
          <w:tcPr>
            <w:tcW w:w="2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5"/>
              <w:ind w:right="341" w:firstLine="269"/>
              <w:contextualSpacing/>
              <w:rPr>
                <w:b/>
                <w:b/>
                <w:szCs w:val="24"/>
              </w:rPr>
            </w:pPr>
            <w:r>
              <w:rPr>
                <w:rFonts w:eastAsia="" w:eastAsiaTheme="minorEastAsia"/>
                <w:b/>
                <w:szCs w:val="24"/>
                <w:lang w:eastAsia="ru-RU"/>
              </w:rPr>
              <w:t>Задание 10.</w:t>
            </w:r>
            <w:r>
              <w:rPr>
                <w:rFonts w:eastAsia="" w:eastAsiaTheme="minorEastAsia"/>
                <w:szCs w:val="24"/>
                <w:lang w:eastAsia="ru-RU"/>
              </w:rPr>
              <w:t xml:space="preserve"> Справедливость законов динамики в инерциальных системах отсчета показывают с помощью вращающегося диска (рис.6).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160"/>
              <w:ind w:hanging="0"/>
              <w:contextualSpacing/>
              <w:rPr>
                <w:szCs w:val="24"/>
              </w:rPr>
            </w:pPr>
            <w:r>
              <w:rPr>
                <w:rFonts w:eastAsia="" w:eastAsiaTheme="minorEastAsia"/>
                <w:szCs w:val="24"/>
                <w:lang w:eastAsia="ru-RU"/>
              </w:rPr>
              <w:t>Справедливость законов динамики в инерциальных системах отсчета показывают с помощью вращающегося диска (рис.6).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83" w:hanging="83"/>
              <w:contextualSpacing/>
              <w:rPr>
                <w:i/>
                <w:i/>
                <w:szCs w:val="24"/>
              </w:rPr>
            </w:pPr>
            <w:r>
              <w:rPr>
                <w:rFonts w:eastAsia="" w:eastAsiaTheme="minorEastAsia"/>
                <w:b/>
                <w:szCs w:val="24"/>
                <w:lang w:eastAsia="ru-RU"/>
              </w:rPr>
              <w:t>Оборудование:</w:t>
            </w:r>
            <w:r>
              <w:rPr>
                <w:rFonts w:eastAsia="" w:eastAsiaTheme="minorEastAsia"/>
                <w:szCs w:val="24"/>
                <w:lang w:eastAsia="ru-RU"/>
              </w:rPr>
              <w:t xml:space="preserve"> вращающийся диск, трубка с желобом, металлический шарик, спички.</w:t>
            </w:r>
          </w:p>
        </w:tc>
        <w:tc>
          <w:tcPr>
            <w:tcW w:w="6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22"/>
              <w:ind w:left="125" w:right="284" w:firstLine="283"/>
              <w:contextualSpacing/>
              <w:jc w:val="left"/>
              <w:rPr>
                <w:b/>
                <w:b/>
                <w:szCs w:val="24"/>
              </w:rPr>
            </w:pPr>
            <w:r>
              <w:drawing>
                <wp:anchor behindDoc="0" distT="0" distB="0" distL="114300" distR="114300" simplePos="0" locked="0" layoutInCell="1" allowOverlap="1" relativeHeight="8">
                  <wp:simplePos x="0" y="0"/>
                  <wp:positionH relativeFrom="margin">
                    <wp:posOffset>165100</wp:posOffset>
                  </wp:positionH>
                  <wp:positionV relativeFrom="paragraph">
                    <wp:posOffset>5080</wp:posOffset>
                  </wp:positionV>
                  <wp:extent cx="1237615" cy="1333500"/>
                  <wp:effectExtent l="0" t="0" r="0" b="0"/>
                  <wp:wrapSquare wrapText="bothSides"/>
                  <wp:docPr id="18" name="Picture 130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30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7615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="" w:eastAsiaTheme="minorEastAsia"/>
                <w:b/>
                <w:szCs w:val="24"/>
                <w:lang w:eastAsia="ru-RU"/>
              </w:rPr>
              <w:t>О</w:t>
            </w:r>
            <w:r>
              <w:rPr>
                <w:rFonts w:eastAsia="" w:eastAsiaTheme="minorEastAsia"/>
                <w:b/>
                <w:szCs w:val="24"/>
                <w:lang w:eastAsia="ru-RU"/>
              </w:rPr>
              <w:t xml:space="preserve">пишите установку эксперимента по рис.6. Опишите последовательность эксперимента по рис.6. </w:t>
            </w:r>
          </w:p>
          <w:p>
            <w:pPr>
              <w:pStyle w:val="Normal"/>
              <w:spacing w:lineRule="auto" w:line="240" w:before="150" w:after="150"/>
              <w:ind w:left="125" w:right="284" w:firstLine="283"/>
              <w:contextualSpacing/>
              <w:jc w:val="left"/>
              <w:rPr>
                <w:iCs/>
                <w:color w:val="424242"/>
                <w:szCs w:val="24"/>
              </w:rPr>
            </w:pPr>
            <w:r>
              <w:rPr>
                <w:rFonts w:eastAsia="" w:eastAsiaTheme="minorEastAsia"/>
                <w:iCs/>
                <w:color w:val="000000" w:themeColor="text1"/>
                <w:szCs w:val="24"/>
                <w:lang w:eastAsia="ru-RU"/>
              </w:rPr>
              <w:t>Трубку с желобом укрепите на вращающемся диске так, чтобы шарик, скатываясь с него, попадал в центр диска. В месте соскальзывания шарика с диска установите ряд спичек с помощью пластилина.</w:t>
            </w:r>
            <w:r>
              <w:rPr>
                <w:rFonts w:eastAsia="" w:eastAsiaTheme="minorEastAsia"/>
                <w:i/>
                <w:iCs/>
                <w:color w:val="000000" w:themeColor="text1"/>
                <w:szCs w:val="24"/>
                <w:lang w:eastAsia="ru-RU"/>
              </w:rPr>
              <w:t xml:space="preserve"> </w:t>
            </w:r>
            <w:r>
              <w:rPr>
                <w:rFonts w:eastAsia="" w:eastAsiaTheme="minorEastAsia"/>
                <w:iCs/>
                <w:color w:val="000000" w:themeColor="text1"/>
                <w:szCs w:val="24"/>
                <w:lang w:eastAsia="ru-RU"/>
              </w:rPr>
              <w:t>Приведите диск в равномерное вращение рукой и пустите шарик по желобу. Покажите траекторию движения шарика относительно диска</w:t>
            </w:r>
            <w:r>
              <w:rPr>
                <w:rFonts w:eastAsia="" w:eastAsiaTheme="minorEastAsia"/>
                <w:iCs/>
                <w:color w:val="424242"/>
                <w:szCs w:val="24"/>
                <w:lang w:eastAsia="ru-RU"/>
              </w:rPr>
              <w:t>.</w:t>
            </w:r>
          </w:p>
          <w:p>
            <w:pPr>
              <w:pStyle w:val="Normal"/>
              <w:spacing w:lineRule="auto" w:line="240" w:before="0" w:after="22"/>
              <w:ind w:left="125" w:right="284" w:firstLine="283"/>
              <w:contextualSpacing/>
              <w:jc w:val="left"/>
              <w:rPr>
                <w:rFonts w:eastAsia="" w:eastAsiaTheme="minorEastAsia"/>
                <w:b/>
                <w:b/>
                <w:szCs w:val="24"/>
                <w:lang w:eastAsia="ru-RU"/>
              </w:rPr>
            </w:pPr>
            <w:r>
              <w:rPr>
                <w:rFonts w:eastAsia="" w:eastAsiaTheme="minorEastAsia"/>
                <w:b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22"/>
              <w:ind w:left="125" w:right="284" w:firstLine="283"/>
              <w:contextualSpacing/>
              <w:jc w:val="left"/>
              <w:rPr>
                <w:b/>
                <w:b/>
                <w:szCs w:val="24"/>
              </w:rPr>
            </w:pPr>
            <w:r>
              <w:rPr>
                <w:rFonts w:eastAsia="" w:eastAsiaTheme="minorEastAsia"/>
                <w:b/>
                <w:szCs w:val="24"/>
                <w:lang w:eastAsia="ru-RU"/>
              </w:rPr>
              <w:t xml:space="preserve">Объясните, что такое ускорение Кориолиса, где оно наблюдается в опытах и природе? </w:t>
            </w:r>
          </w:p>
          <w:p>
            <w:pPr>
              <w:pStyle w:val="Normal"/>
              <w:spacing w:lineRule="auto" w:line="240" w:before="0" w:after="22"/>
              <w:ind w:left="125" w:right="284" w:firstLine="283"/>
              <w:contextualSpacing/>
              <w:rPr>
                <w:color w:val="333333"/>
                <w:szCs w:val="24"/>
                <w:highlight w:val="white"/>
              </w:rPr>
            </w:pPr>
            <w:r>
              <w:rPr>
                <w:rFonts w:eastAsia="" w:eastAsiaTheme="minorEastAsia"/>
                <w:color w:val="333333"/>
                <w:szCs w:val="24"/>
                <w:shd w:fill="FFFFFF" w:val="clear"/>
                <w:lang w:eastAsia="ru-RU"/>
              </w:rPr>
              <w:t>КОРИОЛИСА СИЛА (по имени Г. Кориолиса, G. Соriolis) - одна из сил инерции, прибавлением к-рой к действующим на материальную точку физ. силам учитывается влияние вращения подвижной системы отсчёта на относительное движение точки. К. с. численно равна произведению массы точки на её ускорение Кориолиса и направлена противоположно этому ускорению. Эффект, учитываемый К. с. , сводится к тому, что во вращающейся системе отсчёта движущаяся материальная точка будет или отклоняться по направлению, перпендикулярному к её относит. скорости, или оказывать давление на связь, препятствующую такому отклонению. Для тел, движущихся вблизи земной поверхности, этот эффект, возникающий вследствие суточного вращения Земли, сводится к тому, что вертикально падающие тела будут (в 1-м приближении; отклоняться к востоку, а тела, движущиеся вдоль земной поверхности, будут отклоняться в северном полушарии вправо, а в южном - влево от направления их движения, что, в частности, приводит к подмыву соответствующего берега у рек, возникновению нек-рых воздушных и морских течений и т. п. К. с. учитывают также при расчёте полёта ракет и артиллерийских снарядов на большие дальности, в теории гироскопов, турбин и др.</w:t>
            </w:r>
          </w:p>
          <w:p>
            <w:pPr>
              <w:pStyle w:val="Normal"/>
              <w:spacing w:lineRule="auto" w:line="240" w:before="0" w:after="22"/>
              <w:ind w:left="125" w:right="284" w:firstLine="283"/>
              <w:contextualSpacing/>
              <w:rPr>
                <w:szCs w:val="24"/>
              </w:rPr>
            </w:pPr>
            <w:r>
              <w:rPr>
                <w:rFonts w:eastAsia="" w:eastAsiaTheme="minorEastAsia"/>
                <w:lang w:eastAsia="ru-RU"/>
              </w:rPr>
              <w:drawing>
                <wp:inline distT="0" distB="0" distL="0" distR="0">
                  <wp:extent cx="3397885" cy="2336165"/>
                  <wp:effectExtent l="0" t="0" r="0" b="0"/>
                  <wp:docPr id="19" name="Рисунок 11" descr="https://avatars.mds.yandex.net/get-zen_doc/230574/pub_5c9c708891857a00b49e2ea5_5c9c714041eaeb00b22ea594/scale_1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Рисунок 11" descr="https://avatars.mds.yandex.net/get-zen_doc/230574/pub_5c9c708891857a00b49e2ea5_5c9c714041eaeb00b22ea594/scale_1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7885" cy="2336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124" w:hanging="0"/>
              <w:contextualSpacing/>
              <w:rPr>
                <w:color w:val="0D0D0D" w:themeColor="text1" w:themeTint="f2"/>
                <w:szCs w:val="24"/>
              </w:rPr>
            </w:pPr>
            <w:r>
              <w:rPr>
                <w:rFonts w:eastAsia="" w:eastAsiaTheme="minorEastAsia"/>
                <w:color w:val="0D0D0D" w:themeColor="text1" w:themeTint="f2"/>
                <w:szCs w:val="24"/>
                <w:lang w:eastAsia="ru-RU"/>
              </w:rPr>
              <w:t>Касьянов В.А 10 класс, баз. уровень, Глава 3, параграф 16  «Третий закон Ньютона»</w:t>
            </w:r>
          </w:p>
        </w:tc>
      </w:tr>
    </w:tbl>
    <w:p>
      <w:pPr>
        <w:pStyle w:val="Normal"/>
        <w:spacing w:lineRule="auto" w:line="240" w:before="0" w:after="5"/>
        <w:ind w:hanging="0"/>
        <w:contextualSpacing/>
        <w:rPr/>
      </w:pPr>
      <w:r>
        <w:rPr/>
      </w:r>
    </w:p>
    <w:sectPr>
      <w:type w:val="nextPage"/>
      <w:pgSz w:orient="landscape" w:w="16838" w:h="11906"/>
      <w:pgMar w:left="1134" w:right="1134" w:header="0" w:top="851" w:footer="0" w:bottom="85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f75d80"/>
    <w:pPr>
      <w:widowControl/>
      <w:bidi w:val="0"/>
      <w:spacing w:lineRule="auto" w:line="268" w:before="0" w:after="5"/>
      <w:ind w:firstLine="417"/>
      <w:jc w:val="both"/>
    </w:pPr>
    <w:rPr>
      <w:rFonts w:ascii="Times New Roman" w:hAnsi="Times New Roman" w:eastAsia="Times New Roman" w:cs="Times New Roman"/>
      <w:color w:val="000000"/>
      <w:kern w:val="0"/>
      <w:sz w:val="24"/>
      <w:szCs w:val="22"/>
      <w:lang w:eastAsia="ru-RU" w:val="ru-RU" w:bidi="ar-SA"/>
    </w:rPr>
  </w:style>
  <w:style w:type="paragraph" w:styleId="1">
    <w:name w:val="Heading 1"/>
    <w:next w:val="Normal"/>
    <w:link w:val="10"/>
    <w:uiPriority w:val="9"/>
    <w:unhideWhenUsed/>
    <w:qFormat/>
    <w:rsid w:val="00f75d80"/>
    <w:pPr>
      <w:keepNext w:val="true"/>
      <w:keepLines/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bidi w:val="0"/>
      <w:spacing w:lineRule="auto" w:line="259" w:before="0" w:after="0"/>
      <w:ind w:left="118" w:hanging="10"/>
      <w:jc w:val="left"/>
      <w:outlineLvl w:val="0"/>
    </w:pPr>
    <w:rPr>
      <w:rFonts w:ascii="Times New Roman" w:hAnsi="Times New Roman" w:eastAsia="Times New Roman" w:cs="Times New Roman"/>
      <w:color w:val="000000"/>
      <w:kern w:val="0"/>
      <w:sz w:val="40"/>
      <w:szCs w:val="22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f75d80"/>
    <w:rPr>
      <w:rFonts w:ascii="Times New Roman" w:hAnsi="Times New Roman" w:eastAsia="Times New Roman" w:cs="Times New Roman"/>
      <w:color w:val="000000"/>
      <w:sz w:val="40"/>
      <w:lang w:eastAsia="ru-RU"/>
    </w:rPr>
  </w:style>
  <w:style w:type="character" w:styleId="Style13">
    <w:name w:val="Интернет-ссылка"/>
    <w:basedOn w:val="DefaultParagraphFont"/>
    <w:uiPriority w:val="99"/>
    <w:semiHidden/>
    <w:unhideWhenUsed/>
    <w:rsid w:val="00b84fb3"/>
    <w:rPr>
      <w:color w:val="0000FF"/>
      <w:u w:val="single"/>
    </w:rPr>
  </w:style>
  <w:style w:type="character" w:styleId="ListLabel1">
    <w:name w:val="ListLabel 1"/>
    <w:qFormat/>
    <w:rPr>
      <w:rFonts w:eastAsia="Times New Roman" w:cs="Times New Roman"/>
      <w:b/>
      <w:bCs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2">
    <w:name w:val="ListLabel 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3">
    <w:name w:val="ListLabel 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4">
    <w:name w:val="ListLabel 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5">
    <w:name w:val="ListLabel 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6">
    <w:name w:val="ListLabel 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7">
    <w:name w:val="ListLabel 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8">
    <w:name w:val="ListLabel 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9">
    <w:name w:val="ListLabel 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2"/>
      <w:sz w:val="22"/>
      <w:szCs w:val="22"/>
      <w:u w:val="none" w:color="000000"/>
      <w:vertAlign w:val="baseline"/>
    </w:rPr>
  </w:style>
  <w:style w:type="character" w:styleId="ListLabel10">
    <w:name w:val="ListLabel 10"/>
    <w:qFormat/>
    <w:rPr>
      <w:color w:val="0B0080"/>
    </w:rPr>
  </w:style>
  <w:style w:type="character" w:styleId="Style14">
    <w:name w:val="Символ нумерации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f75d80"/>
    <w:pPr>
      <w:spacing w:before="0" w:after="5"/>
      <w:ind w:left="720" w:firstLine="417"/>
      <w:contextualSpacing/>
    </w:pPr>
    <w:rPr/>
  </w:style>
  <w:style w:type="paragraph" w:styleId="NormalWeb">
    <w:name w:val="Normal (Web)"/>
    <w:basedOn w:val="Normal"/>
    <w:uiPriority w:val="99"/>
    <w:semiHidden/>
    <w:unhideWhenUsed/>
    <w:qFormat/>
    <w:rsid w:val="00910b0f"/>
    <w:pPr>
      <w:spacing w:lineRule="auto" w:line="240" w:beforeAutospacing="1" w:afterAutospacing="1"/>
      <w:ind w:hanging="0"/>
      <w:jc w:val="left"/>
    </w:pPr>
    <w:rPr>
      <w:color w:val="auto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f75d80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hyperlink" Target="https://ru.wikipedia.org/wiki/&#1042;&#1086;&#1076;&#1072;" TargetMode="External"/><Relationship Id="rId6" Type="http://schemas.openxmlformats.org/officeDocument/2006/relationships/image" Target="media/image4.jpeg"/><Relationship Id="rId7" Type="http://schemas.openxmlformats.org/officeDocument/2006/relationships/image" Target="media/image5.jpeg"/><Relationship Id="rId8" Type="http://schemas.openxmlformats.org/officeDocument/2006/relationships/image" Target="media/image6.jpeg"/><Relationship Id="rId9" Type="http://schemas.openxmlformats.org/officeDocument/2006/relationships/image" Target="media/image7.jpeg"/><Relationship Id="rId10" Type="http://schemas.openxmlformats.org/officeDocument/2006/relationships/image" Target="media/image8.jpeg"/><Relationship Id="rId11" Type="http://schemas.openxmlformats.org/officeDocument/2006/relationships/image" Target="media/image9.jpeg"/><Relationship Id="rId12" Type="http://schemas.openxmlformats.org/officeDocument/2006/relationships/image" Target="media/image10.jpeg"/><Relationship Id="rId13" Type="http://schemas.openxmlformats.org/officeDocument/2006/relationships/image" Target="media/image11.jpeg"/><Relationship Id="rId14" Type="http://schemas.openxmlformats.org/officeDocument/2006/relationships/image" Target="media/image12.png"/><Relationship Id="rId15" Type="http://schemas.openxmlformats.org/officeDocument/2006/relationships/image" Target="media/image13.png"/><Relationship Id="rId16" Type="http://schemas.openxmlformats.org/officeDocument/2006/relationships/image" Target="media/image14.png"/><Relationship Id="rId17" Type="http://schemas.openxmlformats.org/officeDocument/2006/relationships/image" Target="media/image15.png"/><Relationship Id="rId18" Type="http://schemas.openxmlformats.org/officeDocument/2006/relationships/image" Target="media/image16.jpeg"/><Relationship Id="rId19" Type="http://schemas.openxmlformats.org/officeDocument/2006/relationships/image" Target="media/image17.png"/><Relationship Id="rId20" Type="http://schemas.openxmlformats.org/officeDocument/2006/relationships/image" Target="media/image18.jpeg"/><Relationship Id="rId21" Type="http://schemas.openxmlformats.org/officeDocument/2006/relationships/image" Target="media/image19.jpeg"/><Relationship Id="rId22" Type="http://schemas.openxmlformats.org/officeDocument/2006/relationships/fontTable" Target="fontTable.xml"/><Relationship Id="rId23" Type="http://schemas.openxmlformats.org/officeDocument/2006/relationships/settings" Target="settings.xml"/><Relationship Id="rId2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600</TotalTime>
  <Application>Neat_Office/6.2.8.2$Windows_x86 LibreOffice_project/</Application>
  <Pages>11</Pages>
  <Words>1838</Words>
  <Characters>11743</Characters>
  <CharactersWithSpaces>13574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2020-04-17T19:14:00Z</dcterms:created>
  <dc:creator>Геннадий</dc:creator>
  <dc:description/>
  <dc:language>ru-RU</dc:language>
  <cp:lastModifiedBy/>
  <dcterms:modified xsi:type="dcterms:W3CDTF">2020-06-04T21:38:38Z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