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A77" w:rsidRDefault="0087048F" w:rsidP="00BC4DC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BC4DCC">
        <w:rPr>
          <w:rFonts w:ascii="Times New Roman" w:hAnsi="Times New Roman" w:cs="Times New Roman"/>
          <w:sz w:val="24"/>
        </w:rPr>
        <w:t>10.04.2020</w:t>
      </w:r>
    </w:p>
    <w:p w:rsidR="00BC4DCC" w:rsidRDefault="00BC4DCC" w:rsidP="00BC4D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Лекция 5</w:t>
      </w:r>
    </w:p>
    <w:p w:rsidR="00BC4DCC" w:rsidRDefault="00BC4DCC" w:rsidP="00BC4D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Тема «Психолого-педагогическое изучение детей с сенсорными нарушениями» </w:t>
      </w:r>
    </w:p>
    <w:p w:rsidR="00BC4DCC" w:rsidRDefault="00BC4DCC" w:rsidP="00BC4D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38608F" w:rsidRPr="0038608F" w:rsidRDefault="0038608F" w:rsidP="003860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u w:val="single"/>
        </w:rPr>
      </w:pPr>
      <w:r w:rsidRPr="0038608F">
        <w:rPr>
          <w:rFonts w:ascii="Times New Roman" w:hAnsi="Times New Roman" w:cs="Times New Roman"/>
          <w:sz w:val="24"/>
          <w:u w:val="single"/>
        </w:rPr>
        <w:t>Психолого-педагогическое изучение детей с нарушением слуха</w:t>
      </w:r>
    </w:p>
    <w:p w:rsidR="0038608F" w:rsidRPr="0038608F" w:rsidRDefault="0038608F" w:rsidP="003860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Психолого-педагогическое обследование детей с нарушениями слуха - </w:t>
      </w:r>
      <w:proofErr w:type="spellStart"/>
      <w:r w:rsidRPr="0038608F">
        <w:rPr>
          <w:rFonts w:ascii="Times New Roman" w:eastAsia="Times New Roman" w:hAnsi="Times New Roman" w:cs="Times New Roman"/>
          <w:sz w:val="24"/>
          <w:szCs w:val="24"/>
        </w:rPr>
        <w:t>неслышащих</w:t>
      </w:r>
      <w:proofErr w:type="spellEnd"/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 (глухих), слабослышащих - сопровождается целым рядом трудностей, связанных со специфическими особенностями их психического развития. Непонимание ребенком обращенной к нему речи, отсутствие речи или ее неразборчивость осложняют общение с ним, что ограничивает возможности применения экспериментальных методик. </w:t>
      </w:r>
    </w:p>
    <w:p w:rsidR="0038608F" w:rsidRDefault="0038608F" w:rsidP="003860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Психическое развитие детей с нарушениями слуха - это особый тип развития, происходящего в специфических условиях взаимодействия с окружающим миром, относящегося к </w:t>
      </w:r>
      <w:proofErr w:type="spellStart"/>
      <w:r w:rsidRPr="0038608F">
        <w:rPr>
          <w:rFonts w:ascii="Times New Roman" w:eastAsia="Times New Roman" w:hAnsi="Times New Roman" w:cs="Times New Roman"/>
          <w:sz w:val="24"/>
          <w:szCs w:val="24"/>
        </w:rPr>
        <w:t>дефицитарному</w:t>
      </w:r>
      <w:proofErr w:type="spellEnd"/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 типу </w:t>
      </w:r>
      <w:proofErr w:type="spellStart"/>
      <w:r w:rsidRPr="0038608F">
        <w:rPr>
          <w:rFonts w:ascii="Times New Roman" w:eastAsia="Times New Roman" w:hAnsi="Times New Roman" w:cs="Times New Roman"/>
          <w:sz w:val="24"/>
          <w:szCs w:val="24"/>
        </w:rPr>
        <w:t>дизонтогенеза</w:t>
      </w:r>
      <w:proofErr w:type="spellEnd"/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8608F" w:rsidRPr="0038608F" w:rsidRDefault="0038608F" w:rsidP="003860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Первичное нарушение слухового восприятия ведет к недоразвитию наиболее тесно связанных с ним функций - к недоразвитию речи, а также к замедлению развития мышления, памяти и др. Все это тормозит психическое развитие детей с нарушениями слуха. При этом замедляется формирование сложных </w:t>
      </w:r>
      <w:proofErr w:type="spellStart"/>
      <w:r w:rsidRPr="0038608F">
        <w:rPr>
          <w:rFonts w:ascii="Times New Roman" w:eastAsia="Times New Roman" w:hAnsi="Times New Roman" w:cs="Times New Roman"/>
          <w:sz w:val="24"/>
          <w:szCs w:val="24"/>
        </w:rPr>
        <w:t>межфункциональных</w:t>
      </w:r>
      <w:proofErr w:type="spellEnd"/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 взаимодействий, иерархических координации. Объем внешних воздействий на ребенка с нарушениями слуха сужен, взаимодействие со средой обеднено. Вследствие этого психическая деятельность такого ребенка упрощается, реакции на внешние воздействия становятся менее сложными и разнообразными. Компоненты психики у детей с нарушениями слуха развиваются в иных по сравнению со слышащими детьми пропорциях - наблюдается несоразмерность в развитии наглядных и понятийных форм мышления, письменная речь превалирует </w:t>
      </w:r>
      <w:proofErr w:type="gramStart"/>
      <w:r w:rsidRPr="0038608F">
        <w:rPr>
          <w:rFonts w:ascii="Times New Roman" w:eastAsia="Times New Roman" w:hAnsi="Times New Roman" w:cs="Times New Roman"/>
          <w:sz w:val="24"/>
          <w:szCs w:val="24"/>
        </w:rPr>
        <w:t>над</w:t>
      </w:r>
      <w:proofErr w:type="gramEnd"/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 устной. </w:t>
      </w:r>
      <w:proofErr w:type="spellStart"/>
      <w:r w:rsidRPr="0038608F">
        <w:rPr>
          <w:rFonts w:ascii="Times New Roman" w:eastAsia="Times New Roman" w:hAnsi="Times New Roman" w:cs="Times New Roman"/>
          <w:sz w:val="24"/>
          <w:szCs w:val="24"/>
        </w:rPr>
        <w:t>Асинхронии</w:t>
      </w:r>
      <w:proofErr w:type="spellEnd"/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 проявляются в разной степени недоразвития </w:t>
      </w:r>
      <w:bookmarkStart w:id="0" w:name="170"/>
      <w:bookmarkEnd w:id="0"/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одних </w:t>
      </w:r>
      <w:proofErr w:type="spellStart"/>
      <w:r w:rsidRPr="0038608F">
        <w:rPr>
          <w:rFonts w:ascii="Times New Roman" w:eastAsia="Times New Roman" w:hAnsi="Times New Roman" w:cs="Times New Roman"/>
          <w:sz w:val="24"/>
          <w:szCs w:val="24"/>
        </w:rPr>
        <w:t>перцептивных</w:t>
      </w:r>
      <w:proofErr w:type="spellEnd"/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 систем при относительной сохранности других. Изменения в темпах психического развития детей с нарушениями слуха внутренне связаны со структурными особенностями их психики. Большое значение имеет сохранность других сенсорных и </w:t>
      </w:r>
      <w:proofErr w:type="spellStart"/>
      <w:r w:rsidRPr="0038608F">
        <w:rPr>
          <w:rFonts w:ascii="Times New Roman" w:eastAsia="Times New Roman" w:hAnsi="Times New Roman" w:cs="Times New Roman"/>
          <w:sz w:val="24"/>
          <w:szCs w:val="24"/>
        </w:rPr>
        <w:t>перцептивных</w:t>
      </w:r>
      <w:proofErr w:type="spellEnd"/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 систем, интеллектуальной сферы, систем регуляции. </w:t>
      </w:r>
    </w:p>
    <w:p w:rsidR="0038608F" w:rsidRDefault="0038608F" w:rsidP="003860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Для диагностики особенностей психического развития детей с нарушениями слуха необходим системный подход, учет структуры нарушения в целом, всестороннее обследование психики ребенка (речи, познавательных процессов, эмоционально-волевой сферы, личностных особенностей). </w:t>
      </w:r>
    </w:p>
    <w:p w:rsidR="0038608F" w:rsidRPr="0038608F" w:rsidRDefault="0038608F" w:rsidP="003860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При психолого-педагогическом изучении детей с нарушениями слуха обязательно нужно иметь сведения о семье - состав семьи, образование родителей, наличие других детей в семье, есть ли у ближайших родственников нарушения слуха. Весьма важен сбор данных о протекании внутриутробного периода жизни ребенка, об особенностях его психического развития от рождения до момента обследования, о характере получаемой им специально-педагогической помощи, условиях обучения и воспитания. Особенно важно располагать данными о состоянии слуха, результатами аудиометрии. </w:t>
      </w:r>
    </w:p>
    <w:p w:rsidR="0038608F" w:rsidRPr="0038608F" w:rsidRDefault="0038608F" w:rsidP="003860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Можно выделить специфические задачи изучения детей с нарушениями слуха в зависимости от возраста и периода психического развития, в котором находится данный ребенок. В раннем детстве, дошкольном и младшем школьном возрасте особое внимание следует уделять особенностям развития речи и познавательной сферы, в первую очередь - формированию взаимоотношений между мышлением и речью, а также развитию движений. В подростковом и юношеском возрасте при правильной организации обучения отставание в развитии познавательной сферы обычно наблюдается в отношении самых сложных психических процессов, формирование которых зависит от уровня развития словесной речи, - словесной памяти, абстрактно-понятийного мышления, воображения. Исследование этих процессов нужно провести в первую очередь. </w:t>
      </w:r>
      <w:proofErr w:type="gramStart"/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Трудности в развитии двигательной сферы к подростковому возрасту в основном компенсируются, но некоторые особенности сохраняются и в последующем - такие, как замедленный темп </w:t>
      </w:r>
      <w:r w:rsidRPr="0038608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выполнения движений, овладения двигательными навыками (по сравнению со слышащими), трудности сохранения статического и динамического </w:t>
      </w:r>
      <w:bookmarkStart w:id="1" w:name="171"/>
      <w:bookmarkEnd w:id="1"/>
      <w:r w:rsidRPr="0038608F">
        <w:rPr>
          <w:rFonts w:ascii="Times New Roman" w:eastAsia="Times New Roman" w:hAnsi="Times New Roman" w:cs="Times New Roman"/>
          <w:sz w:val="24"/>
          <w:szCs w:val="24"/>
        </w:rPr>
        <w:t>равновесия.</w:t>
      </w:r>
      <w:proofErr w:type="gramEnd"/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 Наличие этих особенностей нужно учитывать при профессиональной ориентации детей с нарушениями слуха. В подростковом и юношеском возрасте большое значение имеет развитие личности и самосознания как факторов, влияющих на степень компенсации данного нарушения и определяющих социально-трудовую адаптацию, поэтому их изучение особенно важно. </w:t>
      </w:r>
    </w:p>
    <w:p w:rsidR="0038608F" w:rsidRPr="0038608F" w:rsidRDefault="0038608F" w:rsidP="003860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Диагностика уровня психического развития ребенка с нарушенным слухом в младенчестве, раннем детстве и дошкольном возрасте продолжает оставаться сложной проблемой. Трудности дифференциальной диагностики отдельных нарушений психического развития по отношению к детям раннего возраста обусловлены тем, что разные отклонения в развитии могут иметь сходные внешние проявления (трудности общения, отсутствие речи). </w:t>
      </w:r>
    </w:p>
    <w:p w:rsidR="0038608F" w:rsidRPr="0038608F" w:rsidRDefault="0038608F" w:rsidP="003860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При обследовании детей с нарушениями слуха необходимо использовать задания на изучение всех видов восприятия, предметных </w:t>
      </w:r>
      <w:bookmarkStart w:id="2" w:name="175"/>
      <w:bookmarkEnd w:id="2"/>
      <w:r w:rsidRPr="0038608F">
        <w:rPr>
          <w:rFonts w:ascii="Times New Roman" w:eastAsia="Times New Roman" w:hAnsi="Times New Roman" w:cs="Times New Roman"/>
          <w:sz w:val="24"/>
          <w:szCs w:val="24"/>
        </w:rPr>
        <w:t>действий, конструирования, образной и словесной памяти, пространственных и временных представлений, всех видов мышления. При обследовании детей школьного возраста особую важность приобретает изучение навыков чтения, письма, счета и уч</w:t>
      </w:r>
      <w:r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т выявленных особенностей при разработке программы коррекционной работы. </w:t>
      </w:r>
    </w:p>
    <w:p w:rsidR="0038608F" w:rsidRPr="0038608F" w:rsidRDefault="0038608F" w:rsidP="003860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Большое значение при обследовании детей с нарушениями слуха имеет анализ продуктов деятельности, при этом изучению подлежат материальные или материализованные результаты разных видов деятельности - изобразительной, конструирования, учебной, трудовой. </w:t>
      </w:r>
    </w:p>
    <w:p w:rsidR="0038608F" w:rsidRPr="0038608F" w:rsidRDefault="0038608F" w:rsidP="003860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Психолого-педагогическое изучение детей с нарушениями слуха поможет правильно организовать их обучение и воспитание, определить </w:t>
      </w:r>
      <w:bookmarkStart w:id="3" w:name="177"/>
      <w:bookmarkEnd w:id="3"/>
      <w:r w:rsidRPr="0038608F">
        <w:rPr>
          <w:rFonts w:ascii="Times New Roman" w:eastAsia="Times New Roman" w:hAnsi="Times New Roman" w:cs="Times New Roman"/>
          <w:sz w:val="24"/>
          <w:szCs w:val="24"/>
        </w:rPr>
        <w:t xml:space="preserve">направления коррекционной работы, способствующей достижению успешной компенсации данного нарушения и полноценному развитию познавательной сферы и личности. </w:t>
      </w:r>
    </w:p>
    <w:p w:rsidR="004720CB" w:rsidRDefault="004720CB" w:rsidP="00923061">
      <w:pPr>
        <w:pStyle w:val="csubheader"/>
        <w:spacing w:before="0" w:beforeAutospacing="0" w:after="0" w:afterAutospacing="0"/>
        <w:ind w:firstLine="709"/>
        <w:jc w:val="both"/>
        <w:rPr>
          <w:u w:val="single"/>
        </w:rPr>
      </w:pPr>
    </w:p>
    <w:p w:rsidR="0038608F" w:rsidRPr="0038608F" w:rsidRDefault="0038608F" w:rsidP="00923061">
      <w:pPr>
        <w:pStyle w:val="csubheader"/>
        <w:spacing w:before="0" w:beforeAutospacing="0" w:after="0" w:afterAutospacing="0"/>
        <w:ind w:firstLine="709"/>
        <w:jc w:val="both"/>
        <w:rPr>
          <w:u w:val="single"/>
        </w:rPr>
      </w:pPr>
      <w:r w:rsidRPr="0038608F">
        <w:rPr>
          <w:u w:val="single"/>
        </w:rPr>
        <w:t>Психолого-педагогическое изучение детей с нарушениями зрения</w:t>
      </w:r>
    </w:p>
    <w:p w:rsidR="0038608F" w:rsidRDefault="0038608F" w:rsidP="00923061">
      <w:pPr>
        <w:pStyle w:val="ipara"/>
        <w:spacing w:before="0" w:beforeAutospacing="0" w:after="0" w:afterAutospacing="0"/>
        <w:ind w:firstLine="709"/>
        <w:jc w:val="both"/>
      </w:pPr>
      <w:r>
        <w:t>Дети с нарушениями зрения представляют большую и очень разнообразную группу как по характеристике состояния их зрения, так и по происхождению заболеваний и условиям социального развития</w:t>
      </w:r>
      <w:r w:rsidR="004720CB">
        <w:t xml:space="preserve">: это </w:t>
      </w:r>
      <w:r>
        <w:t>незрячий (слепой)</w:t>
      </w:r>
      <w:r w:rsidR="004720CB">
        <w:t xml:space="preserve"> ребёнок</w:t>
      </w:r>
      <w:r>
        <w:t>, слабовидящий реб</w:t>
      </w:r>
      <w:r w:rsidR="004720CB">
        <w:t>ё</w:t>
      </w:r>
      <w:r>
        <w:t>нок, а также реб</w:t>
      </w:r>
      <w:r w:rsidR="004720CB">
        <w:t>ё</w:t>
      </w:r>
      <w:r>
        <w:t xml:space="preserve">нок с </w:t>
      </w:r>
      <w:proofErr w:type="spellStart"/>
      <w:r>
        <w:t>амблиопией</w:t>
      </w:r>
      <w:proofErr w:type="spellEnd"/>
      <w:r>
        <w:t xml:space="preserve"> и косоглазием. </w:t>
      </w:r>
    </w:p>
    <w:p w:rsidR="0038608F" w:rsidRDefault="0038608F" w:rsidP="00923061">
      <w:pPr>
        <w:pStyle w:val="ipara"/>
        <w:spacing w:before="0" w:beforeAutospacing="0" w:after="0" w:afterAutospacing="0"/>
        <w:ind w:firstLine="709"/>
        <w:jc w:val="both"/>
      </w:pPr>
      <w:bookmarkStart w:id="4" w:name="178"/>
      <w:bookmarkEnd w:id="4"/>
      <w:r>
        <w:t>Состояние зрения определяет в значительной степени формирование образа внешнего мира, в соответствии с которым строится психологическая система реб</w:t>
      </w:r>
      <w:r w:rsidR="004720CB">
        <w:t>ё</w:t>
      </w:r>
      <w:r>
        <w:t>нка с нарушением зрения, е</w:t>
      </w:r>
      <w:r w:rsidR="004720CB">
        <w:t>ё</w:t>
      </w:r>
      <w:r>
        <w:t xml:space="preserve"> особенности, способность отразить воспринимаемый мир во всей его сложности взаимоотношений объектов и социальную жизнь людей. </w:t>
      </w:r>
    </w:p>
    <w:p w:rsidR="0038608F" w:rsidRPr="0086741B" w:rsidRDefault="0038608F" w:rsidP="004720CB">
      <w:pPr>
        <w:pStyle w:val="ipara"/>
        <w:spacing w:before="0" w:beforeAutospacing="0" w:after="0" w:afterAutospacing="0"/>
        <w:ind w:firstLine="709"/>
        <w:jc w:val="both"/>
        <w:rPr>
          <w:b/>
        </w:rPr>
      </w:pPr>
      <w:r>
        <w:t>Особое место в исследовании детей с нарушениями зрения занимает определение истинного состояния реб</w:t>
      </w:r>
      <w:r w:rsidR="004720CB">
        <w:t>ё</w:t>
      </w:r>
      <w:r>
        <w:t xml:space="preserve">нка. </w:t>
      </w:r>
    </w:p>
    <w:p w:rsidR="0038608F" w:rsidRDefault="0038608F" w:rsidP="00923061">
      <w:pPr>
        <w:pStyle w:val="ipara"/>
        <w:spacing w:before="0" w:beforeAutospacing="0" w:after="0" w:afterAutospacing="0"/>
        <w:ind w:firstLine="709"/>
        <w:jc w:val="both"/>
      </w:pPr>
      <w:r>
        <w:t xml:space="preserve">Психологическое обследование детей с нарушениями зрения осуществляется на основе разработанной </w:t>
      </w:r>
      <w:proofErr w:type="spellStart"/>
      <w:r>
        <w:t>тифлопсихологами</w:t>
      </w:r>
      <w:proofErr w:type="spellEnd"/>
      <w:r>
        <w:t xml:space="preserve"> теории с учетом основных закономерностей нормального развития. </w:t>
      </w:r>
    </w:p>
    <w:p w:rsidR="0038608F" w:rsidRDefault="0038608F" w:rsidP="00923061">
      <w:pPr>
        <w:pStyle w:val="ipara"/>
        <w:spacing w:before="0" w:beforeAutospacing="0" w:after="0" w:afterAutospacing="0"/>
        <w:ind w:firstLine="709"/>
        <w:jc w:val="both"/>
      </w:pPr>
      <w:r>
        <w:t>Влияние глубоких нарушений зрения на процесс развития связано с появлением отклонений во всех видах познавательной деятельности и сказывается на формировании личностной и эмоционально-волевой сфер реб</w:t>
      </w:r>
      <w:r w:rsidR="007C38BC">
        <w:t>ё</w:t>
      </w:r>
      <w:r>
        <w:t xml:space="preserve">нка. Наиболее резко нарушение зрения проявляется в снижении общего количества получаемой извне информации, в изменении ее качества. Значительное сокращение или полное отсутствие зрительных ощущений, восприятий, представлений в области чувственного познания ограничивает возможности формирования образов воображения, памяти, а также психологических систем, их структур, связей, функций и отношений внутри этих систем. Происходят качественные изменения системы взаимоотношений анализаторов, возникают специфические особенности в формировании образов, понятий, речи, в соотношении образного и </w:t>
      </w:r>
      <w:r>
        <w:lastRenderedPageBreak/>
        <w:t xml:space="preserve">понятийного в мыслительной деятельности, в ориентации и мобильности в пространстве и т.д. </w:t>
      </w:r>
    </w:p>
    <w:p w:rsidR="0038608F" w:rsidRDefault="0038608F" w:rsidP="00923061">
      <w:pPr>
        <w:pStyle w:val="ipara"/>
        <w:spacing w:before="0" w:beforeAutospacing="0" w:after="0" w:afterAutospacing="0"/>
        <w:ind w:firstLine="709"/>
        <w:jc w:val="both"/>
      </w:pPr>
      <w:r>
        <w:t xml:space="preserve">Значительные изменения происходят в физическом развитии - нарушается точность движений, их интенсивность, становится специфической походка и другие двигательные акты. </w:t>
      </w:r>
      <w:proofErr w:type="gramStart"/>
      <w:r>
        <w:t xml:space="preserve">Следовательно, у ребенка формируется своя, очень своеобразная психологическая система, качественно и структурно не схожая ни с одной </w:t>
      </w:r>
      <w:bookmarkStart w:id="5" w:name="181"/>
      <w:bookmarkEnd w:id="5"/>
      <w:r>
        <w:t>системой нормально развивающегося ребенка, так как она включает в себя процессы, находящиеся на различных уровнях развития из-за влияния на них первичного дефекта, а также и его коррекции на основе создания новых компенсаторных путей развития.</w:t>
      </w:r>
      <w:proofErr w:type="gramEnd"/>
      <w:r>
        <w:t xml:space="preserve"> Это показывает, что и </w:t>
      </w:r>
      <w:proofErr w:type="spellStart"/>
      <w:r>
        <w:t>межфункциональные</w:t>
      </w:r>
      <w:proofErr w:type="spellEnd"/>
      <w:r>
        <w:t xml:space="preserve"> связи у детей с нарушением зрения осуществляются тоже иначе, своеобразно. Поэтому формирование и развитие психологической системы детей, имеющих нарушения зрения, непосредственно связано с коррекционной работой, проводящейся с ними, и с формированием у них компенсаторных процессов, начиная с раннего детства. </w:t>
      </w:r>
      <w:proofErr w:type="gramStart"/>
      <w:r>
        <w:t xml:space="preserve">Коррекция первичного частичного дефекта медико-педагогическими и психологическими средствами повышает компенсаторные возможности, включает в структуры каждой стадии развития связи первично нарушенного анализатора с сохранными, образуя подвижную систему, сложный ансамбль психических образований, не идентичный психологической системе ни абсолютно слепого, ни зрячего. </w:t>
      </w:r>
      <w:proofErr w:type="gramEnd"/>
    </w:p>
    <w:p w:rsidR="0038608F" w:rsidRDefault="0038608F" w:rsidP="00923061">
      <w:pPr>
        <w:pStyle w:val="ipara"/>
        <w:spacing w:before="0" w:beforeAutospacing="0" w:after="0" w:afterAutospacing="0"/>
        <w:ind w:firstLine="709"/>
        <w:jc w:val="both"/>
      </w:pPr>
      <w:proofErr w:type="gramStart"/>
      <w:r>
        <w:t>Таким образом, компенсация зрительной недостаточности по своей сути не является простым замещением одних функций другими, а представляет собой создание на каждом этапе развития реб</w:t>
      </w:r>
      <w:r w:rsidR="007C38BC">
        <w:t>ё</w:t>
      </w:r>
      <w:r>
        <w:t xml:space="preserve">нка новых сложных систем связей и взаимоотношений сенсорных, моторных, логических структур, позволяющих воспринимать и исследовать информацию от внешнего мира для адекватного его отражения и поведения в соответствии с условиями жизни и деятельности, социальными и моральными требованиями. </w:t>
      </w:r>
      <w:proofErr w:type="gramEnd"/>
    </w:p>
    <w:p w:rsidR="0038608F" w:rsidRPr="00086356" w:rsidRDefault="0038608F" w:rsidP="009230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356">
        <w:rPr>
          <w:rFonts w:ascii="Times New Roman" w:eastAsia="Times New Roman" w:hAnsi="Times New Roman" w:cs="Times New Roman"/>
          <w:sz w:val="24"/>
          <w:szCs w:val="24"/>
        </w:rPr>
        <w:t xml:space="preserve">Детям с нарушением зрения свойственна меньшая познавательная активность. В связи с этим в тифлопедагогике существует практический принцип, отводящий значительно больше места педагогической помощи детям, а психолог должен выяснить, насколько ребенку свойственны интерес и внимание к окружающим предметам, лицам, к овладению простейшими нормами социального поведения. </w:t>
      </w:r>
    </w:p>
    <w:p w:rsidR="0038608F" w:rsidRPr="00086356" w:rsidRDefault="0038608F" w:rsidP="009230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356">
        <w:rPr>
          <w:rFonts w:ascii="Times New Roman" w:eastAsia="Times New Roman" w:hAnsi="Times New Roman" w:cs="Times New Roman"/>
          <w:sz w:val="24"/>
          <w:szCs w:val="24"/>
        </w:rPr>
        <w:t xml:space="preserve">Проблема социализации в дошкольном и младшем школьном возрасте у детей с недостатками зрения является определяющей в их </w:t>
      </w:r>
      <w:proofErr w:type="spellStart"/>
      <w:r w:rsidRPr="00086356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086356">
        <w:rPr>
          <w:rFonts w:ascii="Times New Roman" w:eastAsia="Times New Roman" w:hAnsi="Times New Roman" w:cs="Times New Roman"/>
          <w:sz w:val="24"/>
          <w:szCs w:val="24"/>
        </w:rPr>
        <w:t xml:space="preserve">. Именно отсутствие таких качеств, как самостоятельность в передвижении и </w:t>
      </w:r>
      <w:r w:rsidR="007C38BC">
        <w:rPr>
          <w:rFonts w:ascii="Times New Roman" w:eastAsia="Times New Roman" w:hAnsi="Times New Roman" w:cs="Times New Roman"/>
          <w:sz w:val="24"/>
          <w:szCs w:val="24"/>
        </w:rPr>
        <w:t xml:space="preserve">самообслуживании, </w:t>
      </w:r>
      <w:proofErr w:type="spellStart"/>
      <w:r w:rsidR="007C38BC">
        <w:rPr>
          <w:rFonts w:ascii="Times New Roman" w:eastAsia="Times New Roman" w:hAnsi="Times New Roman" w:cs="Times New Roman"/>
          <w:sz w:val="24"/>
          <w:szCs w:val="24"/>
        </w:rPr>
        <w:t>несформирован</w:t>
      </w:r>
      <w:r w:rsidRPr="00086356">
        <w:rPr>
          <w:rFonts w:ascii="Times New Roman" w:eastAsia="Times New Roman" w:hAnsi="Times New Roman" w:cs="Times New Roman"/>
          <w:sz w:val="24"/>
          <w:szCs w:val="24"/>
        </w:rPr>
        <w:t>ность</w:t>
      </w:r>
      <w:proofErr w:type="spellEnd"/>
      <w:r w:rsidRPr="00086356">
        <w:rPr>
          <w:rFonts w:ascii="Times New Roman" w:eastAsia="Times New Roman" w:hAnsi="Times New Roman" w:cs="Times New Roman"/>
          <w:sz w:val="24"/>
          <w:szCs w:val="24"/>
        </w:rPr>
        <w:t xml:space="preserve"> навыков общения с детьми и взрослыми, как знакомыми, так и незнакомыми, неумение пользоваться современной бытовой техникой, приводит к </w:t>
      </w:r>
      <w:proofErr w:type="spellStart"/>
      <w:r w:rsidRPr="00086356">
        <w:rPr>
          <w:rFonts w:ascii="Times New Roman" w:eastAsia="Times New Roman" w:hAnsi="Times New Roman" w:cs="Times New Roman"/>
          <w:sz w:val="24"/>
          <w:szCs w:val="24"/>
        </w:rPr>
        <w:t>дезадаптации</w:t>
      </w:r>
      <w:proofErr w:type="spellEnd"/>
      <w:r w:rsidRPr="00086356">
        <w:rPr>
          <w:rFonts w:ascii="Times New Roman" w:eastAsia="Times New Roman" w:hAnsi="Times New Roman" w:cs="Times New Roman"/>
          <w:sz w:val="24"/>
          <w:szCs w:val="24"/>
        </w:rPr>
        <w:t xml:space="preserve"> детей с нарушениями зрения, выявляет их неприспособленность к самостоятельной жизни в обществе, затрудняет интеграцию в массовые учебные заведения. </w:t>
      </w:r>
    </w:p>
    <w:p w:rsidR="0038608F" w:rsidRPr="00086356" w:rsidRDefault="0038608F" w:rsidP="009230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356">
        <w:rPr>
          <w:rFonts w:ascii="Times New Roman" w:eastAsia="Times New Roman" w:hAnsi="Times New Roman" w:cs="Times New Roman"/>
          <w:sz w:val="24"/>
          <w:szCs w:val="24"/>
        </w:rPr>
        <w:t xml:space="preserve">Проведение психологической диагностики детей с нарушениями зрения требует специальных методик, которых, к сожалению, мало. Адаптация </w:t>
      </w:r>
      <w:proofErr w:type="spellStart"/>
      <w:r w:rsidRPr="00086356">
        <w:rPr>
          <w:rFonts w:ascii="Times New Roman" w:eastAsia="Times New Roman" w:hAnsi="Times New Roman" w:cs="Times New Roman"/>
          <w:sz w:val="24"/>
          <w:szCs w:val="24"/>
        </w:rPr>
        <w:t>стимульного</w:t>
      </w:r>
      <w:proofErr w:type="spellEnd"/>
      <w:r w:rsidRPr="00086356">
        <w:rPr>
          <w:rFonts w:ascii="Times New Roman" w:eastAsia="Times New Roman" w:hAnsi="Times New Roman" w:cs="Times New Roman"/>
          <w:sz w:val="24"/>
          <w:szCs w:val="24"/>
        </w:rPr>
        <w:t xml:space="preserve"> материала при исследовании </w:t>
      </w:r>
      <w:bookmarkStart w:id="6" w:name="188"/>
      <w:bookmarkEnd w:id="6"/>
      <w:r w:rsidRPr="00086356">
        <w:rPr>
          <w:rFonts w:ascii="Times New Roman" w:eastAsia="Times New Roman" w:hAnsi="Times New Roman" w:cs="Times New Roman"/>
          <w:sz w:val="24"/>
          <w:szCs w:val="24"/>
        </w:rPr>
        <w:t xml:space="preserve">детей с нарушениями зрения вызывается необходимостью его четкого и точного восприятия детьми и требует от </w:t>
      </w:r>
      <w:proofErr w:type="spellStart"/>
      <w:r w:rsidRPr="00086356">
        <w:rPr>
          <w:rFonts w:ascii="Times New Roman" w:eastAsia="Times New Roman" w:hAnsi="Times New Roman" w:cs="Times New Roman"/>
          <w:sz w:val="24"/>
          <w:szCs w:val="24"/>
        </w:rPr>
        <w:t>тифлопсихолога</w:t>
      </w:r>
      <w:proofErr w:type="spellEnd"/>
      <w:r w:rsidRPr="00086356">
        <w:rPr>
          <w:rFonts w:ascii="Times New Roman" w:eastAsia="Times New Roman" w:hAnsi="Times New Roman" w:cs="Times New Roman"/>
          <w:sz w:val="24"/>
          <w:szCs w:val="24"/>
        </w:rPr>
        <w:t xml:space="preserve"> знания диагноза заболевания и состояния основных зрительных функций исследуемого ребенка: остроты зрения, цветового зрения, характера зрения и др. </w:t>
      </w:r>
    </w:p>
    <w:p w:rsidR="0038608F" w:rsidRPr="00086356" w:rsidRDefault="0038608F" w:rsidP="009230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356">
        <w:rPr>
          <w:rFonts w:ascii="Times New Roman" w:eastAsia="Times New Roman" w:hAnsi="Times New Roman" w:cs="Times New Roman"/>
          <w:sz w:val="24"/>
          <w:szCs w:val="24"/>
        </w:rPr>
        <w:t xml:space="preserve">В связи с этим </w:t>
      </w:r>
      <w:proofErr w:type="spellStart"/>
      <w:r w:rsidRPr="00086356">
        <w:rPr>
          <w:rFonts w:ascii="Times New Roman" w:eastAsia="Times New Roman" w:hAnsi="Times New Roman" w:cs="Times New Roman"/>
          <w:sz w:val="24"/>
          <w:szCs w:val="24"/>
        </w:rPr>
        <w:t>стимульный</w:t>
      </w:r>
      <w:proofErr w:type="spellEnd"/>
      <w:r w:rsidRPr="00086356">
        <w:rPr>
          <w:rFonts w:ascii="Times New Roman" w:eastAsia="Times New Roman" w:hAnsi="Times New Roman" w:cs="Times New Roman"/>
          <w:sz w:val="24"/>
          <w:szCs w:val="24"/>
        </w:rPr>
        <w:t xml:space="preserve"> материал для обследования должен учитывать индивидуальные особенности и трудности восприятия материала каждым реб</w:t>
      </w:r>
      <w:r w:rsidR="007C38BC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086356">
        <w:rPr>
          <w:rFonts w:ascii="Times New Roman" w:eastAsia="Times New Roman" w:hAnsi="Times New Roman" w:cs="Times New Roman"/>
          <w:sz w:val="24"/>
          <w:szCs w:val="24"/>
        </w:rPr>
        <w:t xml:space="preserve">нком. Предлагаемые для обследования задания могут состоять из реальных объектов, геометрических плоскостных и объемных форм, рельефных и плоскостных изображений в контурном или силуэтном виде, выполненных в различной цветовой гамме. </w:t>
      </w:r>
    </w:p>
    <w:p w:rsidR="0038608F" w:rsidRPr="00086356" w:rsidRDefault="0038608F" w:rsidP="009230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356">
        <w:rPr>
          <w:rFonts w:ascii="Times New Roman" w:eastAsia="Times New Roman" w:hAnsi="Times New Roman" w:cs="Times New Roman"/>
          <w:sz w:val="24"/>
          <w:szCs w:val="24"/>
        </w:rPr>
        <w:t xml:space="preserve">При обследовании могут быть использованы стандартизированные диагностические методики для определения уровня умственного развития и учебной деятельности детей с нарушениями зрения. Однако это возможно лишь при наличии </w:t>
      </w:r>
      <w:r w:rsidRPr="0008635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условий, позволяющих детям решать эти задания, а именно, при адаптации материала в соответствии с общими требованиями к зрительным и тактильным возможностям детей с нарушениями зрения. </w:t>
      </w:r>
    </w:p>
    <w:p w:rsidR="0038608F" w:rsidRPr="00BC4DCC" w:rsidRDefault="0038608F" w:rsidP="009230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sectPr w:rsidR="0038608F" w:rsidRPr="00BC4DCC" w:rsidSect="00FB5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A5450"/>
    <w:multiLevelType w:val="multilevel"/>
    <w:tmpl w:val="977E5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6458A2"/>
    <w:multiLevelType w:val="multilevel"/>
    <w:tmpl w:val="F5B0F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317FE9"/>
    <w:multiLevelType w:val="multilevel"/>
    <w:tmpl w:val="DB4EE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9B0916"/>
    <w:multiLevelType w:val="multilevel"/>
    <w:tmpl w:val="7EF03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6C7448"/>
    <w:multiLevelType w:val="multilevel"/>
    <w:tmpl w:val="72CEA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602730"/>
    <w:multiLevelType w:val="multilevel"/>
    <w:tmpl w:val="100E2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FE4D7D"/>
    <w:multiLevelType w:val="multilevel"/>
    <w:tmpl w:val="EB301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E06358"/>
    <w:multiLevelType w:val="multilevel"/>
    <w:tmpl w:val="BFEE8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DD158D"/>
    <w:multiLevelType w:val="multilevel"/>
    <w:tmpl w:val="086A1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8C14A6"/>
    <w:multiLevelType w:val="multilevel"/>
    <w:tmpl w:val="BBD21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6E309F"/>
    <w:multiLevelType w:val="multilevel"/>
    <w:tmpl w:val="1FCC3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467CE3"/>
    <w:multiLevelType w:val="multilevel"/>
    <w:tmpl w:val="CCF2D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91424F"/>
    <w:multiLevelType w:val="multilevel"/>
    <w:tmpl w:val="0BECAF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2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0"/>
  </w:num>
  <w:num w:numId="8">
    <w:abstractNumId w:val="5"/>
  </w:num>
  <w:num w:numId="9">
    <w:abstractNumId w:val="11"/>
  </w:num>
  <w:num w:numId="10">
    <w:abstractNumId w:val="3"/>
  </w:num>
  <w:num w:numId="11">
    <w:abstractNumId w:val="6"/>
  </w:num>
  <w:num w:numId="12">
    <w:abstractNumId w:val="10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87048F"/>
    <w:rsid w:val="001A4397"/>
    <w:rsid w:val="0038608F"/>
    <w:rsid w:val="004720CB"/>
    <w:rsid w:val="007C38BC"/>
    <w:rsid w:val="0087048F"/>
    <w:rsid w:val="00923061"/>
    <w:rsid w:val="00BC4DCC"/>
    <w:rsid w:val="00FB5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A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para">
    <w:name w:val="ipara"/>
    <w:basedOn w:val="a"/>
    <w:rsid w:val="00386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subheader">
    <w:name w:val="csubheader"/>
    <w:basedOn w:val="a"/>
    <w:rsid w:val="00386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ipara">
    <w:name w:val="nipara"/>
    <w:basedOn w:val="a"/>
    <w:rsid w:val="00386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1675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7</cp:revision>
  <dcterms:created xsi:type="dcterms:W3CDTF">2020-03-22T14:28:00Z</dcterms:created>
  <dcterms:modified xsi:type="dcterms:W3CDTF">2020-03-23T19:58:00Z</dcterms:modified>
</cp:coreProperties>
</file>