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83C" w:rsidRPr="000A1509" w:rsidRDefault="005D383C" w:rsidP="005D383C">
      <w:pPr>
        <w:ind w:firstLine="709"/>
        <w:jc w:val="center"/>
        <w:rPr>
          <w:b/>
          <w:sz w:val="28"/>
          <w:szCs w:val="24"/>
        </w:rPr>
      </w:pPr>
      <w:r w:rsidRPr="000A1509">
        <w:rPr>
          <w:b/>
          <w:sz w:val="28"/>
          <w:szCs w:val="24"/>
        </w:rPr>
        <w:t>Дисциплина «Психологическая служба ранней помощи»</w:t>
      </w:r>
    </w:p>
    <w:p w:rsidR="005D383C" w:rsidRDefault="005D383C" w:rsidP="005D383C">
      <w:pPr>
        <w:ind w:firstLine="709"/>
        <w:jc w:val="center"/>
        <w:rPr>
          <w:sz w:val="28"/>
        </w:rPr>
      </w:pPr>
      <w:r>
        <w:rPr>
          <w:sz w:val="28"/>
          <w:szCs w:val="24"/>
        </w:rPr>
        <w:t xml:space="preserve">Тема: </w:t>
      </w:r>
      <w:r w:rsidR="006D68C2" w:rsidRPr="006D68C2">
        <w:rPr>
          <w:sz w:val="28"/>
        </w:rPr>
        <w:t>Организация ранней помощи детям: структура, содержание, формы</w:t>
      </w:r>
    </w:p>
    <w:p w:rsidR="006D68C2" w:rsidRDefault="006D68C2" w:rsidP="006D68C2">
      <w:pPr>
        <w:ind w:firstLine="709"/>
        <w:jc w:val="both"/>
        <w:rPr>
          <w:sz w:val="28"/>
        </w:rPr>
      </w:pPr>
    </w:p>
    <w:p w:rsidR="006D68C2" w:rsidRDefault="006D68C2" w:rsidP="006D68C2">
      <w:pPr>
        <w:ind w:firstLine="709"/>
        <w:jc w:val="both"/>
        <w:rPr>
          <w:sz w:val="28"/>
        </w:rPr>
      </w:pPr>
      <w:r>
        <w:rPr>
          <w:sz w:val="28"/>
        </w:rPr>
        <w:t>Вопросы для изучения:</w:t>
      </w:r>
    </w:p>
    <w:p w:rsidR="003A56DC" w:rsidRPr="003A56DC" w:rsidRDefault="003A56DC" w:rsidP="003A56DC">
      <w:pPr>
        <w:ind w:firstLine="720"/>
        <w:contextualSpacing/>
        <w:mirrorIndents/>
        <w:jc w:val="both"/>
        <w:rPr>
          <w:sz w:val="28"/>
          <w:szCs w:val="24"/>
        </w:rPr>
      </w:pPr>
      <w:r>
        <w:rPr>
          <w:sz w:val="28"/>
          <w:szCs w:val="24"/>
        </w:rPr>
        <w:t xml:space="preserve">1. </w:t>
      </w:r>
      <w:r w:rsidRPr="003A56DC">
        <w:rPr>
          <w:sz w:val="28"/>
          <w:szCs w:val="24"/>
        </w:rPr>
        <w:t xml:space="preserve">Организация работы </w:t>
      </w:r>
      <w:proofErr w:type="spellStart"/>
      <w:r w:rsidRPr="003A56DC">
        <w:rPr>
          <w:sz w:val="28"/>
          <w:szCs w:val="24"/>
        </w:rPr>
        <w:t>лекотеки</w:t>
      </w:r>
      <w:proofErr w:type="spellEnd"/>
      <w:r w:rsidRPr="003A56DC">
        <w:rPr>
          <w:sz w:val="28"/>
          <w:szCs w:val="24"/>
        </w:rPr>
        <w:t xml:space="preserve">, ее значение в организации коррекционной работы с детьми с </w:t>
      </w:r>
      <w:r>
        <w:rPr>
          <w:sz w:val="28"/>
          <w:szCs w:val="24"/>
        </w:rPr>
        <w:t>ограниченными возможностями здоровья</w:t>
      </w:r>
    </w:p>
    <w:p w:rsidR="002979C9" w:rsidRPr="003A56DC" w:rsidRDefault="003A56DC" w:rsidP="006D68C2">
      <w:pPr>
        <w:ind w:firstLine="709"/>
        <w:jc w:val="both"/>
        <w:rPr>
          <w:sz w:val="28"/>
        </w:rPr>
      </w:pPr>
      <w:r>
        <w:rPr>
          <w:sz w:val="28"/>
          <w:szCs w:val="24"/>
        </w:rPr>
        <w:t xml:space="preserve">2. </w:t>
      </w:r>
      <w:r w:rsidRPr="003A56DC">
        <w:rPr>
          <w:sz w:val="28"/>
          <w:szCs w:val="24"/>
        </w:rPr>
        <w:t>Служба раннего вмешательства в странах Европы и в США</w:t>
      </w:r>
    </w:p>
    <w:p w:rsidR="003A56DC" w:rsidRDefault="003A56DC" w:rsidP="006D68C2">
      <w:pPr>
        <w:ind w:firstLine="709"/>
        <w:jc w:val="both"/>
        <w:rPr>
          <w:sz w:val="28"/>
        </w:rPr>
      </w:pPr>
    </w:p>
    <w:p w:rsidR="00085729" w:rsidRPr="00085729" w:rsidRDefault="003A56DC" w:rsidP="00085729">
      <w:pPr>
        <w:ind w:firstLine="720"/>
        <w:contextualSpacing/>
        <w:mirrorIndents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1. </w:t>
      </w:r>
      <w:r w:rsidR="00085729" w:rsidRPr="00085729">
        <w:rPr>
          <w:b/>
          <w:sz w:val="28"/>
          <w:szCs w:val="24"/>
        </w:rPr>
        <w:t xml:space="preserve">Организация работы </w:t>
      </w:r>
      <w:proofErr w:type="spellStart"/>
      <w:r w:rsidR="00085729" w:rsidRPr="00085729">
        <w:rPr>
          <w:b/>
          <w:sz w:val="28"/>
          <w:szCs w:val="24"/>
        </w:rPr>
        <w:t>лекотеки</w:t>
      </w:r>
      <w:proofErr w:type="spellEnd"/>
      <w:r w:rsidR="00085729" w:rsidRPr="00085729">
        <w:rPr>
          <w:b/>
          <w:sz w:val="28"/>
          <w:szCs w:val="24"/>
        </w:rPr>
        <w:t>, ее значение в организации кор</w:t>
      </w:r>
      <w:r>
        <w:rPr>
          <w:b/>
          <w:sz w:val="28"/>
          <w:szCs w:val="24"/>
        </w:rPr>
        <w:t>рекционной работы с детьми с ограниченными возможностями здоровья</w:t>
      </w:r>
    </w:p>
    <w:p w:rsidR="00085729" w:rsidRPr="00085729" w:rsidRDefault="00085729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085729">
        <w:rPr>
          <w:color w:val="0D0D0D"/>
          <w:sz w:val="28"/>
        </w:rPr>
        <w:t xml:space="preserve">В последние годы, в российском образовании актуализируются ценности инклюзивного образования, которое нацелено не только на традиционные образовательные достижения, но и на обеспечение полноценной социальной жизни, наиболее активного участия в коллективе всех его членов, в том числе и детей с особыми образовательными потребностями. </w:t>
      </w:r>
      <w:proofErr w:type="gramStart"/>
      <w:r w:rsidRPr="00085729">
        <w:rPr>
          <w:color w:val="0D0D0D"/>
          <w:sz w:val="28"/>
        </w:rPr>
        <w:t xml:space="preserve">В Письме </w:t>
      </w:r>
      <w:proofErr w:type="spellStart"/>
      <w:r w:rsidRPr="00085729">
        <w:rPr>
          <w:color w:val="0D0D0D"/>
          <w:sz w:val="28"/>
        </w:rPr>
        <w:t>Минобразованя</w:t>
      </w:r>
      <w:proofErr w:type="spellEnd"/>
      <w:r w:rsidRPr="00085729">
        <w:rPr>
          <w:color w:val="0D0D0D"/>
          <w:sz w:val="28"/>
        </w:rPr>
        <w:t xml:space="preserve"> РФ от 16 января 2002 г. №03–51–5ин/23-03 «Об интегрированном воспитании и образовании детей с отклонениями в развитии в дошкольных образовательных учреждениях» особое внимание уделяется интеграции детей раннего возраста, способствующей достижению ребенком с ОВЗ равного или близкого возрастной норме уровня общего и речевого развития и позволяет ему на более раннем этапе своего развития влиться в среду нормально</w:t>
      </w:r>
      <w:proofErr w:type="gramEnd"/>
      <w:r w:rsidRPr="00085729">
        <w:rPr>
          <w:color w:val="0D0D0D"/>
          <w:sz w:val="28"/>
        </w:rPr>
        <w:t xml:space="preserve"> развивающихся сверстников. </w:t>
      </w:r>
    </w:p>
    <w:p w:rsidR="0037088D" w:rsidRPr="0037088D" w:rsidRDefault="005266D0" w:rsidP="0037088D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color w:val="000000"/>
          <w:sz w:val="28"/>
        </w:rPr>
        <w:t>Если дошкольное образовательное учреждение</w:t>
      </w:r>
      <w:r w:rsidR="00085729" w:rsidRPr="00085729">
        <w:rPr>
          <w:color w:val="000000"/>
          <w:sz w:val="28"/>
        </w:rPr>
        <w:t xml:space="preserve"> посещают дети с ограниченными возможностями здоровья и дети со сложной структурой дефекта</w:t>
      </w:r>
      <w:r>
        <w:rPr>
          <w:color w:val="000000"/>
          <w:sz w:val="28"/>
        </w:rPr>
        <w:t xml:space="preserve">, то в </w:t>
      </w:r>
      <w:r w:rsidR="00085729" w:rsidRPr="00085729">
        <w:rPr>
          <w:color w:val="000000"/>
          <w:sz w:val="28"/>
        </w:rPr>
        <w:t xml:space="preserve"> учреждении </w:t>
      </w:r>
      <w:r>
        <w:rPr>
          <w:color w:val="000000"/>
          <w:sz w:val="28"/>
        </w:rPr>
        <w:t xml:space="preserve">могут функционировать несколько групп </w:t>
      </w:r>
      <w:r w:rsidR="00085729" w:rsidRPr="00085729">
        <w:rPr>
          <w:color w:val="000000"/>
          <w:sz w:val="28"/>
        </w:rPr>
        <w:t>и структурное подразделение «</w:t>
      </w:r>
      <w:proofErr w:type="spellStart"/>
      <w:r w:rsidR="00085729" w:rsidRPr="00085729">
        <w:rPr>
          <w:color w:val="000000"/>
          <w:sz w:val="28"/>
        </w:rPr>
        <w:t>Лекотека</w:t>
      </w:r>
      <w:proofErr w:type="spellEnd"/>
      <w:r w:rsidR="00085729" w:rsidRPr="00085729">
        <w:rPr>
          <w:color w:val="000000"/>
          <w:sz w:val="28"/>
        </w:rPr>
        <w:t>».</w:t>
      </w:r>
      <w:r w:rsidR="0037088D">
        <w:rPr>
          <w:sz w:val="28"/>
        </w:rPr>
        <w:t xml:space="preserve"> </w:t>
      </w:r>
      <w:r w:rsidR="00085729" w:rsidRPr="00085729">
        <w:rPr>
          <w:sz w:val="28"/>
        </w:rPr>
        <w:t>Слово «</w:t>
      </w:r>
      <w:proofErr w:type="spellStart"/>
      <w:r w:rsidR="00085729" w:rsidRPr="00085729">
        <w:rPr>
          <w:sz w:val="28"/>
        </w:rPr>
        <w:t>лекотека</w:t>
      </w:r>
      <w:proofErr w:type="spellEnd"/>
      <w:r w:rsidR="00085729" w:rsidRPr="00085729">
        <w:rPr>
          <w:sz w:val="28"/>
        </w:rPr>
        <w:t>» («</w:t>
      </w:r>
      <w:proofErr w:type="spellStart"/>
      <w:r w:rsidR="00085729" w:rsidRPr="00085729">
        <w:rPr>
          <w:sz w:val="28"/>
        </w:rPr>
        <w:t>lekotek</w:t>
      </w:r>
      <w:proofErr w:type="spellEnd"/>
      <w:r w:rsidR="00085729" w:rsidRPr="00085729">
        <w:rPr>
          <w:sz w:val="28"/>
        </w:rPr>
        <w:t>») произошло от шведского «</w:t>
      </w:r>
      <w:proofErr w:type="spellStart"/>
      <w:r w:rsidR="00085729" w:rsidRPr="00085729">
        <w:rPr>
          <w:sz w:val="28"/>
        </w:rPr>
        <w:t>leko</w:t>
      </w:r>
      <w:proofErr w:type="spellEnd"/>
      <w:r w:rsidR="00085729" w:rsidRPr="00085729">
        <w:rPr>
          <w:sz w:val="28"/>
        </w:rPr>
        <w:t>», что значит «игрушка», и греческого «</w:t>
      </w:r>
      <w:proofErr w:type="spellStart"/>
      <w:r w:rsidR="00085729" w:rsidRPr="00085729">
        <w:rPr>
          <w:sz w:val="28"/>
        </w:rPr>
        <w:t>tek</w:t>
      </w:r>
      <w:proofErr w:type="spellEnd"/>
      <w:r w:rsidR="00085729" w:rsidRPr="00085729">
        <w:rPr>
          <w:sz w:val="28"/>
        </w:rPr>
        <w:t>» — «собрание», «коллекция».</w:t>
      </w:r>
    </w:p>
    <w:p w:rsidR="00085729" w:rsidRPr="00085729" w:rsidRDefault="00085729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085729">
        <w:rPr>
          <w:bCs/>
          <w:sz w:val="28"/>
        </w:rPr>
        <w:t xml:space="preserve">Цель </w:t>
      </w:r>
      <w:proofErr w:type="spellStart"/>
      <w:r w:rsidRPr="00085729">
        <w:rPr>
          <w:bCs/>
          <w:sz w:val="28"/>
        </w:rPr>
        <w:t>Лекотеки</w:t>
      </w:r>
      <w:proofErr w:type="spellEnd"/>
      <w:r w:rsidRPr="00085729">
        <w:rPr>
          <w:bCs/>
          <w:sz w:val="28"/>
        </w:rPr>
        <w:t xml:space="preserve">: </w:t>
      </w:r>
      <w:r w:rsidRPr="00085729">
        <w:rPr>
          <w:sz w:val="28"/>
        </w:rPr>
        <w:t>создание благоприятных условий для развития личности ребёнка и психологической поддержки его семьи.</w:t>
      </w:r>
    </w:p>
    <w:p w:rsidR="00085729" w:rsidRPr="00085729" w:rsidRDefault="00085729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085729">
        <w:rPr>
          <w:bCs/>
          <w:sz w:val="28"/>
        </w:rPr>
        <w:t>Задачи</w:t>
      </w:r>
      <w:r w:rsidR="009A79B8">
        <w:rPr>
          <w:bCs/>
          <w:sz w:val="28"/>
        </w:rPr>
        <w:t xml:space="preserve"> </w:t>
      </w:r>
      <w:proofErr w:type="spellStart"/>
      <w:r w:rsidR="009A79B8">
        <w:rPr>
          <w:bCs/>
          <w:sz w:val="28"/>
        </w:rPr>
        <w:t>Лекотеки</w:t>
      </w:r>
      <w:proofErr w:type="spellEnd"/>
      <w:r w:rsidRPr="00085729">
        <w:rPr>
          <w:bCs/>
          <w:sz w:val="28"/>
        </w:rPr>
        <w:t>:</w:t>
      </w:r>
    </w:p>
    <w:p w:rsidR="00085729" w:rsidRPr="00085729" w:rsidRDefault="009A79B8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подбор адекватных средств общения с ребёнком;</w:t>
      </w:r>
    </w:p>
    <w:p w:rsidR="00085729" w:rsidRPr="00085729" w:rsidRDefault="009A79B8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выявление уровня актуального развития данной категории детей;</w:t>
      </w:r>
    </w:p>
    <w:p w:rsidR="00085729" w:rsidRPr="00085729" w:rsidRDefault="009A79B8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развитие коммуникативных способностей, расширение круга общения детей со сложностями в адаптации, обусловленными сочетанной патологией;</w:t>
      </w:r>
    </w:p>
    <w:p w:rsidR="00085729" w:rsidRPr="00085729" w:rsidRDefault="009A79B8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улучшение сенсорного восприятия, двигательно-моторного развития, аффективной сферы и регуляторных способностей;</w:t>
      </w:r>
    </w:p>
    <w:p w:rsidR="00085729" w:rsidRPr="00085729" w:rsidRDefault="009A79B8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формирование предпосылок для обучения ребёнка в дошкольном образовательном пространстве;</w:t>
      </w:r>
    </w:p>
    <w:p w:rsidR="00085729" w:rsidRPr="00085729" w:rsidRDefault="009A79B8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формирование зоны ближайшего развития ребёнка с учётом индивидуальных потребностей;</w:t>
      </w:r>
    </w:p>
    <w:p w:rsidR="00085729" w:rsidRPr="00085729" w:rsidRDefault="009A79B8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вовлечение семьи в процесс развития ребёнка, поиск ресурсных возможностей внутри семьи;</w:t>
      </w:r>
    </w:p>
    <w:p w:rsidR="00085729" w:rsidRPr="00085729" w:rsidRDefault="009A79B8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помощь семье в адаптации к инвалидности ребёнка и преодоление психологических проблем, связанных с этим.</w:t>
      </w:r>
    </w:p>
    <w:p w:rsidR="00085729" w:rsidRPr="00085729" w:rsidRDefault="00085729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085729">
        <w:rPr>
          <w:sz w:val="28"/>
        </w:rPr>
        <w:t xml:space="preserve">В </w:t>
      </w:r>
      <w:proofErr w:type="spellStart"/>
      <w:r w:rsidRPr="00085729">
        <w:rPr>
          <w:sz w:val="28"/>
        </w:rPr>
        <w:t>Лекотеке</w:t>
      </w:r>
      <w:proofErr w:type="spellEnd"/>
      <w:r w:rsidRPr="00085729">
        <w:rPr>
          <w:sz w:val="28"/>
        </w:rPr>
        <w:t xml:space="preserve"> представлены следующие </w:t>
      </w:r>
      <w:r w:rsidRPr="00085729">
        <w:rPr>
          <w:bCs/>
          <w:sz w:val="28"/>
        </w:rPr>
        <w:t>формы работы</w:t>
      </w:r>
      <w:r w:rsidR="007C3EDB">
        <w:rPr>
          <w:bCs/>
          <w:sz w:val="28"/>
        </w:rPr>
        <w:t>.</w:t>
      </w:r>
    </w:p>
    <w:p w:rsidR="00085729" w:rsidRPr="00085729" w:rsidRDefault="00085729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085729">
        <w:rPr>
          <w:i/>
          <w:iCs/>
          <w:sz w:val="28"/>
        </w:rPr>
        <w:lastRenderedPageBreak/>
        <w:t>Консультация специалистов: психолога, логопеда, дефектолога, ЛФК, музыкальный руководитель.</w:t>
      </w:r>
    </w:p>
    <w:p w:rsidR="00085729" w:rsidRPr="00085729" w:rsidRDefault="00085729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085729">
        <w:rPr>
          <w:sz w:val="28"/>
        </w:rPr>
        <w:t xml:space="preserve">Основная задача: профилактика возникновения более серьёзных проблем в развитии. </w:t>
      </w:r>
      <w:r w:rsidRPr="00085729">
        <w:rPr>
          <w:i/>
          <w:iCs/>
          <w:sz w:val="28"/>
        </w:rPr>
        <w:t xml:space="preserve">Диагностический игровой сеанс </w:t>
      </w:r>
      <w:r w:rsidRPr="00085729">
        <w:rPr>
          <w:sz w:val="28"/>
        </w:rPr>
        <w:t xml:space="preserve">включает диагностику уровня развития ребёнка, </w:t>
      </w:r>
      <w:proofErr w:type="gramStart"/>
      <w:r w:rsidRPr="00085729">
        <w:rPr>
          <w:sz w:val="28"/>
        </w:rPr>
        <w:t>которая</w:t>
      </w:r>
      <w:proofErr w:type="gramEnd"/>
      <w:r w:rsidRPr="00085729">
        <w:rPr>
          <w:sz w:val="28"/>
        </w:rPr>
        <w:t xml:space="preserve"> осуществляется в игровой форме и предполагает междисциплинарную оценку специалистов. </w:t>
      </w:r>
    </w:p>
    <w:p w:rsidR="00085729" w:rsidRPr="00085729" w:rsidRDefault="00085729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085729">
        <w:rPr>
          <w:i/>
          <w:iCs/>
          <w:sz w:val="28"/>
        </w:rPr>
        <w:t xml:space="preserve">Развивающие занятия интегрированного характера </w:t>
      </w:r>
      <w:r w:rsidRPr="00085729">
        <w:rPr>
          <w:sz w:val="28"/>
        </w:rPr>
        <w:t>проводятся в присутствии родителей, братьев и сёстёр, друзей и знакомых с нормативным развитием, что обеспечивает возможность интеграции детей с особенностями в развитии в безопасной для них обстановке. Занятия направлены на реализацию задач, поставленных в «Индивидуальном</w:t>
      </w:r>
      <w:r w:rsidR="007C3EDB">
        <w:rPr>
          <w:sz w:val="28"/>
        </w:rPr>
        <w:t xml:space="preserve"> </w:t>
      </w:r>
      <w:r w:rsidRPr="00085729">
        <w:rPr>
          <w:sz w:val="28"/>
        </w:rPr>
        <w:t xml:space="preserve">маршруте помощи». </w:t>
      </w:r>
    </w:p>
    <w:p w:rsidR="00085729" w:rsidRPr="00085729" w:rsidRDefault="00085729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085729">
        <w:rPr>
          <w:bCs/>
          <w:sz w:val="28"/>
        </w:rPr>
        <w:t xml:space="preserve">Принципы </w:t>
      </w:r>
      <w:proofErr w:type="spellStart"/>
      <w:r w:rsidRPr="00085729">
        <w:rPr>
          <w:bCs/>
          <w:sz w:val="28"/>
        </w:rPr>
        <w:t>Лекотеки</w:t>
      </w:r>
      <w:proofErr w:type="spellEnd"/>
      <w:r w:rsidRPr="00085729">
        <w:rPr>
          <w:bCs/>
          <w:sz w:val="28"/>
        </w:rPr>
        <w:t>:</w:t>
      </w:r>
    </w:p>
    <w:p w:rsidR="00085729" w:rsidRPr="00085729" w:rsidRDefault="007C3EDB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proofErr w:type="spellStart"/>
      <w:r w:rsidR="00085729" w:rsidRPr="00085729">
        <w:rPr>
          <w:sz w:val="28"/>
        </w:rPr>
        <w:t>недирективность</w:t>
      </w:r>
      <w:proofErr w:type="spellEnd"/>
      <w:r w:rsidR="00085729" w:rsidRPr="00085729">
        <w:rPr>
          <w:sz w:val="28"/>
        </w:rPr>
        <w:t xml:space="preserve"> в игровом взаимодействии с ребёнком;</w:t>
      </w:r>
    </w:p>
    <w:p w:rsidR="00085729" w:rsidRPr="00085729" w:rsidRDefault="007C3EDB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уважительное отношение к игре ребёнка и к самому ребёнку;</w:t>
      </w:r>
    </w:p>
    <w:p w:rsidR="00085729" w:rsidRPr="00085729" w:rsidRDefault="007C3EDB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конструктивное общение родителей с ребёнком;</w:t>
      </w:r>
    </w:p>
    <w:p w:rsidR="00085729" w:rsidRPr="00085729" w:rsidRDefault="007C3EDB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активация игровой деятельности;</w:t>
      </w:r>
    </w:p>
    <w:p w:rsidR="00085729" w:rsidRPr="00085729" w:rsidRDefault="007C3EDB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соответствие игр и игрушек уровню развития и особенностям</w:t>
      </w:r>
    </w:p>
    <w:p w:rsidR="00085729" w:rsidRPr="00085729" w:rsidRDefault="00085729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085729">
        <w:rPr>
          <w:sz w:val="28"/>
        </w:rPr>
        <w:t>ребёнка;</w:t>
      </w:r>
    </w:p>
    <w:p w:rsidR="00085729" w:rsidRPr="00085729" w:rsidRDefault="007C3EDB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 xml:space="preserve">• </w:t>
      </w:r>
      <w:r w:rsidR="00085729" w:rsidRPr="00085729">
        <w:rPr>
          <w:sz w:val="28"/>
        </w:rPr>
        <w:t>организация оптимальной игровой среды;</w:t>
      </w:r>
    </w:p>
    <w:p w:rsidR="00085729" w:rsidRPr="00085729" w:rsidRDefault="007C3EDB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>
        <w:rPr>
          <w:sz w:val="28"/>
        </w:rPr>
        <w:t>•</w:t>
      </w:r>
      <w:r w:rsidR="00085729" w:rsidRPr="00085729">
        <w:rPr>
          <w:sz w:val="28"/>
        </w:rPr>
        <w:t xml:space="preserve"> междисциплинарный командный подход.</w:t>
      </w:r>
    </w:p>
    <w:p w:rsidR="00085729" w:rsidRPr="00085729" w:rsidRDefault="00085729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085729">
        <w:rPr>
          <w:color w:val="000000"/>
          <w:sz w:val="28"/>
        </w:rPr>
        <w:t xml:space="preserve">Для того чтобы достичь положительных результатов в работе с детьми, имеющими особенности развития, комбинируются различные методы, техники и приемы, — традиционные и нетрадиционные, а также разрабатываются </w:t>
      </w:r>
      <w:proofErr w:type="spellStart"/>
      <w:r w:rsidRPr="00085729">
        <w:rPr>
          <w:color w:val="000000"/>
          <w:sz w:val="28"/>
        </w:rPr>
        <w:t>психокоррекционные</w:t>
      </w:r>
      <w:proofErr w:type="spellEnd"/>
      <w:r w:rsidRPr="00085729">
        <w:rPr>
          <w:color w:val="000000"/>
          <w:sz w:val="28"/>
        </w:rPr>
        <w:t xml:space="preserve"> </w:t>
      </w:r>
      <w:proofErr w:type="spellStart"/>
      <w:r w:rsidRPr="00085729">
        <w:rPr>
          <w:color w:val="000000"/>
          <w:sz w:val="28"/>
        </w:rPr>
        <w:t>сказкотерапевтические</w:t>
      </w:r>
      <w:proofErr w:type="spellEnd"/>
      <w:r w:rsidRPr="00085729">
        <w:rPr>
          <w:color w:val="000000"/>
          <w:sz w:val="28"/>
        </w:rPr>
        <w:t xml:space="preserve"> игры. </w:t>
      </w:r>
      <w:r w:rsidRPr="00085729">
        <w:rPr>
          <w:color w:val="0D0D0D"/>
          <w:sz w:val="28"/>
        </w:rPr>
        <w:t xml:space="preserve">Используются разнообразные направления: совместные музыкальные приветствия, пальчиковую и артикуляционную гимнастику, комплексы упражнений для формирования правильного речевого дыхания О. В. </w:t>
      </w:r>
      <w:proofErr w:type="spellStart"/>
      <w:r w:rsidRPr="00085729">
        <w:rPr>
          <w:color w:val="0D0D0D"/>
          <w:sz w:val="28"/>
        </w:rPr>
        <w:t>Бурлакиной</w:t>
      </w:r>
      <w:proofErr w:type="spellEnd"/>
      <w:r w:rsidRPr="00085729">
        <w:rPr>
          <w:color w:val="0D0D0D"/>
          <w:sz w:val="28"/>
        </w:rPr>
        <w:t xml:space="preserve">, упражнения на развитие общей и мелкой моторики, координации и подражательности (элементы игровой </w:t>
      </w:r>
      <w:proofErr w:type="spellStart"/>
      <w:r w:rsidRPr="00085729">
        <w:rPr>
          <w:color w:val="0D0D0D"/>
          <w:sz w:val="28"/>
        </w:rPr>
        <w:t>кинезиотерапии</w:t>
      </w:r>
      <w:proofErr w:type="spellEnd"/>
      <w:r w:rsidRPr="00085729">
        <w:rPr>
          <w:color w:val="0D0D0D"/>
          <w:sz w:val="28"/>
        </w:rPr>
        <w:t xml:space="preserve">, игры на развитие сенсорного восприятия, </w:t>
      </w:r>
      <w:proofErr w:type="spellStart"/>
      <w:proofErr w:type="gramStart"/>
      <w:r w:rsidRPr="00085729">
        <w:rPr>
          <w:color w:val="0D0D0D"/>
          <w:sz w:val="28"/>
        </w:rPr>
        <w:t>арт</w:t>
      </w:r>
      <w:proofErr w:type="spellEnd"/>
      <w:proofErr w:type="gramEnd"/>
      <w:r w:rsidRPr="00085729">
        <w:rPr>
          <w:color w:val="0D0D0D"/>
          <w:sz w:val="28"/>
        </w:rPr>
        <w:t xml:space="preserve"> – терапевтические методы во всем своем разнообразии (</w:t>
      </w:r>
      <w:proofErr w:type="spellStart"/>
      <w:r w:rsidRPr="00085729">
        <w:rPr>
          <w:color w:val="0D0D0D"/>
          <w:sz w:val="28"/>
        </w:rPr>
        <w:t>сказкотерапия</w:t>
      </w:r>
      <w:proofErr w:type="spellEnd"/>
      <w:r w:rsidRPr="00085729">
        <w:rPr>
          <w:color w:val="0D0D0D"/>
          <w:sz w:val="28"/>
        </w:rPr>
        <w:t xml:space="preserve">, музыкотерапия и другие, </w:t>
      </w:r>
      <w:proofErr w:type="spellStart"/>
      <w:r w:rsidRPr="00085729">
        <w:rPr>
          <w:color w:val="0D0D0D"/>
          <w:sz w:val="28"/>
        </w:rPr>
        <w:t>психогимнастику</w:t>
      </w:r>
      <w:proofErr w:type="spellEnd"/>
      <w:r w:rsidRPr="00085729">
        <w:rPr>
          <w:color w:val="0D0D0D"/>
          <w:sz w:val="28"/>
        </w:rPr>
        <w:t xml:space="preserve"> Чистяковой, тренинги раннего развития в паре мама – ребенок («Кенгуру» С. В. Ворониной, Р. Ю. Кухаренко; </w:t>
      </w:r>
      <w:proofErr w:type="gramStart"/>
      <w:r w:rsidRPr="00085729">
        <w:rPr>
          <w:color w:val="0D0D0D"/>
          <w:sz w:val="28"/>
        </w:rPr>
        <w:t xml:space="preserve">«Дитятко. 1 – 2 года» и «Счастливый малыш. 2 – 3 года» Е. В. </w:t>
      </w:r>
      <w:proofErr w:type="spellStart"/>
      <w:r w:rsidRPr="00085729">
        <w:rPr>
          <w:color w:val="0D0D0D"/>
          <w:sz w:val="28"/>
        </w:rPr>
        <w:t>Ларечиной</w:t>
      </w:r>
      <w:proofErr w:type="spellEnd"/>
      <w:r w:rsidRPr="00085729">
        <w:rPr>
          <w:color w:val="0D0D0D"/>
          <w:sz w:val="28"/>
        </w:rPr>
        <w:t xml:space="preserve">, элементы </w:t>
      </w:r>
      <w:proofErr w:type="spellStart"/>
      <w:r w:rsidRPr="00085729">
        <w:rPr>
          <w:color w:val="0D0D0D"/>
          <w:sz w:val="28"/>
        </w:rPr>
        <w:t>логоритмики</w:t>
      </w:r>
      <w:proofErr w:type="spellEnd"/>
      <w:r w:rsidRPr="00085729">
        <w:rPr>
          <w:color w:val="0D0D0D"/>
          <w:sz w:val="28"/>
        </w:rPr>
        <w:t xml:space="preserve"> М. Ю. </w:t>
      </w:r>
      <w:proofErr w:type="spellStart"/>
      <w:r w:rsidRPr="00085729">
        <w:rPr>
          <w:color w:val="0D0D0D"/>
          <w:sz w:val="28"/>
        </w:rPr>
        <w:t>Картушиной</w:t>
      </w:r>
      <w:proofErr w:type="spellEnd"/>
      <w:r w:rsidRPr="00085729">
        <w:rPr>
          <w:color w:val="0D0D0D"/>
          <w:sz w:val="28"/>
        </w:rPr>
        <w:t xml:space="preserve">, фонетической ритмики Т. М. Власова и А. Н. </w:t>
      </w:r>
      <w:proofErr w:type="spellStart"/>
      <w:r w:rsidRPr="00085729">
        <w:rPr>
          <w:color w:val="0D0D0D"/>
          <w:sz w:val="28"/>
        </w:rPr>
        <w:t>Пфафенродт</w:t>
      </w:r>
      <w:proofErr w:type="spellEnd"/>
      <w:r w:rsidRPr="00085729">
        <w:rPr>
          <w:color w:val="0D0D0D"/>
          <w:sz w:val="28"/>
        </w:rPr>
        <w:t xml:space="preserve">, систему игр на формирование мышления у детей с ОВЗ Е. А. </w:t>
      </w:r>
      <w:proofErr w:type="spellStart"/>
      <w:r w:rsidRPr="00085729">
        <w:rPr>
          <w:color w:val="0D0D0D"/>
          <w:sz w:val="28"/>
        </w:rPr>
        <w:t>Стребелевой</w:t>
      </w:r>
      <w:proofErr w:type="spellEnd"/>
      <w:r w:rsidRPr="00085729">
        <w:rPr>
          <w:color w:val="0D0D0D"/>
          <w:sz w:val="28"/>
        </w:rPr>
        <w:t>, разработки из индивидуально - ориентированной коррекционно-развивающей программы «</w:t>
      </w:r>
      <w:proofErr w:type="spellStart"/>
      <w:r w:rsidRPr="00085729">
        <w:rPr>
          <w:color w:val="0D0D0D"/>
          <w:sz w:val="28"/>
        </w:rPr>
        <w:t>Лекотека</w:t>
      </w:r>
      <w:proofErr w:type="spellEnd"/>
      <w:r w:rsidRPr="00085729">
        <w:rPr>
          <w:color w:val="0D0D0D"/>
          <w:sz w:val="28"/>
        </w:rPr>
        <w:t xml:space="preserve">» (А. М. </w:t>
      </w:r>
      <w:proofErr w:type="spellStart"/>
      <w:r w:rsidRPr="00085729">
        <w:rPr>
          <w:color w:val="0D0D0D"/>
          <w:sz w:val="28"/>
        </w:rPr>
        <w:t>Казьмин</w:t>
      </w:r>
      <w:proofErr w:type="spellEnd"/>
      <w:r w:rsidRPr="00085729">
        <w:rPr>
          <w:color w:val="0D0D0D"/>
          <w:sz w:val="28"/>
        </w:rPr>
        <w:t xml:space="preserve">, Е. А. </w:t>
      </w:r>
      <w:proofErr w:type="spellStart"/>
      <w:r w:rsidRPr="00085729">
        <w:rPr>
          <w:color w:val="0D0D0D"/>
          <w:sz w:val="28"/>
        </w:rPr>
        <w:t>Петрусенко</w:t>
      </w:r>
      <w:proofErr w:type="spellEnd"/>
      <w:r w:rsidRPr="00085729">
        <w:rPr>
          <w:color w:val="0D0D0D"/>
          <w:sz w:val="28"/>
        </w:rPr>
        <w:t xml:space="preserve">, Г. А. </w:t>
      </w:r>
      <w:proofErr w:type="spellStart"/>
      <w:r w:rsidRPr="00085729">
        <w:rPr>
          <w:color w:val="0D0D0D"/>
          <w:sz w:val="28"/>
        </w:rPr>
        <w:t>Перминова</w:t>
      </w:r>
      <w:proofErr w:type="spellEnd"/>
      <w:r w:rsidRPr="00085729">
        <w:rPr>
          <w:color w:val="0D0D0D"/>
          <w:sz w:val="28"/>
        </w:rPr>
        <w:t>, А. И. Чугунова, А. М.</w:t>
      </w:r>
      <w:proofErr w:type="gramEnd"/>
      <w:r w:rsidRPr="00085729">
        <w:rPr>
          <w:color w:val="0D0D0D"/>
          <w:sz w:val="28"/>
        </w:rPr>
        <w:t xml:space="preserve"> </w:t>
      </w:r>
      <w:proofErr w:type="spellStart"/>
      <w:r w:rsidRPr="00085729">
        <w:rPr>
          <w:color w:val="0D0D0D"/>
          <w:sz w:val="28"/>
        </w:rPr>
        <w:t>Пайкова</w:t>
      </w:r>
      <w:proofErr w:type="spellEnd"/>
      <w:r w:rsidRPr="00085729">
        <w:rPr>
          <w:color w:val="0D0D0D"/>
          <w:sz w:val="28"/>
        </w:rPr>
        <w:t xml:space="preserve">, </w:t>
      </w:r>
      <w:proofErr w:type="spellStart"/>
      <w:r w:rsidRPr="00085729">
        <w:rPr>
          <w:color w:val="0D0D0D"/>
          <w:sz w:val="28"/>
        </w:rPr>
        <w:t>Склокина</w:t>
      </w:r>
      <w:proofErr w:type="spellEnd"/>
      <w:r w:rsidRPr="00085729">
        <w:rPr>
          <w:color w:val="0D0D0D"/>
          <w:sz w:val="28"/>
        </w:rPr>
        <w:t xml:space="preserve"> Н. А.) и многое другое. </w:t>
      </w:r>
    </w:p>
    <w:p w:rsidR="00085729" w:rsidRPr="00085729" w:rsidRDefault="00085729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085729">
        <w:rPr>
          <w:color w:val="000000"/>
          <w:sz w:val="28"/>
        </w:rPr>
        <w:t>Опыт работы показ</w:t>
      </w:r>
      <w:r w:rsidR="007C3EDB">
        <w:rPr>
          <w:color w:val="000000"/>
          <w:sz w:val="28"/>
        </w:rPr>
        <w:t>ывает</w:t>
      </w:r>
      <w:r w:rsidRPr="00085729">
        <w:rPr>
          <w:color w:val="000000"/>
          <w:sz w:val="28"/>
        </w:rPr>
        <w:t>, что эти игры эффективны в коррекционной деятельности с детьми со сложной структурой дефекта.</w:t>
      </w:r>
      <w:r w:rsidR="007C3EDB">
        <w:rPr>
          <w:color w:val="000000"/>
          <w:sz w:val="28"/>
        </w:rPr>
        <w:t xml:space="preserve"> </w:t>
      </w:r>
      <w:proofErr w:type="gramStart"/>
      <w:r w:rsidRPr="00085729">
        <w:rPr>
          <w:sz w:val="28"/>
        </w:rPr>
        <w:t xml:space="preserve">Например, для детей с аутизмом и расстройствами </w:t>
      </w:r>
      <w:proofErr w:type="spellStart"/>
      <w:r w:rsidRPr="00085729">
        <w:rPr>
          <w:sz w:val="28"/>
        </w:rPr>
        <w:t>аутистического</w:t>
      </w:r>
      <w:proofErr w:type="spellEnd"/>
      <w:r w:rsidRPr="00085729">
        <w:rPr>
          <w:sz w:val="28"/>
        </w:rPr>
        <w:t xml:space="preserve"> спектра используются вербальные и невербальные средства коммуникации: движение тела, естественные жесты, пантомима, мимика, взгляд, вокализация; предметы: натуральные, миниатюрные, ассоциативные; изображения: цветные и чёрно-белые картинки, фотографии, пиктограммы.</w:t>
      </w:r>
      <w:r w:rsidRPr="00085729">
        <w:rPr>
          <w:color w:val="555555"/>
          <w:sz w:val="28"/>
        </w:rPr>
        <w:t xml:space="preserve"> </w:t>
      </w:r>
      <w:proofErr w:type="gramEnd"/>
    </w:p>
    <w:p w:rsidR="0037088D" w:rsidRPr="00085729" w:rsidRDefault="0037088D" w:rsidP="0037088D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085729">
        <w:rPr>
          <w:color w:val="000000"/>
          <w:sz w:val="28"/>
        </w:rPr>
        <w:lastRenderedPageBreak/>
        <w:t>Главная цель в работе с детьми со сложной структурой дефекта – это создание условий для интеграции детей-инвалидов в общество и организация работы в социуме</w:t>
      </w:r>
      <w:r w:rsidRPr="00085729">
        <w:rPr>
          <w:color w:val="0D0D0D"/>
          <w:sz w:val="28"/>
        </w:rPr>
        <w:t xml:space="preserve">. Для </w:t>
      </w:r>
      <w:r w:rsidR="007C3EDB">
        <w:rPr>
          <w:color w:val="0D0D0D"/>
          <w:sz w:val="28"/>
        </w:rPr>
        <w:t>детей</w:t>
      </w:r>
      <w:r w:rsidRPr="00085729">
        <w:rPr>
          <w:color w:val="0D0D0D"/>
          <w:sz w:val="28"/>
        </w:rPr>
        <w:t xml:space="preserve"> с ОВЗ и их родителей</w:t>
      </w:r>
      <w:r w:rsidR="007C3EDB">
        <w:rPr>
          <w:color w:val="0D0D0D"/>
          <w:sz w:val="28"/>
        </w:rPr>
        <w:t xml:space="preserve"> должны быть</w:t>
      </w:r>
      <w:r w:rsidRPr="00085729">
        <w:rPr>
          <w:color w:val="0D0D0D"/>
          <w:sz w:val="28"/>
        </w:rPr>
        <w:t xml:space="preserve"> созданы все условия, чтобы в детском саду они чувствовали себя комфортно, безопасно и могли бы получить квалифицированную </w:t>
      </w:r>
      <w:r w:rsidR="007C3EDB">
        <w:rPr>
          <w:color w:val="0D0D0D"/>
          <w:sz w:val="28"/>
        </w:rPr>
        <w:t xml:space="preserve">помощь специалистов учреждения. </w:t>
      </w:r>
      <w:r w:rsidRPr="00085729">
        <w:rPr>
          <w:color w:val="0D0D0D"/>
          <w:sz w:val="28"/>
        </w:rPr>
        <w:t xml:space="preserve">Для оказания образовательных услуг </w:t>
      </w:r>
      <w:r w:rsidR="007C3EDB">
        <w:rPr>
          <w:color w:val="0D0D0D"/>
          <w:sz w:val="28"/>
        </w:rPr>
        <w:t>в ДОУ должен быть</w:t>
      </w:r>
      <w:r w:rsidRPr="00085729">
        <w:rPr>
          <w:color w:val="0D0D0D"/>
          <w:sz w:val="28"/>
        </w:rPr>
        <w:t xml:space="preserve"> ряд помещений: игровая комната, музыкальный зал, спортивный зал, кабинеты узких специалистов (учителя – логопеда, педагога – психолога, дефектолога). </w:t>
      </w:r>
      <w:r w:rsidRPr="00085729">
        <w:rPr>
          <w:sz w:val="28"/>
        </w:rPr>
        <w:t xml:space="preserve">Дети, посещающие </w:t>
      </w:r>
      <w:proofErr w:type="spellStart"/>
      <w:r w:rsidRPr="00085729">
        <w:rPr>
          <w:sz w:val="28"/>
        </w:rPr>
        <w:t>Лекотеку</w:t>
      </w:r>
      <w:proofErr w:type="spellEnd"/>
      <w:r w:rsidRPr="00085729">
        <w:rPr>
          <w:sz w:val="28"/>
        </w:rPr>
        <w:t xml:space="preserve">, </w:t>
      </w:r>
      <w:r w:rsidR="007C3EDB">
        <w:rPr>
          <w:sz w:val="28"/>
        </w:rPr>
        <w:t xml:space="preserve">могут </w:t>
      </w:r>
      <w:r w:rsidRPr="00085729">
        <w:rPr>
          <w:sz w:val="28"/>
        </w:rPr>
        <w:t>име</w:t>
      </w:r>
      <w:r w:rsidR="007C3EDB">
        <w:rPr>
          <w:sz w:val="28"/>
        </w:rPr>
        <w:t>ть</w:t>
      </w:r>
      <w:r w:rsidRPr="00085729">
        <w:rPr>
          <w:sz w:val="28"/>
        </w:rPr>
        <w:t xml:space="preserve"> следующие нарушения в развитии: гидроцефалия, </w:t>
      </w:r>
      <w:proofErr w:type="spellStart"/>
      <w:r w:rsidRPr="00085729">
        <w:rPr>
          <w:sz w:val="28"/>
        </w:rPr>
        <w:t>аутоподобное</w:t>
      </w:r>
      <w:proofErr w:type="spellEnd"/>
      <w:r w:rsidRPr="00085729">
        <w:rPr>
          <w:sz w:val="28"/>
        </w:rPr>
        <w:t xml:space="preserve"> поведение, поражение центральной нервной системы, последствия </w:t>
      </w:r>
      <w:proofErr w:type="spellStart"/>
      <w:r w:rsidRPr="00085729">
        <w:rPr>
          <w:sz w:val="28"/>
        </w:rPr>
        <w:t>пренатального</w:t>
      </w:r>
      <w:proofErr w:type="spellEnd"/>
      <w:r w:rsidRPr="00085729">
        <w:rPr>
          <w:sz w:val="28"/>
        </w:rPr>
        <w:t xml:space="preserve"> поражения ЦНС, гипотония; задержка </w:t>
      </w:r>
      <w:proofErr w:type="spellStart"/>
      <w:r w:rsidRPr="00085729">
        <w:rPr>
          <w:sz w:val="28"/>
        </w:rPr>
        <w:t>психо-речевого</w:t>
      </w:r>
      <w:proofErr w:type="spellEnd"/>
      <w:r w:rsidRPr="00085729">
        <w:rPr>
          <w:sz w:val="28"/>
        </w:rPr>
        <w:t xml:space="preserve"> развития, грубая задержка психомоторного развития, задержка речевого развития, задержка психического развития; детский церебральный паралич, двухстороннее сходящееся косоглазие, тотальное отслоение сетчатки, врождённая катаракта, тугоухость.</w:t>
      </w:r>
    </w:p>
    <w:p w:rsidR="00085729" w:rsidRDefault="00085729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color w:val="111111"/>
          <w:sz w:val="28"/>
        </w:rPr>
      </w:pPr>
      <w:r w:rsidRPr="00085729">
        <w:rPr>
          <w:color w:val="111111"/>
          <w:sz w:val="28"/>
        </w:rPr>
        <w:t>Таким образом, ребенок со сложной структурой дефекта, благодаря теоретическим установкам и адекватным методам воздействия со стороны педагога, регулируемым педагогическим законом, может включиться не только в образовательное пространство, но и в культурную среду, а семья, воспитывающая ребенка, в целом — в понимание своей культурно-исторической эпохи.</w:t>
      </w:r>
    </w:p>
    <w:p w:rsidR="007C3EDB" w:rsidRPr="00085729" w:rsidRDefault="007C3EDB" w:rsidP="00085729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</w:p>
    <w:p w:rsidR="00085729" w:rsidRPr="00085729" w:rsidRDefault="001255AF" w:rsidP="00085729">
      <w:pPr>
        <w:ind w:firstLine="720"/>
        <w:contextualSpacing/>
        <w:mirrorIndents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t>2</w:t>
      </w:r>
      <w:r w:rsidR="00085729" w:rsidRPr="00085729">
        <w:rPr>
          <w:b/>
          <w:sz w:val="28"/>
          <w:szCs w:val="24"/>
        </w:rPr>
        <w:t>.Служба раннего вмешательства в странах Европы и в США</w:t>
      </w:r>
    </w:p>
    <w:p w:rsidR="00085729" w:rsidRPr="00085729" w:rsidRDefault="00085729" w:rsidP="00085729">
      <w:pPr>
        <w:adjustRightInd w:val="0"/>
        <w:ind w:firstLine="720"/>
        <w:contextualSpacing/>
        <w:mirrorIndents/>
        <w:jc w:val="both"/>
        <w:rPr>
          <w:sz w:val="28"/>
          <w:szCs w:val="24"/>
        </w:rPr>
      </w:pPr>
      <w:r w:rsidRPr="00085729">
        <w:rPr>
          <w:sz w:val="28"/>
          <w:szCs w:val="24"/>
        </w:rPr>
        <w:t xml:space="preserve">Одними из первых к проблеме раннего возраста обратились Э. </w:t>
      </w:r>
      <w:proofErr w:type="spellStart"/>
      <w:r w:rsidRPr="00085729">
        <w:rPr>
          <w:sz w:val="28"/>
          <w:szCs w:val="24"/>
        </w:rPr>
        <w:t>Фромм</w:t>
      </w:r>
      <w:proofErr w:type="spellEnd"/>
      <w:r w:rsidRPr="00085729">
        <w:rPr>
          <w:sz w:val="28"/>
          <w:szCs w:val="24"/>
        </w:rPr>
        <w:t xml:space="preserve"> и Д. </w:t>
      </w:r>
      <w:proofErr w:type="spellStart"/>
      <w:r w:rsidRPr="00085729">
        <w:rPr>
          <w:sz w:val="28"/>
          <w:szCs w:val="24"/>
        </w:rPr>
        <w:t>Боулби</w:t>
      </w:r>
      <w:proofErr w:type="spellEnd"/>
      <w:r w:rsidRPr="00085729">
        <w:rPr>
          <w:sz w:val="28"/>
          <w:szCs w:val="24"/>
        </w:rPr>
        <w:t xml:space="preserve">, чьи учения повлияли на становление теории ранней помощи детям. Они рассматривали социальное окружение не просто как условие, а как важнейший фактор развития личности. Под средой Э. </w:t>
      </w:r>
      <w:proofErr w:type="spellStart"/>
      <w:r w:rsidRPr="00085729">
        <w:rPr>
          <w:sz w:val="28"/>
          <w:szCs w:val="24"/>
        </w:rPr>
        <w:t>Фромм</w:t>
      </w:r>
      <w:proofErr w:type="spellEnd"/>
      <w:r w:rsidRPr="00085729">
        <w:rPr>
          <w:sz w:val="28"/>
          <w:szCs w:val="24"/>
        </w:rPr>
        <w:t xml:space="preserve"> понимал также ближайшее окружение ребенка, его семью и </w:t>
      </w:r>
      <w:proofErr w:type="gramStart"/>
      <w:r w:rsidRPr="00085729">
        <w:rPr>
          <w:sz w:val="28"/>
          <w:szCs w:val="24"/>
        </w:rPr>
        <w:t>близких</w:t>
      </w:r>
      <w:proofErr w:type="gramEnd"/>
      <w:r w:rsidRPr="00085729">
        <w:rPr>
          <w:sz w:val="28"/>
          <w:szCs w:val="24"/>
        </w:rPr>
        <w:t xml:space="preserve">. Значимость социального окружения, в том числе семьи ребенка, раскрывал английский психолог и психиатр Д. </w:t>
      </w:r>
      <w:proofErr w:type="spellStart"/>
      <w:r w:rsidRPr="00085729">
        <w:rPr>
          <w:sz w:val="28"/>
          <w:szCs w:val="24"/>
        </w:rPr>
        <w:t>Боулби</w:t>
      </w:r>
      <w:proofErr w:type="spellEnd"/>
      <w:r w:rsidRPr="00085729">
        <w:rPr>
          <w:sz w:val="28"/>
          <w:szCs w:val="24"/>
        </w:rPr>
        <w:t xml:space="preserve"> (</w:t>
      </w:r>
      <w:proofErr w:type="spellStart"/>
      <w:r w:rsidRPr="00085729">
        <w:rPr>
          <w:sz w:val="28"/>
          <w:szCs w:val="24"/>
        </w:rPr>
        <w:t>Bowlby</w:t>
      </w:r>
      <w:proofErr w:type="spellEnd"/>
      <w:r w:rsidRPr="00085729">
        <w:rPr>
          <w:sz w:val="28"/>
          <w:szCs w:val="24"/>
        </w:rPr>
        <w:t xml:space="preserve">) в теории привязанности (1958). Сущность теории заключается в том, что основные проблемы, испытываемые детьми в процессе социализации, связаны с нарушением общения с родителями, недостатком тепла и заботы в раннем возрасте. Идея ученого состояла в том, что </w:t>
      </w:r>
      <w:proofErr w:type="gramStart"/>
      <w:r w:rsidRPr="00085729">
        <w:rPr>
          <w:sz w:val="28"/>
          <w:szCs w:val="24"/>
        </w:rPr>
        <w:t>в первые</w:t>
      </w:r>
      <w:proofErr w:type="gramEnd"/>
      <w:r w:rsidRPr="00085729">
        <w:rPr>
          <w:sz w:val="28"/>
          <w:szCs w:val="24"/>
        </w:rPr>
        <w:t xml:space="preserve"> месяцы между матерью и ребенком существует связь, которая не сводима ни к сексуальности, ни к инстинктивному поведению. Резкий разрыв этой связи приводит к серьезным нарушениям в психическом развитии, прежде всего в структуре личности. Такие нарушения могут проявиться не сразу, а значительно позднее. Исследования </w:t>
      </w:r>
      <w:proofErr w:type="spellStart"/>
      <w:r w:rsidRPr="00085729">
        <w:rPr>
          <w:sz w:val="28"/>
          <w:szCs w:val="24"/>
        </w:rPr>
        <w:t>Боулби</w:t>
      </w:r>
      <w:proofErr w:type="spellEnd"/>
      <w:r w:rsidRPr="00085729">
        <w:rPr>
          <w:sz w:val="28"/>
          <w:szCs w:val="24"/>
        </w:rPr>
        <w:t xml:space="preserve"> показали, что дети, имеющие тесный эмоциональный контакт с матерью, демонстрируют более высокие результаты с точки зрения уровня познавательной активности, чем дети, которые росли в «холодных» семьях.</w:t>
      </w:r>
    </w:p>
    <w:p w:rsidR="00085729" w:rsidRPr="00085729" w:rsidRDefault="00085729" w:rsidP="006B5CE7">
      <w:pPr>
        <w:adjustRightInd w:val="0"/>
        <w:ind w:firstLine="720"/>
        <w:contextualSpacing/>
        <w:mirrorIndents/>
        <w:jc w:val="both"/>
        <w:rPr>
          <w:sz w:val="28"/>
          <w:szCs w:val="24"/>
        </w:rPr>
      </w:pPr>
      <w:r w:rsidRPr="00085729">
        <w:rPr>
          <w:sz w:val="28"/>
          <w:szCs w:val="24"/>
        </w:rPr>
        <w:t xml:space="preserve">В 60—80-х гг. </w:t>
      </w:r>
      <w:proofErr w:type="spellStart"/>
      <w:r w:rsidRPr="00085729">
        <w:rPr>
          <w:sz w:val="28"/>
          <w:szCs w:val="24"/>
        </w:rPr>
        <w:t>XX</w:t>
      </w:r>
      <w:proofErr w:type="gramStart"/>
      <w:r w:rsidRPr="00085729">
        <w:rPr>
          <w:sz w:val="28"/>
          <w:szCs w:val="24"/>
        </w:rPr>
        <w:t>в</w:t>
      </w:r>
      <w:proofErr w:type="spellEnd"/>
      <w:proofErr w:type="gramEnd"/>
      <w:r w:rsidRPr="00085729">
        <w:rPr>
          <w:sz w:val="28"/>
          <w:szCs w:val="24"/>
        </w:rPr>
        <w:t>. в странах Европы внимание исследователей фиксируется на конкретных трудностях детей, организуется работа по преодолению нарушений у детей</w:t>
      </w:r>
      <w:r w:rsidR="006B5CE7">
        <w:rPr>
          <w:sz w:val="28"/>
          <w:szCs w:val="24"/>
        </w:rPr>
        <w:t xml:space="preserve"> </w:t>
      </w:r>
      <w:r w:rsidRPr="00085729">
        <w:rPr>
          <w:sz w:val="28"/>
          <w:szCs w:val="24"/>
        </w:rPr>
        <w:t xml:space="preserve">с привлечением разных специалистов. Участие родителей и их консультирование по вопросам развития детей является неотъемлемым фактором успешной коррекционной работы с детьми группы риска. Расширяется возрастной диапазон детей, с которыми ведется </w:t>
      </w:r>
      <w:r w:rsidRPr="00085729">
        <w:rPr>
          <w:sz w:val="28"/>
          <w:szCs w:val="24"/>
        </w:rPr>
        <w:lastRenderedPageBreak/>
        <w:t>коррекционно-развивающая работа, впервые создаются группы для детей</w:t>
      </w:r>
      <w:r w:rsidR="006B5CE7">
        <w:rPr>
          <w:sz w:val="28"/>
          <w:szCs w:val="24"/>
        </w:rPr>
        <w:t xml:space="preserve"> </w:t>
      </w:r>
      <w:r w:rsidRPr="00085729">
        <w:rPr>
          <w:sz w:val="28"/>
          <w:szCs w:val="24"/>
        </w:rPr>
        <w:t>раннего и дошкольного возраста.</w:t>
      </w:r>
    </w:p>
    <w:p w:rsidR="00085729" w:rsidRPr="00085729" w:rsidRDefault="00085729" w:rsidP="00085729">
      <w:pPr>
        <w:adjustRightInd w:val="0"/>
        <w:ind w:firstLine="720"/>
        <w:contextualSpacing/>
        <w:mirrorIndents/>
        <w:jc w:val="both"/>
        <w:rPr>
          <w:sz w:val="28"/>
          <w:szCs w:val="24"/>
        </w:rPr>
      </w:pPr>
      <w:r w:rsidRPr="00085729">
        <w:rPr>
          <w:sz w:val="28"/>
          <w:szCs w:val="24"/>
        </w:rPr>
        <w:t xml:space="preserve">Одной из концептуальных в разработке программ раннего вмешательства становится концепция нормализации детей вне зависимости от их медицинского, генетического или какого-либо другого индивидуального отличия, разработанная шведским ученым </w:t>
      </w:r>
      <w:proofErr w:type="spellStart"/>
      <w:r w:rsidRPr="00085729">
        <w:rPr>
          <w:sz w:val="28"/>
          <w:szCs w:val="24"/>
        </w:rPr>
        <w:t>Бенготоном</w:t>
      </w:r>
      <w:proofErr w:type="spellEnd"/>
      <w:r w:rsidRPr="00085729">
        <w:rPr>
          <w:sz w:val="28"/>
          <w:szCs w:val="24"/>
        </w:rPr>
        <w:t xml:space="preserve"> </w:t>
      </w:r>
      <w:proofErr w:type="spellStart"/>
      <w:r w:rsidRPr="00085729">
        <w:rPr>
          <w:sz w:val="28"/>
          <w:szCs w:val="24"/>
        </w:rPr>
        <w:t>Нирье</w:t>
      </w:r>
      <w:proofErr w:type="spellEnd"/>
      <w:r w:rsidRPr="00085729">
        <w:rPr>
          <w:sz w:val="28"/>
          <w:szCs w:val="24"/>
        </w:rPr>
        <w:t xml:space="preserve"> (</w:t>
      </w:r>
      <w:proofErr w:type="spellStart"/>
      <w:r w:rsidRPr="00085729">
        <w:rPr>
          <w:sz w:val="28"/>
          <w:szCs w:val="24"/>
        </w:rPr>
        <w:t>Nirye</w:t>
      </w:r>
      <w:proofErr w:type="spellEnd"/>
      <w:r w:rsidRPr="00085729">
        <w:rPr>
          <w:sz w:val="28"/>
          <w:szCs w:val="24"/>
        </w:rPr>
        <w:t>, 1968). Второй концептуальной основой реализуемых программ является принцип интеграции. Все они утверждены на уровне государственной поли</w:t>
      </w:r>
      <w:r w:rsidR="006B5CE7">
        <w:rPr>
          <w:sz w:val="28"/>
          <w:szCs w:val="24"/>
        </w:rPr>
        <w:t xml:space="preserve">тики западных стран. </w:t>
      </w:r>
    </w:p>
    <w:p w:rsidR="00085729" w:rsidRPr="00085729" w:rsidRDefault="00085729" w:rsidP="00085729">
      <w:pPr>
        <w:adjustRightInd w:val="0"/>
        <w:ind w:firstLine="720"/>
        <w:contextualSpacing/>
        <w:mirrorIndents/>
        <w:jc w:val="both"/>
        <w:rPr>
          <w:sz w:val="28"/>
          <w:szCs w:val="24"/>
        </w:rPr>
      </w:pPr>
      <w:r w:rsidRPr="00085729">
        <w:rPr>
          <w:sz w:val="28"/>
          <w:szCs w:val="24"/>
        </w:rPr>
        <w:t>Отправной точкой к разработке программ ранней помощи, или «раннего вмешательства» («</w:t>
      </w:r>
      <w:proofErr w:type="spellStart"/>
      <w:r w:rsidRPr="00085729">
        <w:rPr>
          <w:sz w:val="28"/>
          <w:szCs w:val="24"/>
        </w:rPr>
        <w:t>early</w:t>
      </w:r>
      <w:proofErr w:type="spellEnd"/>
      <w:r w:rsidRPr="00085729">
        <w:rPr>
          <w:sz w:val="28"/>
          <w:szCs w:val="24"/>
        </w:rPr>
        <w:t xml:space="preserve"> </w:t>
      </w:r>
      <w:proofErr w:type="spellStart"/>
      <w:r w:rsidRPr="00085729">
        <w:rPr>
          <w:sz w:val="28"/>
          <w:szCs w:val="24"/>
        </w:rPr>
        <w:t>intervention</w:t>
      </w:r>
      <w:proofErr w:type="spellEnd"/>
      <w:r w:rsidRPr="00085729">
        <w:rPr>
          <w:sz w:val="28"/>
          <w:szCs w:val="24"/>
        </w:rPr>
        <w:t>»), в ходе психофизического развития детей с ограниченными возможностями здоровья и жизнедеятельности послужили применяемые программы опережающего обучения (</w:t>
      </w:r>
      <w:proofErr w:type="spellStart"/>
      <w:r w:rsidRPr="00085729">
        <w:rPr>
          <w:sz w:val="28"/>
          <w:szCs w:val="24"/>
        </w:rPr>
        <w:t>Head</w:t>
      </w:r>
      <w:proofErr w:type="spellEnd"/>
      <w:r w:rsidRPr="00085729">
        <w:rPr>
          <w:sz w:val="28"/>
          <w:szCs w:val="24"/>
        </w:rPr>
        <w:t xml:space="preserve"> </w:t>
      </w:r>
      <w:proofErr w:type="spellStart"/>
      <w:r w:rsidRPr="00085729">
        <w:rPr>
          <w:sz w:val="28"/>
          <w:szCs w:val="24"/>
        </w:rPr>
        <w:t>Start</w:t>
      </w:r>
      <w:proofErr w:type="spellEnd"/>
      <w:r w:rsidRPr="00085729">
        <w:rPr>
          <w:sz w:val="28"/>
          <w:szCs w:val="24"/>
        </w:rPr>
        <w:t xml:space="preserve">). Они построены на принципах особой значимости первых месяцев и первых лет жизни для дальнейшего развития ребенка и предназначаются для социально-педагогической поддержки семьи и ребенка в период, когда способы взаимодействия семьи с окружающим миром только начинают формироваться. В процессе реализации программ младенцы рассматриваются не пассивными объектами деятельности, поведение которых односторонне формируется в прямой зависимости от действий и поведения взрослых, а активными субъектами совместной деятельности. Их развитие происходит в процессе взаимодействия с окружающей социальной </w:t>
      </w:r>
      <w:r w:rsidR="006B5CE7">
        <w:rPr>
          <w:sz w:val="28"/>
          <w:szCs w:val="24"/>
        </w:rPr>
        <w:t>с</w:t>
      </w:r>
      <w:r w:rsidRPr="00085729">
        <w:rPr>
          <w:sz w:val="28"/>
          <w:szCs w:val="24"/>
        </w:rPr>
        <w:t>редой, прежде всего</w:t>
      </w:r>
      <w:r w:rsidR="006B5CE7">
        <w:rPr>
          <w:sz w:val="28"/>
          <w:szCs w:val="24"/>
        </w:rPr>
        <w:t>,</w:t>
      </w:r>
      <w:r w:rsidRPr="00085729">
        <w:rPr>
          <w:sz w:val="28"/>
          <w:szCs w:val="24"/>
        </w:rPr>
        <w:t xml:space="preserve"> с матерью.</w:t>
      </w:r>
    </w:p>
    <w:p w:rsidR="00085729" w:rsidRPr="00085729" w:rsidRDefault="00085729" w:rsidP="00085729">
      <w:pPr>
        <w:adjustRightInd w:val="0"/>
        <w:ind w:firstLine="720"/>
        <w:contextualSpacing/>
        <w:mirrorIndents/>
        <w:jc w:val="both"/>
        <w:rPr>
          <w:sz w:val="28"/>
          <w:szCs w:val="24"/>
        </w:rPr>
      </w:pPr>
      <w:r w:rsidRPr="00085729">
        <w:rPr>
          <w:sz w:val="28"/>
          <w:szCs w:val="24"/>
        </w:rPr>
        <w:t xml:space="preserve">Параллельно с созданием групп раннего вмешательства в странах Европы создаются программы ранней помощи в США. В данном контексте «ранняя помощь» рассматривается как помощь для детей первых лет жизни с выявленными отклонениями в развитии. Одной из первых программ развития детей со сложными дефектами считается программа раннего обучения детей с синдромом Дауна, разработанная Л. </w:t>
      </w:r>
      <w:proofErr w:type="spellStart"/>
      <w:r w:rsidRPr="00085729">
        <w:rPr>
          <w:sz w:val="28"/>
          <w:szCs w:val="24"/>
        </w:rPr>
        <w:t>Рходес</w:t>
      </w:r>
      <w:proofErr w:type="spellEnd"/>
      <w:r w:rsidRPr="00085729">
        <w:rPr>
          <w:sz w:val="28"/>
          <w:szCs w:val="24"/>
        </w:rPr>
        <w:t xml:space="preserve"> с группой коллег (</w:t>
      </w:r>
      <w:proofErr w:type="spellStart"/>
      <w:r w:rsidRPr="00085729">
        <w:rPr>
          <w:sz w:val="28"/>
          <w:szCs w:val="24"/>
        </w:rPr>
        <w:t>Rhodes</w:t>
      </w:r>
      <w:proofErr w:type="spellEnd"/>
      <w:r w:rsidRPr="00085729">
        <w:rPr>
          <w:sz w:val="28"/>
          <w:szCs w:val="24"/>
        </w:rPr>
        <w:t xml:space="preserve"> L. </w:t>
      </w:r>
      <w:proofErr w:type="spellStart"/>
      <w:r w:rsidRPr="00085729">
        <w:rPr>
          <w:sz w:val="28"/>
          <w:szCs w:val="24"/>
        </w:rPr>
        <w:t>et</w:t>
      </w:r>
      <w:proofErr w:type="spellEnd"/>
      <w:r w:rsidRPr="00085729">
        <w:rPr>
          <w:sz w:val="28"/>
          <w:szCs w:val="24"/>
        </w:rPr>
        <w:t xml:space="preserve"> </w:t>
      </w:r>
      <w:proofErr w:type="spellStart"/>
      <w:r w:rsidRPr="00085729">
        <w:rPr>
          <w:sz w:val="28"/>
          <w:szCs w:val="24"/>
        </w:rPr>
        <w:t>al</w:t>
      </w:r>
      <w:proofErr w:type="spellEnd"/>
      <w:r w:rsidRPr="00085729">
        <w:rPr>
          <w:sz w:val="28"/>
          <w:szCs w:val="24"/>
        </w:rPr>
        <w:t xml:space="preserve">., 1969) в государственном госпитале </w:t>
      </w:r>
      <w:proofErr w:type="spellStart"/>
      <w:r w:rsidRPr="00085729">
        <w:rPr>
          <w:sz w:val="28"/>
          <w:szCs w:val="24"/>
        </w:rPr>
        <w:t>Сонома</w:t>
      </w:r>
      <w:proofErr w:type="spellEnd"/>
      <w:r w:rsidRPr="00085729">
        <w:rPr>
          <w:sz w:val="28"/>
          <w:szCs w:val="24"/>
        </w:rPr>
        <w:t xml:space="preserve"> (США), продемонстрировавшая эффективность педагогического вмешательства.</w:t>
      </w:r>
    </w:p>
    <w:p w:rsidR="00085729" w:rsidRPr="00085729" w:rsidRDefault="00085729" w:rsidP="00085729">
      <w:pPr>
        <w:adjustRightInd w:val="0"/>
        <w:ind w:firstLine="720"/>
        <w:contextualSpacing/>
        <w:mirrorIndents/>
        <w:jc w:val="both"/>
        <w:rPr>
          <w:sz w:val="28"/>
          <w:szCs w:val="24"/>
        </w:rPr>
      </w:pPr>
      <w:r w:rsidRPr="00085729">
        <w:rPr>
          <w:sz w:val="28"/>
          <w:szCs w:val="24"/>
        </w:rPr>
        <w:t>Естественным расширением сферы использования программ «раннего вмешательства» явилось включение в образовательное пространство младенцев и детей раннего возраста с врожденными и приобретенными дефектами, которые в значительной мере ограничивал возможности их жизнедеятельности. Так, созданы руководства для детей</w:t>
      </w:r>
      <w:r w:rsidR="006B5CE7">
        <w:rPr>
          <w:sz w:val="28"/>
          <w:szCs w:val="24"/>
        </w:rPr>
        <w:t xml:space="preserve"> </w:t>
      </w:r>
      <w:r w:rsidRPr="00085729">
        <w:rPr>
          <w:sz w:val="28"/>
          <w:szCs w:val="24"/>
        </w:rPr>
        <w:t>с отставанием в двигательном развитии, с синдромом Дауна, с сенсорными нарушениями. При Вашингтонском университете (США) с целью апробации программы ранней педагогической помощи детям с отклонениями в развитии «Маленькие ступеньки» (Сидней, Австралия) была организована служба ранней помощи. Данная программа предназначена для педагогической стимуляции развития ребенка с умственными и</w:t>
      </w:r>
      <w:r w:rsidR="006B5CE7">
        <w:rPr>
          <w:sz w:val="28"/>
          <w:szCs w:val="24"/>
        </w:rPr>
        <w:t xml:space="preserve"> </w:t>
      </w:r>
      <w:r w:rsidRPr="00085729">
        <w:rPr>
          <w:sz w:val="28"/>
          <w:szCs w:val="24"/>
        </w:rPr>
        <w:t>физическими нарушениями и рассчитана на детей от рождения до четырех лет. Концептуальные положения программы «Маленькие ступеньки» представляют инновационный подход в области образования детей с нарушениями в развитии. Главная идея данной программы такова: «Учиться могут все дети. Ребенок с нарушениями развития учится медленнее, однак</w:t>
      </w:r>
      <w:r w:rsidR="006B5CE7">
        <w:rPr>
          <w:sz w:val="28"/>
          <w:szCs w:val="24"/>
        </w:rPr>
        <w:t xml:space="preserve">о он может учиться!». </w:t>
      </w:r>
    </w:p>
    <w:p w:rsidR="00085729" w:rsidRPr="00085729" w:rsidRDefault="00085729" w:rsidP="00085729">
      <w:pPr>
        <w:adjustRightInd w:val="0"/>
        <w:ind w:firstLine="720"/>
        <w:contextualSpacing/>
        <w:mirrorIndents/>
        <w:jc w:val="both"/>
        <w:rPr>
          <w:sz w:val="28"/>
          <w:szCs w:val="24"/>
        </w:rPr>
      </w:pPr>
      <w:r w:rsidRPr="00085729">
        <w:rPr>
          <w:sz w:val="28"/>
          <w:szCs w:val="24"/>
        </w:rPr>
        <w:t xml:space="preserve">В дальнейшем, с получением ощутимых результатов от реализации </w:t>
      </w:r>
      <w:r w:rsidRPr="00085729">
        <w:rPr>
          <w:sz w:val="28"/>
          <w:szCs w:val="24"/>
        </w:rPr>
        <w:lastRenderedPageBreak/>
        <w:t>программ, наметилась тенденция создания программ ранней помощи, в которых был заложен механизм взаимодействия между различными ведомствами на уровне штата или между негосударственными некоммерческими организациями и государственными учреждениями.</w:t>
      </w:r>
    </w:p>
    <w:p w:rsidR="00085729" w:rsidRPr="00085729" w:rsidRDefault="00085729" w:rsidP="00085729">
      <w:pPr>
        <w:adjustRightInd w:val="0"/>
        <w:ind w:firstLine="720"/>
        <w:contextualSpacing/>
        <w:mirrorIndents/>
        <w:jc w:val="both"/>
        <w:rPr>
          <w:sz w:val="28"/>
          <w:szCs w:val="24"/>
        </w:rPr>
      </w:pPr>
      <w:r w:rsidRPr="00085729">
        <w:rPr>
          <w:sz w:val="28"/>
          <w:szCs w:val="24"/>
        </w:rPr>
        <w:t xml:space="preserve">На основании результатов значительного числа исследований в различных областях развития детей конгресс США пришел к заключению, что для уменьшения вероятности отставания в развитии и повышения способности семей удовлетворять особые потребности младенцев и детей раннего возраста необходимо развивать всестороннюю, скоординированную, </w:t>
      </w:r>
      <w:proofErr w:type="spellStart"/>
      <w:r w:rsidRPr="00085729">
        <w:rPr>
          <w:sz w:val="28"/>
          <w:szCs w:val="24"/>
        </w:rPr>
        <w:t>многодисциплинарную</w:t>
      </w:r>
      <w:proofErr w:type="spellEnd"/>
      <w:r w:rsidRPr="00085729">
        <w:rPr>
          <w:sz w:val="28"/>
          <w:szCs w:val="24"/>
        </w:rPr>
        <w:t xml:space="preserve">, межведомственную программу служб раннего вмешательства. </w:t>
      </w:r>
      <w:proofErr w:type="gramStart"/>
      <w:r w:rsidRPr="00085729">
        <w:rPr>
          <w:sz w:val="28"/>
          <w:szCs w:val="24"/>
        </w:rPr>
        <w:t>Конгресс принял поправки к действовавшему в то время закону об образовании инвалидов, регулирующему деятельность всех общественных институтов, и дополнил его частью, касающейся детей от рождения до трех лет, у которых соответствующими диагностическими методами обнаружены задержки в развитии в одной или нескольких областях: познавательном развитии, развитии движения, языка и речи, самообслуживания, социальном и эмоциональном развитии, а также тех детей,</w:t>
      </w:r>
      <w:r w:rsidR="006B5CE7">
        <w:rPr>
          <w:sz w:val="28"/>
          <w:szCs w:val="24"/>
        </w:rPr>
        <w:t xml:space="preserve"> </w:t>
      </w:r>
      <w:r w:rsidRPr="00085729">
        <w:rPr>
          <w:sz w:val="28"/>
          <w:szCs w:val="24"/>
        </w:rPr>
        <w:t>которые живут</w:t>
      </w:r>
      <w:proofErr w:type="gramEnd"/>
      <w:r w:rsidRPr="00085729">
        <w:rPr>
          <w:sz w:val="28"/>
          <w:szCs w:val="24"/>
        </w:rPr>
        <w:t xml:space="preserve"> </w:t>
      </w:r>
      <w:proofErr w:type="gramStart"/>
      <w:r w:rsidRPr="00085729">
        <w:rPr>
          <w:sz w:val="28"/>
          <w:szCs w:val="24"/>
        </w:rPr>
        <w:t>в</w:t>
      </w:r>
      <w:proofErr w:type="gramEnd"/>
      <w:r w:rsidRPr="00085729">
        <w:rPr>
          <w:sz w:val="28"/>
          <w:szCs w:val="24"/>
        </w:rPr>
        <w:t xml:space="preserve"> </w:t>
      </w:r>
      <w:proofErr w:type="gramStart"/>
      <w:r w:rsidRPr="00085729">
        <w:rPr>
          <w:sz w:val="28"/>
          <w:szCs w:val="24"/>
        </w:rPr>
        <w:t>соответствующим</w:t>
      </w:r>
      <w:proofErr w:type="gramEnd"/>
      <w:r w:rsidRPr="00085729">
        <w:rPr>
          <w:sz w:val="28"/>
          <w:szCs w:val="24"/>
        </w:rPr>
        <w:t xml:space="preserve"> образом диагностированных физических или психических условиях высокой вероятности задержки в развитии (</w:t>
      </w:r>
      <w:proofErr w:type="spellStart"/>
      <w:r w:rsidRPr="00085729">
        <w:rPr>
          <w:sz w:val="28"/>
          <w:szCs w:val="24"/>
        </w:rPr>
        <w:t>Public</w:t>
      </w:r>
      <w:proofErr w:type="spellEnd"/>
      <w:r w:rsidRPr="00085729">
        <w:rPr>
          <w:sz w:val="28"/>
          <w:szCs w:val="24"/>
        </w:rPr>
        <w:t xml:space="preserve"> </w:t>
      </w:r>
      <w:proofErr w:type="spellStart"/>
      <w:r w:rsidRPr="00085729">
        <w:rPr>
          <w:sz w:val="28"/>
          <w:szCs w:val="24"/>
        </w:rPr>
        <w:t>Law</w:t>
      </w:r>
      <w:proofErr w:type="spellEnd"/>
      <w:r w:rsidRPr="00085729">
        <w:rPr>
          <w:sz w:val="28"/>
          <w:szCs w:val="24"/>
        </w:rPr>
        <w:t>, 1986).</w:t>
      </w:r>
    </w:p>
    <w:p w:rsidR="00085729" w:rsidRPr="00085729" w:rsidRDefault="00085729" w:rsidP="00085729">
      <w:pPr>
        <w:adjustRightInd w:val="0"/>
        <w:ind w:firstLine="720"/>
        <w:contextualSpacing/>
        <w:mirrorIndents/>
        <w:jc w:val="both"/>
        <w:rPr>
          <w:sz w:val="28"/>
          <w:szCs w:val="24"/>
        </w:rPr>
      </w:pPr>
      <w:r w:rsidRPr="00085729">
        <w:rPr>
          <w:sz w:val="28"/>
          <w:szCs w:val="24"/>
        </w:rPr>
        <w:t xml:space="preserve">Таким образом, ранняя помощь на уровне отдельных штатов стала обретать статус социальной системы, обладающей комплексом структурных, функциональных и содержательных характеристик. </w:t>
      </w:r>
      <w:proofErr w:type="gramStart"/>
      <w:r w:rsidRPr="00085729">
        <w:rPr>
          <w:sz w:val="28"/>
          <w:szCs w:val="24"/>
        </w:rPr>
        <w:t>Все эти процессы вносили существенные корректировки в понятие ранней помощи и стали рассматриваться не только как отдельные социально-педагогические или психотерапевтические программы и проекты для детей младенческого и раннего возраста из групп социального и биологического риска и их семей, но и как комплекс медико-социальных и психолого-педагогических служб (J.</w:t>
      </w:r>
      <w:proofErr w:type="gramEnd"/>
      <w:r w:rsidRPr="00085729">
        <w:rPr>
          <w:sz w:val="28"/>
          <w:szCs w:val="24"/>
        </w:rPr>
        <w:t xml:space="preserve"> H. </w:t>
      </w:r>
      <w:proofErr w:type="spellStart"/>
      <w:proofErr w:type="gramStart"/>
      <w:r w:rsidRPr="00085729">
        <w:rPr>
          <w:sz w:val="28"/>
          <w:szCs w:val="24"/>
        </w:rPr>
        <w:t>Cooper</w:t>
      </w:r>
      <w:proofErr w:type="spellEnd"/>
      <w:r w:rsidRPr="00085729">
        <w:rPr>
          <w:sz w:val="28"/>
          <w:szCs w:val="24"/>
        </w:rPr>
        <w:t>, 1981).</w:t>
      </w:r>
      <w:proofErr w:type="gramEnd"/>
    </w:p>
    <w:p w:rsidR="00085729" w:rsidRPr="00085729" w:rsidRDefault="00085729" w:rsidP="00085729">
      <w:pPr>
        <w:adjustRightInd w:val="0"/>
        <w:ind w:firstLine="720"/>
        <w:contextualSpacing/>
        <w:mirrorIndents/>
        <w:jc w:val="both"/>
        <w:rPr>
          <w:sz w:val="28"/>
          <w:szCs w:val="24"/>
        </w:rPr>
      </w:pPr>
      <w:r w:rsidRPr="00085729">
        <w:rPr>
          <w:sz w:val="28"/>
          <w:szCs w:val="24"/>
        </w:rPr>
        <w:t>Начиная с 1990-х гг. приоритетным является реализация целостного подхода к развитию личности ребенка с отклонениями в развитии. Осознается и принимается установка на то, что, независимо от возраста, ребенку необходимо максимальное стимулирование активности, самостоятельности и ответственности за результаты его деятельности, будь то деятельность социальная или познавательная.</w:t>
      </w:r>
    </w:p>
    <w:p w:rsidR="00085729" w:rsidRPr="00085729" w:rsidRDefault="00085729" w:rsidP="00085729">
      <w:pPr>
        <w:adjustRightInd w:val="0"/>
        <w:ind w:firstLine="720"/>
        <w:contextualSpacing/>
        <w:mirrorIndents/>
        <w:jc w:val="both"/>
        <w:rPr>
          <w:sz w:val="28"/>
          <w:szCs w:val="24"/>
        </w:rPr>
      </w:pPr>
      <w:r w:rsidRPr="00085729">
        <w:rPr>
          <w:sz w:val="28"/>
          <w:szCs w:val="24"/>
        </w:rPr>
        <w:t>Новые ценности, цели и результаты ложатся в основу концептуальной модели ранней помощи, в фокусе внимания которой находится обучение, информационно-просветительская работа с родителями и с ближайшим окружением ребенка. Для этого разрабатываются специальные руководства, ориентированные как на профессионалов,</w:t>
      </w:r>
      <w:r w:rsidR="00373624">
        <w:rPr>
          <w:sz w:val="28"/>
          <w:szCs w:val="24"/>
        </w:rPr>
        <w:t xml:space="preserve"> </w:t>
      </w:r>
      <w:r w:rsidRPr="00085729">
        <w:rPr>
          <w:sz w:val="28"/>
          <w:szCs w:val="24"/>
        </w:rPr>
        <w:t>так и на родителей, вовлекаемых в процесс оказания помощи своему ребенку, содержащие информацию об основных этапах развития ребенка и его умениях; определяются цели и задачи работы специалиста в области ранней помощи, планируется последовательность обучающих действий, способствующих развитию ребенка.</w:t>
      </w:r>
    </w:p>
    <w:p w:rsidR="0050288A" w:rsidRDefault="0050288A">
      <w:pPr>
        <w:pStyle w:val="a3"/>
        <w:spacing w:before="7"/>
        <w:ind w:left="0"/>
        <w:rPr>
          <w:sz w:val="27"/>
        </w:rPr>
      </w:pPr>
    </w:p>
    <w:sectPr w:rsidR="0050288A" w:rsidSect="007B4378">
      <w:type w:val="continuous"/>
      <w:pgSz w:w="11910" w:h="16840"/>
      <w:pgMar w:top="907" w:right="851" w:bottom="567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37BFE"/>
    <w:multiLevelType w:val="hybridMultilevel"/>
    <w:tmpl w:val="3C108FCA"/>
    <w:lvl w:ilvl="0" w:tplc="A176D3F6">
      <w:start w:val="1"/>
      <w:numFmt w:val="decimal"/>
      <w:lvlText w:val="%1."/>
      <w:lvlJc w:val="left"/>
      <w:pPr>
        <w:ind w:left="2041" w:hanging="111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B561BE0">
      <w:numFmt w:val="bullet"/>
      <w:lvlText w:val="•"/>
      <w:lvlJc w:val="left"/>
      <w:pPr>
        <w:ind w:left="2816" w:hanging="1112"/>
      </w:pPr>
      <w:rPr>
        <w:rFonts w:hint="default"/>
        <w:lang w:val="ru-RU" w:eastAsia="en-US" w:bidi="ar-SA"/>
      </w:rPr>
    </w:lvl>
    <w:lvl w:ilvl="2" w:tplc="C6DED22E">
      <w:numFmt w:val="bullet"/>
      <w:lvlText w:val="•"/>
      <w:lvlJc w:val="left"/>
      <w:pPr>
        <w:ind w:left="3593" w:hanging="1112"/>
      </w:pPr>
      <w:rPr>
        <w:rFonts w:hint="default"/>
        <w:lang w:val="ru-RU" w:eastAsia="en-US" w:bidi="ar-SA"/>
      </w:rPr>
    </w:lvl>
    <w:lvl w:ilvl="3" w:tplc="B5726BCE">
      <w:numFmt w:val="bullet"/>
      <w:lvlText w:val="•"/>
      <w:lvlJc w:val="left"/>
      <w:pPr>
        <w:ind w:left="4369" w:hanging="1112"/>
      </w:pPr>
      <w:rPr>
        <w:rFonts w:hint="default"/>
        <w:lang w:val="ru-RU" w:eastAsia="en-US" w:bidi="ar-SA"/>
      </w:rPr>
    </w:lvl>
    <w:lvl w:ilvl="4" w:tplc="34E22CE8">
      <w:numFmt w:val="bullet"/>
      <w:lvlText w:val="•"/>
      <w:lvlJc w:val="left"/>
      <w:pPr>
        <w:ind w:left="5146" w:hanging="1112"/>
      </w:pPr>
      <w:rPr>
        <w:rFonts w:hint="default"/>
        <w:lang w:val="ru-RU" w:eastAsia="en-US" w:bidi="ar-SA"/>
      </w:rPr>
    </w:lvl>
    <w:lvl w:ilvl="5" w:tplc="117AE044">
      <w:numFmt w:val="bullet"/>
      <w:lvlText w:val="•"/>
      <w:lvlJc w:val="left"/>
      <w:pPr>
        <w:ind w:left="5923" w:hanging="1112"/>
      </w:pPr>
      <w:rPr>
        <w:rFonts w:hint="default"/>
        <w:lang w:val="ru-RU" w:eastAsia="en-US" w:bidi="ar-SA"/>
      </w:rPr>
    </w:lvl>
    <w:lvl w:ilvl="6" w:tplc="3D82F21E">
      <w:numFmt w:val="bullet"/>
      <w:lvlText w:val="•"/>
      <w:lvlJc w:val="left"/>
      <w:pPr>
        <w:ind w:left="6699" w:hanging="1112"/>
      </w:pPr>
      <w:rPr>
        <w:rFonts w:hint="default"/>
        <w:lang w:val="ru-RU" w:eastAsia="en-US" w:bidi="ar-SA"/>
      </w:rPr>
    </w:lvl>
    <w:lvl w:ilvl="7" w:tplc="33165F76">
      <w:numFmt w:val="bullet"/>
      <w:lvlText w:val="•"/>
      <w:lvlJc w:val="left"/>
      <w:pPr>
        <w:ind w:left="7476" w:hanging="1112"/>
      </w:pPr>
      <w:rPr>
        <w:rFonts w:hint="default"/>
        <w:lang w:val="ru-RU" w:eastAsia="en-US" w:bidi="ar-SA"/>
      </w:rPr>
    </w:lvl>
    <w:lvl w:ilvl="8" w:tplc="927E5D8E">
      <w:numFmt w:val="bullet"/>
      <w:lvlText w:val="•"/>
      <w:lvlJc w:val="left"/>
      <w:pPr>
        <w:ind w:left="8253" w:hanging="1112"/>
      </w:pPr>
      <w:rPr>
        <w:rFonts w:hint="default"/>
        <w:lang w:val="ru-RU" w:eastAsia="en-US" w:bidi="ar-SA"/>
      </w:rPr>
    </w:lvl>
  </w:abstractNum>
  <w:abstractNum w:abstractNumId="1">
    <w:nsid w:val="09C216A9"/>
    <w:multiLevelType w:val="hybridMultilevel"/>
    <w:tmpl w:val="2276955C"/>
    <w:lvl w:ilvl="0" w:tplc="57E09722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974C652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DE8C3BF6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A7EEC36C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BF6AC262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D468220A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50AEB624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0BB0D6A8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8C8C41A6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2">
    <w:nsid w:val="1715350A"/>
    <w:multiLevelType w:val="hybridMultilevel"/>
    <w:tmpl w:val="15B63674"/>
    <w:lvl w:ilvl="0" w:tplc="607E1A34">
      <w:start w:val="1"/>
      <w:numFmt w:val="upperRoman"/>
      <w:lvlText w:val="%1."/>
      <w:lvlJc w:val="left"/>
      <w:pPr>
        <w:ind w:left="1174" w:hanging="233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23AC56E">
      <w:numFmt w:val="bullet"/>
      <w:lvlText w:val=""/>
      <w:lvlJc w:val="left"/>
      <w:pPr>
        <w:ind w:left="1650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B15E1A68">
      <w:numFmt w:val="bullet"/>
      <w:lvlText w:val="-"/>
      <w:lvlJc w:val="left"/>
      <w:pPr>
        <w:ind w:left="1870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5168870E">
      <w:numFmt w:val="bullet"/>
      <w:lvlText w:val="•"/>
      <w:lvlJc w:val="left"/>
      <w:pPr>
        <w:ind w:left="1880" w:hanging="233"/>
      </w:pPr>
      <w:rPr>
        <w:rFonts w:hint="default"/>
        <w:lang w:val="ru-RU" w:eastAsia="en-US" w:bidi="ar-SA"/>
      </w:rPr>
    </w:lvl>
    <w:lvl w:ilvl="4" w:tplc="B78CF51A">
      <w:numFmt w:val="bullet"/>
      <w:lvlText w:val="•"/>
      <w:lvlJc w:val="left"/>
      <w:pPr>
        <w:ind w:left="3012" w:hanging="233"/>
      </w:pPr>
      <w:rPr>
        <w:rFonts w:hint="default"/>
        <w:lang w:val="ru-RU" w:eastAsia="en-US" w:bidi="ar-SA"/>
      </w:rPr>
    </w:lvl>
    <w:lvl w:ilvl="5" w:tplc="9ED61A4C">
      <w:numFmt w:val="bullet"/>
      <w:lvlText w:val="•"/>
      <w:lvlJc w:val="left"/>
      <w:pPr>
        <w:ind w:left="4144" w:hanging="233"/>
      </w:pPr>
      <w:rPr>
        <w:rFonts w:hint="default"/>
        <w:lang w:val="ru-RU" w:eastAsia="en-US" w:bidi="ar-SA"/>
      </w:rPr>
    </w:lvl>
    <w:lvl w:ilvl="6" w:tplc="4ED2448A">
      <w:numFmt w:val="bullet"/>
      <w:lvlText w:val="•"/>
      <w:lvlJc w:val="left"/>
      <w:pPr>
        <w:ind w:left="5277" w:hanging="233"/>
      </w:pPr>
      <w:rPr>
        <w:rFonts w:hint="default"/>
        <w:lang w:val="ru-RU" w:eastAsia="en-US" w:bidi="ar-SA"/>
      </w:rPr>
    </w:lvl>
    <w:lvl w:ilvl="7" w:tplc="BE346F68">
      <w:numFmt w:val="bullet"/>
      <w:lvlText w:val="•"/>
      <w:lvlJc w:val="left"/>
      <w:pPr>
        <w:ind w:left="6409" w:hanging="233"/>
      </w:pPr>
      <w:rPr>
        <w:rFonts w:hint="default"/>
        <w:lang w:val="ru-RU" w:eastAsia="en-US" w:bidi="ar-SA"/>
      </w:rPr>
    </w:lvl>
    <w:lvl w:ilvl="8" w:tplc="82BE312A">
      <w:numFmt w:val="bullet"/>
      <w:lvlText w:val="•"/>
      <w:lvlJc w:val="left"/>
      <w:pPr>
        <w:ind w:left="7541" w:hanging="233"/>
      </w:pPr>
      <w:rPr>
        <w:rFonts w:hint="default"/>
        <w:lang w:val="ru-RU" w:eastAsia="en-US" w:bidi="ar-SA"/>
      </w:rPr>
    </w:lvl>
  </w:abstractNum>
  <w:abstractNum w:abstractNumId="3">
    <w:nsid w:val="27634BD8"/>
    <w:multiLevelType w:val="hybridMultilevel"/>
    <w:tmpl w:val="061EEB68"/>
    <w:lvl w:ilvl="0" w:tplc="B0FA13D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E454E"/>
    <w:multiLevelType w:val="hybridMultilevel"/>
    <w:tmpl w:val="E7F07468"/>
    <w:lvl w:ilvl="0" w:tplc="4C78EFD2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3D400EC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BC54653C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2C4A5986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CD76E65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6BFE7676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2A42908A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8E443890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5DC01C4C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5">
    <w:nsid w:val="379B71F3"/>
    <w:multiLevelType w:val="hybridMultilevel"/>
    <w:tmpl w:val="7318006C"/>
    <w:lvl w:ilvl="0" w:tplc="9CBA1AB6">
      <w:numFmt w:val="bullet"/>
      <w:lvlText w:val=""/>
      <w:lvlJc w:val="left"/>
      <w:pPr>
        <w:ind w:left="1587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56A8B62">
      <w:numFmt w:val="bullet"/>
      <w:lvlText w:val="-"/>
      <w:lvlJc w:val="left"/>
      <w:pPr>
        <w:ind w:left="1890" w:hanging="30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A7A87122">
      <w:numFmt w:val="bullet"/>
      <w:lvlText w:val="•"/>
      <w:lvlJc w:val="left"/>
      <w:pPr>
        <w:ind w:left="1900" w:hanging="303"/>
      </w:pPr>
      <w:rPr>
        <w:rFonts w:hint="default"/>
        <w:lang w:val="ru-RU" w:eastAsia="en-US" w:bidi="ar-SA"/>
      </w:rPr>
    </w:lvl>
    <w:lvl w:ilvl="3" w:tplc="9386EE4A">
      <w:numFmt w:val="bullet"/>
      <w:lvlText w:val="•"/>
      <w:lvlJc w:val="left"/>
      <w:pPr>
        <w:ind w:left="2888" w:hanging="303"/>
      </w:pPr>
      <w:rPr>
        <w:rFonts w:hint="default"/>
        <w:lang w:val="ru-RU" w:eastAsia="en-US" w:bidi="ar-SA"/>
      </w:rPr>
    </w:lvl>
    <w:lvl w:ilvl="4" w:tplc="4232F4A4">
      <w:numFmt w:val="bullet"/>
      <w:lvlText w:val="•"/>
      <w:lvlJc w:val="left"/>
      <w:pPr>
        <w:ind w:left="3876" w:hanging="303"/>
      </w:pPr>
      <w:rPr>
        <w:rFonts w:hint="default"/>
        <w:lang w:val="ru-RU" w:eastAsia="en-US" w:bidi="ar-SA"/>
      </w:rPr>
    </w:lvl>
    <w:lvl w:ilvl="5" w:tplc="CF602426">
      <w:numFmt w:val="bullet"/>
      <w:lvlText w:val="•"/>
      <w:lvlJc w:val="left"/>
      <w:pPr>
        <w:ind w:left="4864" w:hanging="303"/>
      </w:pPr>
      <w:rPr>
        <w:rFonts w:hint="default"/>
        <w:lang w:val="ru-RU" w:eastAsia="en-US" w:bidi="ar-SA"/>
      </w:rPr>
    </w:lvl>
    <w:lvl w:ilvl="6" w:tplc="09FC7558">
      <w:numFmt w:val="bullet"/>
      <w:lvlText w:val="•"/>
      <w:lvlJc w:val="left"/>
      <w:pPr>
        <w:ind w:left="5853" w:hanging="303"/>
      </w:pPr>
      <w:rPr>
        <w:rFonts w:hint="default"/>
        <w:lang w:val="ru-RU" w:eastAsia="en-US" w:bidi="ar-SA"/>
      </w:rPr>
    </w:lvl>
    <w:lvl w:ilvl="7" w:tplc="21AC148A">
      <w:numFmt w:val="bullet"/>
      <w:lvlText w:val="•"/>
      <w:lvlJc w:val="left"/>
      <w:pPr>
        <w:ind w:left="6841" w:hanging="303"/>
      </w:pPr>
      <w:rPr>
        <w:rFonts w:hint="default"/>
        <w:lang w:val="ru-RU" w:eastAsia="en-US" w:bidi="ar-SA"/>
      </w:rPr>
    </w:lvl>
    <w:lvl w:ilvl="8" w:tplc="5D3675A2">
      <w:numFmt w:val="bullet"/>
      <w:lvlText w:val="•"/>
      <w:lvlJc w:val="left"/>
      <w:pPr>
        <w:ind w:left="7829" w:hanging="303"/>
      </w:pPr>
      <w:rPr>
        <w:rFonts w:hint="default"/>
        <w:lang w:val="ru-RU" w:eastAsia="en-US" w:bidi="ar-SA"/>
      </w:rPr>
    </w:lvl>
  </w:abstractNum>
  <w:abstractNum w:abstractNumId="6">
    <w:nsid w:val="38414B33"/>
    <w:multiLevelType w:val="hybridMultilevel"/>
    <w:tmpl w:val="477276D4"/>
    <w:lvl w:ilvl="0" w:tplc="05C0E2FA">
      <w:start w:val="1"/>
      <w:numFmt w:val="upperRoman"/>
      <w:lvlText w:val="%1."/>
      <w:lvlJc w:val="left"/>
      <w:pPr>
        <w:ind w:left="222" w:hanging="25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570E2B88">
      <w:numFmt w:val="bullet"/>
      <w:lvlText w:val="•"/>
      <w:lvlJc w:val="left"/>
      <w:pPr>
        <w:ind w:left="1178" w:hanging="250"/>
      </w:pPr>
      <w:rPr>
        <w:rFonts w:hint="default"/>
        <w:lang w:val="ru-RU" w:eastAsia="en-US" w:bidi="ar-SA"/>
      </w:rPr>
    </w:lvl>
    <w:lvl w:ilvl="2" w:tplc="5A981510">
      <w:numFmt w:val="bullet"/>
      <w:lvlText w:val="•"/>
      <w:lvlJc w:val="left"/>
      <w:pPr>
        <w:ind w:left="2137" w:hanging="250"/>
      </w:pPr>
      <w:rPr>
        <w:rFonts w:hint="default"/>
        <w:lang w:val="ru-RU" w:eastAsia="en-US" w:bidi="ar-SA"/>
      </w:rPr>
    </w:lvl>
    <w:lvl w:ilvl="3" w:tplc="55FAD3E2">
      <w:numFmt w:val="bullet"/>
      <w:lvlText w:val="•"/>
      <w:lvlJc w:val="left"/>
      <w:pPr>
        <w:ind w:left="3095" w:hanging="250"/>
      </w:pPr>
      <w:rPr>
        <w:rFonts w:hint="default"/>
        <w:lang w:val="ru-RU" w:eastAsia="en-US" w:bidi="ar-SA"/>
      </w:rPr>
    </w:lvl>
    <w:lvl w:ilvl="4" w:tplc="150A8138">
      <w:numFmt w:val="bullet"/>
      <w:lvlText w:val="•"/>
      <w:lvlJc w:val="left"/>
      <w:pPr>
        <w:ind w:left="4054" w:hanging="250"/>
      </w:pPr>
      <w:rPr>
        <w:rFonts w:hint="default"/>
        <w:lang w:val="ru-RU" w:eastAsia="en-US" w:bidi="ar-SA"/>
      </w:rPr>
    </w:lvl>
    <w:lvl w:ilvl="5" w:tplc="DC16D870">
      <w:numFmt w:val="bullet"/>
      <w:lvlText w:val="•"/>
      <w:lvlJc w:val="left"/>
      <w:pPr>
        <w:ind w:left="5013" w:hanging="250"/>
      </w:pPr>
      <w:rPr>
        <w:rFonts w:hint="default"/>
        <w:lang w:val="ru-RU" w:eastAsia="en-US" w:bidi="ar-SA"/>
      </w:rPr>
    </w:lvl>
    <w:lvl w:ilvl="6" w:tplc="EF868918">
      <w:numFmt w:val="bullet"/>
      <w:lvlText w:val="•"/>
      <w:lvlJc w:val="left"/>
      <w:pPr>
        <w:ind w:left="5971" w:hanging="250"/>
      </w:pPr>
      <w:rPr>
        <w:rFonts w:hint="default"/>
        <w:lang w:val="ru-RU" w:eastAsia="en-US" w:bidi="ar-SA"/>
      </w:rPr>
    </w:lvl>
    <w:lvl w:ilvl="7" w:tplc="DA3259FA">
      <w:numFmt w:val="bullet"/>
      <w:lvlText w:val="•"/>
      <w:lvlJc w:val="left"/>
      <w:pPr>
        <w:ind w:left="6930" w:hanging="250"/>
      </w:pPr>
      <w:rPr>
        <w:rFonts w:hint="default"/>
        <w:lang w:val="ru-RU" w:eastAsia="en-US" w:bidi="ar-SA"/>
      </w:rPr>
    </w:lvl>
    <w:lvl w:ilvl="8" w:tplc="27D21FDE">
      <w:numFmt w:val="bullet"/>
      <w:lvlText w:val="•"/>
      <w:lvlJc w:val="left"/>
      <w:pPr>
        <w:ind w:left="7889" w:hanging="250"/>
      </w:pPr>
      <w:rPr>
        <w:rFonts w:hint="default"/>
        <w:lang w:val="ru-RU" w:eastAsia="en-US" w:bidi="ar-SA"/>
      </w:rPr>
    </w:lvl>
  </w:abstractNum>
  <w:abstractNum w:abstractNumId="7">
    <w:nsid w:val="3C2A655A"/>
    <w:multiLevelType w:val="hybridMultilevel"/>
    <w:tmpl w:val="065A12E8"/>
    <w:lvl w:ilvl="0" w:tplc="CB2865B0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17A8380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6304165C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2910CB08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990E1824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7CC03C50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1EBEB918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56B83816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FE3A99AE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8">
    <w:nsid w:val="625B0157"/>
    <w:multiLevelType w:val="hybridMultilevel"/>
    <w:tmpl w:val="2F5E981C"/>
    <w:lvl w:ilvl="0" w:tplc="F270703A">
      <w:start w:val="1"/>
      <w:numFmt w:val="decimal"/>
      <w:lvlText w:val="%1."/>
      <w:lvlJc w:val="left"/>
      <w:pPr>
        <w:ind w:left="129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0DE38C8">
      <w:numFmt w:val="bullet"/>
      <w:lvlText w:val="•"/>
      <w:lvlJc w:val="left"/>
      <w:pPr>
        <w:ind w:left="2150" w:hanging="360"/>
      </w:pPr>
      <w:rPr>
        <w:rFonts w:hint="default"/>
        <w:lang w:val="ru-RU" w:eastAsia="en-US" w:bidi="ar-SA"/>
      </w:rPr>
    </w:lvl>
    <w:lvl w:ilvl="2" w:tplc="E190DD08">
      <w:numFmt w:val="bullet"/>
      <w:lvlText w:val="•"/>
      <w:lvlJc w:val="left"/>
      <w:pPr>
        <w:ind w:left="3001" w:hanging="360"/>
      </w:pPr>
      <w:rPr>
        <w:rFonts w:hint="default"/>
        <w:lang w:val="ru-RU" w:eastAsia="en-US" w:bidi="ar-SA"/>
      </w:rPr>
    </w:lvl>
    <w:lvl w:ilvl="3" w:tplc="FA5C6570">
      <w:numFmt w:val="bullet"/>
      <w:lvlText w:val="•"/>
      <w:lvlJc w:val="left"/>
      <w:pPr>
        <w:ind w:left="3851" w:hanging="360"/>
      </w:pPr>
      <w:rPr>
        <w:rFonts w:hint="default"/>
        <w:lang w:val="ru-RU" w:eastAsia="en-US" w:bidi="ar-SA"/>
      </w:rPr>
    </w:lvl>
    <w:lvl w:ilvl="4" w:tplc="F0767F84">
      <w:numFmt w:val="bullet"/>
      <w:lvlText w:val="•"/>
      <w:lvlJc w:val="left"/>
      <w:pPr>
        <w:ind w:left="4702" w:hanging="360"/>
      </w:pPr>
      <w:rPr>
        <w:rFonts w:hint="default"/>
        <w:lang w:val="ru-RU" w:eastAsia="en-US" w:bidi="ar-SA"/>
      </w:rPr>
    </w:lvl>
    <w:lvl w:ilvl="5" w:tplc="8E82795A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E4A2DCAA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7" w:tplc="06D67E0E">
      <w:numFmt w:val="bullet"/>
      <w:lvlText w:val="•"/>
      <w:lvlJc w:val="left"/>
      <w:pPr>
        <w:ind w:left="7254" w:hanging="360"/>
      </w:pPr>
      <w:rPr>
        <w:rFonts w:hint="default"/>
        <w:lang w:val="ru-RU" w:eastAsia="en-US" w:bidi="ar-SA"/>
      </w:rPr>
    </w:lvl>
    <w:lvl w:ilvl="8" w:tplc="7EA27A2A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abstractNum w:abstractNumId="9">
    <w:nsid w:val="677840D5"/>
    <w:multiLevelType w:val="hybridMultilevel"/>
    <w:tmpl w:val="F2E8307C"/>
    <w:lvl w:ilvl="0" w:tplc="5DAC157A">
      <w:start w:val="1"/>
      <w:numFmt w:val="decimal"/>
      <w:lvlText w:val="%1)"/>
      <w:lvlJc w:val="left"/>
      <w:pPr>
        <w:ind w:left="1246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0B24740">
      <w:numFmt w:val="bullet"/>
      <w:lvlText w:val="•"/>
      <w:lvlJc w:val="left"/>
      <w:pPr>
        <w:ind w:left="2096" w:hanging="305"/>
      </w:pPr>
      <w:rPr>
        <w:rFonts w:hint="default"/>
        <w:lang w:val="ru-RU" w:eastAsia="en-US" w:bidi="ar-SA"/>
      </w:rPr>
    </w:lvl>
    <w:lvl w:ilvl="2" w:tplc="C722E7DC">
      <w:numFmt w:val="bullet"/>
      <w:lvlText w:val="•"/>
      <w:lvlJc w:val="left"/>
      <w:pPr>
        <w:ind w:left="2953" w:hanging="305"/>
      </w:pPr>
      <w:rPr>
        <w:rFonts w:hint="default"/>
        <w:lang w:val="ru-RU" w:eastAsia="en-US" w:bidi="ar-SA"/>
      </w:rPr>
    </w:lvl>
    <w:lvl w:ilvl="3" w:tplc="6C928E2A">
      <w:numFmt w:val="bullet"/>
      <w:lvlText w:val="•"/>
      <w:lvlJc w:val="left"/>
      <w:pPr>
        <w:ind w:left="3809" w:hanging="305"/>
      </w:pPr>
      <w:rPr>
        <w:rFonts w:hint="default"/>
        <w:lang w:val="ru-RU" w:eastAsia="en-US" w:bidi="ar-SA"/>
      </w:rPr>
    </w:lvl>
    <w:lvl w:ilvl="4" w:tplc="503C9F18">
      <w:numFmt w:val="bullet"/>
      <w:lvlText w:val="•"/>
      <w:lvlJc w:val="left"/>
      <w:pPr>
        <w:ind w:left="4666" w:hanging="305"/>
      </w:pPr>
      <w:rPr>
        <w:rFonts w:hint="default"/>
        <w:lang w:val="ru-RU" w:eastAsia="en-US" w:bidi="ar-SA"/>
      </w:rPr>
    </w:lvl>
    <w:lvl w:ilvl="5" w:tplc="C6C8867A">
      <w:numFmt w:val="bullet"/>
      <w:lvlText w:val="•"/>
      <w:lvlJc w:val="left"/>
      <w:pPr>
        <w:ind w:left="5523" w:hanging="305"/>
      </w:pPr>
      <w:rPr>
        <w:rFonts w:hint="default"/>
        <w:lang w:val="ru-RU" w:eastAsia="en-US" w:bidi="ar-SA"/>
      </w:rPr>
    </w:lvl>
    <w:lvl w:ilvl="6" w:tplc="6CA8FEF6">
      <w:numFmt w:val="bullet"/>
      <w:lvlText w:val="•"/>
      <w:lvlJc w:val="left"/>
      <w:pPr>
        <w:ind w:left="6379" w:hanging="305"/>
      </w:pPr>
      <w:rPr>
        <w:rFonts w:hint="default"/>
        <w:lang w:val="ru-RU" w:eastAsia="en-US" w:bidi="ar-SA"/>
      </w:rPr>
    </w:lvl>
    <w:lvl w:ilvl="7" w:tplc="B56A4B9A">
      <w:numFmt w:val="bullet"/>
      <w:lvlText w:val="•"/>
      <w:lvlJc w:val="left"/>
      <w:pPr>
        <w:ind w:left="7236" w:hanging="305"/>
      </w:pPr>
      <w:rPr>
        <w:rFonts w:hint="default"/>
        <w:lang w:val="ru-RU" w:eastAsia="en-US" w:bidi="ar-SA"/>
      </w:rPr>
    </w:lvl>
    <w:lvl w:ilvl="8" w:tplc="AA6EDCB6">
      <w:numFmt w:val="bullet"/>
      <w:lvlText w:val="•"/>
      <w:lvlJc w:val="left"/>
      <w:pPr>
        <w:ind w:left="8093" w:hanging="305"/>
      </w:pPr>
      <w:rPr>
        <w:rFonts w:hint="default"/>
        <w:lang w:val="ru-RU" w:eastAsia="en-US" w:bidi="ar-SA"/>
      </w:rPr>
    </w:lvl>
  </w:abstractNum>
  <w:abstractNum w:abstractNumId="10">
    <w:nsid w:val="6F8048F0"/>
    <w:multiLevelType w:val="hybridMultilevel"/>
    <w:tmpl w:val="80803310"/>
    <w:lvl w:ilvl="0" w:tplc="54E2D6F0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D4E702E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02E210B2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C7C2DC06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8722C62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46B05422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23408F30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A74A3F64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38383DDC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11">
    <w:nsid w:val="6FC075A9"/>
    <w:multiLevelType w:val="hybridMultilevel"/>
    <w:tmpl w:val="530C86FA"/>
    <w:lvl w:ilvl="0" w:tplc="C72A4080">
      <w:numFmt w:val="bullet"/>
      <w:lvlText w:val="-"/>
      <w:lvlJc w:val="left"/>
      <w:pPr>
        <w:ind w:left="1830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7E41910">
      <w:numFmt w:val="bullet"/>
      <w:lvlText w:val="•"/>
      <w:lvlJc w:val="left"/>
      <w:pPr>
        <w:ind w:left="2636" w:hanging="305"/>
      </w:pPr>
      <w:rPr>
        <w:rFonts w:hint="default"/>
        <w:lang w:val="ru-RU" w:eastAsia="en-US" w:bidi="ar-SA"/>
      </w:rPr>
    </w:lvl>
    <w:lvl w:ilvl="2" w:tplc="E788CBD0">
      <w:numFmt w:val="bullet"/>
      <w:lvlText w:val="•"/>
      <w:lvlJc w:val="left"/>
      <w:pPr>
        <w:ind w:left="3433" w:hanging="305"/>
      </w:pPr>
      <w:rPr>
        <w:rFonts w:hint="default"/>
        <w:lang w:val="ru-RU" w:eastAsia="en-US" w:bidi="ar-SA"/>
      </w:rPr>
    </w:lvl>
    <w:lvl w:ilvl="3" w:tplc="794E4364">
      <w:numFmt w:val="bullet"/>
      <w:lvlText w:val="•"/>
      <w:lvlJc w:val="left"/>
      <w:pPr>
        <w:ind w:left="4229" w:hanging="305"/>
      </w:pPr>
      <w:rPr>
        <w:rFonts w:hint="default"/>
        <w:lang w:val="ru-RU" w:eastAsia="en-US" w:bidi="ar-SA"/>
      </w:rPr>
    </w:lvl>
    <w:lvl w:ilvl="4" w:tplc="A6B26936">
      <w:numFmt w:val="bullet"/>
      <w:lvlText w:val="•"/>
      <w:lvlJc w:val="left"/>
      <w:pPr>
        <w:ind w:left="5026" w:hanging="305"/>
      </w:pPr>
      <w:rPr>
        <w:rFonts w:hint="default"/>
        <w:lang w:val="ru-RU" w:eastAsia="en-US" w:bidi="ar-SA"/>
      </w:rPr>
    </w:lvl>
    <w:lvl w:ilvl="5" w:tplc="AD5EA02A">
      <w:numFmt w:val="bullet"/>
      <w:lvlText w:val="•"/>
      <w:lvlJc w:val="left"/>
      <w:pPr>
        <w:ind w:left="5823" w:hanging="305"/>
      </w:pPr>
      <w:rPr>
        <w:rFonts w:hint="default"/>
        <w:lang w:val="ru-RU" w:eastAsia="en-US" w:bidi="ar-SA"/>
      </w:rPr>
    </w:lvl>
    <w:lvl w:ilvl="6" w:tplc="18582F7A">
      <w:numFmt w:val="bullet"/>
      <w:lvlText w:val="•"/>
      <w:lvlJc w:val="left"/>
      <w:pPr>
        <w:ind w:left="6619" w:hanging="305"/>
      </w:pPr>
      <w:rPr>
        <w:rFonts w:hint="default"/>
        <w:lang w:val="ru-RU" w:eastAsia="en-US" w:bidi="ar-SA"/>
      </w:rPr>
    </w:lvl>
    <w:lvl w:ilvl="7" w:tplc="CFC2BA54">
      <w:numFmt w:val="bullet"/>
      <w:lvlText w:val="•"/>
      <w:lvlJc w:val="left"/>
      <w:pPr>
        <w:ind w:left="7416" w:hanging="305"/>
      </w:pPr>
      <w:rPr>
        <w:rFonts w:hint="default"/>
        <w:lang w:val="ru-RU" w:eastAsia="en-US" w:bidi="ar-SA"/>
      </w:rPr>
    </w:lvl>
    <w:lvl w:ilvl="8" w:tplc="96F82CE4">
      <w:numFmt w:val="bullet"/>
      <w:lvlText w:val="•"/>
      <w:lvlJc w:val="left"/>
      <w:pPr>
        <w:ind w:left="8213" w:hanging="305"/>
      </w:pPr>
      <w:rPr>
        <w:rFonts w:hint="default"/>
        <w:lang w:val="ru-RU" w:eastAsia="en-US" w:bidi="ar-SA"/>
      </w:rPr>
    </w:lvl>
  </w:abstractNum>
  <w:abstractNum w:abstractNumId="12">
    <w:nsid w:val="747914BC"/>
    <w:multiLevelType w:val="hybridMultilevel"/>
    <w:tmpl w:val="534C0372"/>
    <w:lvl w:ilvl="0" w:tplc="7AC099D8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25AF394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0768983C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D3BEE232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4D645BF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A20E7DA6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B4A001F4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26C4851A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BA96B564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13">
    <w:nsid w:val="7ED755BE"/>
    <w:multiLevelType w:val="hybridMultilevel"/>
    <w:tmpl w:val="4816E86C"/>
    <w:lvl w:ilvl="0" w:tplc="3AB82CC8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8F20AFE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25A464EE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83BC64BA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D03ACA2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01880216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86CE1B56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16728F70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4D32E89A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13"/>
  </w:num>
  <w:num w:numId="5">
    <w:abstractNumId w:val="12"/>
  </w:num>
  <w:num w:numId="6">
    <w:abstractNumId w:val="4"/>
  </w:num>
  <w:num w:numId="7">
    <w:abstractNumId w:val="11"/>
  </w:num>
  <w:num w:numId="8">
    <w:abstractNumId w:val="5"/>
  </w:num>
  <w:num w:numId="9">
    <w:abstractNumId w:val="2"/>
  </w:num>
  <w:num w:numId="10">
    <w:abstractNumId w:val="6"/>
  </w:num>
  <w:num w:numId="11">
    <w:abstractNumId w:val="9"/>
  </w:num>
  <w:num w:numId="12">
    <w:abstractNumId w:val="8"/>
  </w:num>
  <w:num w:numId="13">
    <w:abstractNumId w:val="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0288A"/>
    <w:rsid w:val="00021326"/>
    <w:rsid w:val="00085729"/>
    <w:rsid w:val="000A1509"/>
    <w:rsid w:val="000A5746"/>
    <w:rsid w:val="001255AF"/>
    <w:rsid w:val="0017103C"/>
    <w:rsid w:val="00197762"/>
    <w:rsid w:val="001F227C"/>
    <w:rsid w:val="002979C9"/>
    <w:rsid w:val="002E1423"/>
    <w:rsid w:val="0037088D"/>
    <w:rsid w:val="00373624"/>
    <w:rsid w:val="003A56DC"/>
    <w:rsid w:val="00450DD2"/>
    <w:rsid w:val="0050288A"/>
    <w:rsid w:val="00512A30"/>
    <w:rsid w:val="005266D0"/>
    <w:rsid w:val="005D383C"/>
    <w:rsid w:val="006B5CE7"/>
    <w:rsid w:val="006D68C2"/>
    <w:rsid w:val="0070629E"/>
    <w:rsid w:val="007B4378"/>
    <w:rsid w:val="007C229D"/>
    <w:rsid w:val="007C3EDB"/>
    <w:rsid w:val="008024CB"/>
    <w:rsid w:val="008532DA"/>
    <w:rsid w:val="00890990"/>
    <w:rsid w:val="008C686C"/>
    <w:rsid w:val="009A79B8"/>
    <w:rsid w:val="00B336FF"/>
    <w:rsid w:val="00C56A07"/>
    <w:rsid w:val="00CF7AE4"/>
    <w:rsid w:val="00DB532D"/>
    <w:rsid w:val="00DF7F2F"/>
    <w:rsid w:val="00E660A7"/>
    <w:rsid w:val="00F2295B"/>
    <w:rsid w:val="00F96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288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288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0288A"/>
    <w:pPr>
      <w:ind w:left="222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50288A"/>
    <w:pPr>
      <w:spacing w:before="72"/>
      <w:ind w:left="930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50288A"/>
    <w:pPr>
      <w:spacing w:line="321" w:lineRule="exact"/>
      <w:ind w:left="941" w:hanging="327"/>
      <w:outlineLvl w:val="2"/>
    </w:pPr>
    <w:rPr>
      <w:b/>
      <w:bCs/>
      <w:i/>
      <w:sz w:val="28"/>
      <w:szCs w:val="28"/>
      <w:u w:val="single" w:color="000000"/>
    </w:rPr>
  </w:style>
  <w:style w:type="paragraph" w:styleId="a4">
    <w:name w:val="List Paragraph"/>
    <w:basedOn w:val="a"/>
    <w:uiPriority w:val="1"/>
    <w:qFormat/>
    <w:rsid w:val="0050288A"/>
    <w:pPr>
      <w:ind w:left="1290" w:hanging="360"/>
    </w:pPr>
  </w:style>
  <w:style w:type="paragraph" w:customStyle="1" w:styleId="TableParagraph">
    <w:name w:val="Table Paragraph"/>
    <w:basedOn w:val="a"/>
    <w:uiPriority w:val="1"/>
    <w:qFormat/>
    <w:rsid w:val="0050288A"/>
    <w:pPr>
      <w:ind w:left="828" w:hanging="361"/>
    </w:pPr>
  </w:style>
  <w:style w:type="paragraph" w:styleId="a5">
    <w:name w:val="Normal (Web)"/>
    <w:basedOn w:val="a"/>
    <w:uiPriority w:val="99"/>
    <w:unhideWhenUsed/>
    <w:rsid w:val="00450DD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450DD2"/>
    <w:rPr>
      <w:color w:val="0000FF"/>
      <w:u w:val="single"/>
    </w:rPr>
  </w:style>
  <w:style w:type="paragraph" w:customStyle="1" w:styleId="pboth">
    <w:name w:val="pboth"/>
    <w:basedOn w:val="a"/>
    <w:rsid w:val="00450DD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2128</Words>
  <Characters>12132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</dc:creator>
  <cp:lastModifiedBy>AV</cp:lastModifiedBy>
  <cp:revision>32</cp:revision>
  <dcterms:created xsi:type="dcterms:W3CDTF">2020-09-27T19:01:00Z</dcterms:created>
  <dcterms:modified xsi:type="dcterms:W3CDTF">2020-10-25T20:04:00Z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2020-09-27T00:00:00Z</vt:filetime>
  </property>
</Properties>
</file>