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232FC7">
        <w:rPr>
          <w:rFonts w:ascii="Times New Roman" w:hAnsi="Times New Roman" w:cs="Times New Roman"/>
          <w:b/>
          <w:sz w:val="28"/>
          <w:szCs w:val="28"/>
        </w:rPr>
        <w:t>4</w:t>
      </w:r>
      <w:r w:rsidR="00EC7D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FC7">
        <w:rPr>
          <w:rFonts w:ascii="Times New Roman" w:hAnsi="Times New Roman" w:cs="Times New Roman"/>
          <w:b/>
          <w:sz w:val="28"/>
          <w:szCs w:val="28"/>
        </w:rPr>
        <w:t>(16</w:t>
      </w:r>
      <w:r w:rsidR="00EC7DB4">
        <w:rPr>
          <w:rFonts w:ascii="Times New Roman" w:hAnsi="Times New Roman" w:cs="Times New Roman"/>
          <w:b/>
          <w:sz w:val="28"/>
          <w:szCs w:val="28"/>
        </w:rPr>
        <w:t>.</w:t>
      </w:r>
      <w:r w:rsidR="004162FF">
        <w:rPr>
          <w:rFonts w:ascii="Times New Roman" w:hAnsi="Times New Roman" w:cs="Times New Roman"/>
          <w:b/>
          <w:sz w:val="28"/>
          <w:szCs w:val="28"/>
        </w:rPr>
        <w:t>10</w:t>
      </w:r>
      <w:r w:rsidR="00EC7DB4">
        <w:rPr>
          <w:rFonts w:ascii="Times New Roman" w:hAnsi="Times New Roman" w:cs="Times New Roman"/>
          <w:b/>
          <w:sz w:val="28"/>
          <w:szCs w:val="28"/>
        </w:rPr>
        <w:t>.2020)</w:t>
      </w:r>
    </w:p>
    <w:p w:rsidR="006363D4" w:rsidRDefault="00D61FFD" w:rsidP="006363D4">
      <w:pPr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363D4" w:rsidRPr="00636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Нормативно-правовые основы комплектования образовательных учреждений</w:t>
      </w:r>
      <w:r w:rsidR="00D41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, </w:t>
      </w:r>
      <w:r w:rsidR="00D413D4" w:rsidRPr="00D413D4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осуществляющих обучение лиц с ограниченными возможностями здоровья</w:t>
      </w: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55501B" w:rsidRDefault="0055501B" w:rsidP="00394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изучения: </w:t>
      </w:r>
    </w:p>
    <w:p w:rsidR="00EF42EF" w:rsidRPr="00EF42EF" w:rsidRDefault="00EF42EF" w:rsidP="00EF42EF">
      <w:pPr>
        <w:numPr>
          <w:ilvl w:val="0"/>
          <w:numId w:val="1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Законодательство РФ в сфере образования лиц с ограниченными возможностями здоровья.</w:t>
      </w:r>
    </w:p>
    <w:p w:rsidR="00EF42EF" w:rsidRPr="00EF42EF" w:rsidRDefault="00EF42EF" w:rsidP="00EF42EF">
      <w:pPr>
        <w:numPr>
          <w:ilvl w:val="0"/>
          <w:numId w:val="1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Финансово-экономическая деятельность образовательных учреждений</w:t>
      </w:r>
      <w:r w:rsidR="00D413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осуществляющих обучение лиц с ограниченными возможностями здоровья</w:t>
      </w:r>
      <w:r w:rsidRPr="00EF42E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EF42EF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1. Законодательство РФ в сфере образования лиц с ограниченными возможностями здоровья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1975 г. Генеральная Ассамблея ООН провозгласила Дек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ларацию о правах инвалидов - документ, в котором уточнены и расширены права аномальных лиц. В 1978 г. состоялся </w:t>
      </w:r>
      <w:r w:rsidRPr="00EF42EF">
        <w:rPr>
          <w:rFonts w:ascii="Times New Roman" w:hAnsi="Times New Roman" w:cs="Times New Roman"/>
          <w:color w:val="000000"/>
          <w:sz w:val="28"/>
          <w:szCs w:val="28"/>
          <w:lang w:val="en-US"/>
        </w:rPr>
        <w:t>VII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 Всемирный конгресс Международной лиги обществ содействия умственно отсталым, который был посвящен вопросам соблюдения Декларации прав умственно отсталых (1971 г.) и Декларации о правах инвалидов (1975 г.). 1979 год ООН провозгласил Международным годом ребенка. В 1983 г. была провозглашена Конвенция о профессиональной реабилитации и занятости инвалидов, а 1981 год был объявлен Годом инвалидов. В 1989 г. была принята Конвенция о правах ребенка, которая углубляет положения Декларации прав ребенка, возлагая на принявшие ее государства, прежде всего, правовую ответственность за их действия в отношении детей. В 1990 г. ООН были приняты Всемирная декларация об обеспечении выживания, защиты и развития детей и План действий по ее осуществлению. 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За годы Советской власти в нашей стране было принято немало декретов, постановлений, законодательных актов, на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правленных на улучшение положения детей, охрану материн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ства и детства. Например, План меро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приятий Министерства просвещения по улучшению условий обучения и воспитания детей с дефектами умственного и физического развития (1970 г.). В том же году был специально рассмотрен вопрос о предупреждении инвалидности среди детей и подростков. В 1975 г. было принято Постановление Совета Министров СССР «О мерах по дальнейшему улучше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нию обучения, трудового устройства и обслуживания лиц с дефектами умственного и физического развития», направлен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ное на развитие и упорядочение сети учреждений для ано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мальных детей.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80-х годах Правительство РСФСР приняло ряд поста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новлений: </w:t>
      </w:r>
      <w:proofErr w:type="gram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«О мерах по усилению государственной помощи семьям, имеющим детей-инвалидов» (1981 г.); «О состоянии и мерах дальнейшего развития сети 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специальных школ, школ-интернатов, дошкольных учреждений и полном охвате обуче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нием и воспитанием аномальных детей» (1983 г.); «О мерах по коренному улучшению воспитания, обучения и материально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го обеспечения детей-сирот и детей, оставшихся без попечения родителей» (1987 г.);</w:t>
      </w:r>
      <w:proofErr w:type="gramEnd"/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 «О неотложных мерах по улучшению положения женщин, охране материнства и детства, укрепле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нию семьи» (1989 г.).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1990-1995 гг. научно-методическим Советом при Гос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комитете по образованию была принята комплексная про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грамма - «Социально-психологическая поддержка, обучение и воспитание детей с недостатками умственного и физиче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ского развития», постановление «О мерах по улучшению работы специальных учебно-воспитательных учреждений для детей и подростков, имеющих недостатки в физическом и умственном развитии». 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Конвенц</w:t>
      </w:r>
      <w:proofErr w:type="gram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>ии ОО</w:t>
      </w:r>
      <w:proofErr w:type="gramEnd"/>
      <w:r w:rsidRPr="00EF42EF">
        <w:rPr>
          <w:rFonts w:ascii="Times New Roman" w:hAnsi="Times New Roman" w:cs="Times New Roman"/>
          <w:color w:val="000000"/>
          <w:sz w:val="28"/>
          <w:szCs w:val="28"/>
        </w:rPr>
        <w:t>Н о правах ребенка, которая вступила в силу в нашей стране в 1990 г., подчеркнуто, что семье как основной ячейке общества и естественной среде для роста и благополучия всех ее членов и особенно детей должна быть предоставлена необходимая защита и содействие.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принятом в 1990 г. Законе «Об основных началах соци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альной защищенности инвалидо</w:t>
      </w:r>
      <w:proofErr w:type="gram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>в в СССР</w:t>
      </w:r>
      <w:proofErr w:type="gramEnd"/>
      <w:r w:rsidRPr="00EF42EF">
        <w:rPr>
          <w:rFonts w:ascii="Times New Roman" w:hAnsi="Times New Roman" w:cs="Times New Roman"/>
          <w:color w:val="000000"/>
          <w:sz w:val="28"/>
          <w:szCs w:val="28"/>
        </w:rPr>
        <w:t>» содержатся веду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щие принципы государственной политики и в отношении детей-инвалидов, указывается на необходимость создания условий для их социальной адаптации. В целях реализации этого Закона Совет министров СССР принял в 1990 г. Постановление «О мерах по улучшению ра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боты специальных учебно-воспитательных учреждений для детей и подростков, имеющих недостатки в физическом и умственном развитии». Постановлением было предусмотрено осу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ществлять меры по выявлению и статистическому учету детей на ранних стадиях заболеваний и детей с отклонениями раз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вития, оказанию своевременной лечебной консультативной помощи. 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Декларация прав и свобод человека и гражданина 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t>была про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возглашена в 1991 г. В преамбуле отмечается, что права и свободы человека, его честь и достоинство являются высшей ценностью общества и государства. Кроме того, отмечается необходимость приведения законодательства РСФСР в соот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ветствие с общепризнанными международным сообществом стандартами прав и свобод человека.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Общепризнанные международные нормы, относящиеся к правам человека, имеют преимущество перед законами РСФСР и непосредственно порождают права и обязанности граждан РСФСР (ст. 1). Равенство прав и свобод гарантируется государ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ством независимо от каких-либо обстоятельств (ст. 3). Осуще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ствление человеком своих прав и свобод не должно нарушать права и свободы других лиц (ст. 4).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Каждый имеет право на образование. Общедоступность и бесплатность образования гарантируется в пределах государ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ственного образовательного стандарта. Основное образование является обязательным (ст. 27).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Государство обеспечивает защиту материнства и младен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чества, прав детей, инвалидов, умственно отсталых лиц и не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которых других категорий граждан (ст. 28).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Таким образом, в Декларации прав и свобод человека и гражданина Российской Федерации прослеживается тщатель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 разработанная система прав и свобод, а также система юридических механизмов и защиты, отражающие общеприня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тые международные нормы прав человека. Кроме того, важ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ным является установление парламентского </w:t>
      </w:r>
      <w:proofErr w:type="gram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соблюдением прав и свобод человека и гражданина в Россий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ской Федерации и введение института Парламентского упол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номоченного по правам человека, который доказал свою эф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фективность во многих государствах.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>В 1992 г. вышел Указ Президента РФ о первоочередных мерах по реализации Всемирной декларации об обеспечении выживания, защиты и развития детей в 90-е годы, в котором сказано, что исходя из исключительной значимости государ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ственных мер по созданию условий для улучшения положения детей и в соответствии с принятыми РФ обязательствами по выполнению данной декларации необходимо признать про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блему выживания, защиты и развития детей</w:t>
      </w:r>
      <w:proofErr w:type="gramEnd"/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приоритетной; Указ Президента «О научном и информационном обеспече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нии проблем инвалидности и инвалидов» (1992 г.).</w:t>
      </w:r>
    </w:p>
    <w:p w:rsidR="001F0AD8" w:rsidRPr="00CA291E" w:rsidRDefault="00CA291E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1F0AD8" w:rsidRPr="00CA29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ФЗ «Об образовании в Российской Федерации» </w:t>
      </w:r>
      <w:r w:rsidR="001F0AD8" w:rsidRPr="00CA291E">
        <w:rPr>
          <w:rFonts w:ascii="Times New Roman" w:hAnsi="Times New Roman" w:cs="Times New Roman"/>
          <w:bCs/>
          <w:color w:val="000000"/>
          <w:sz w:val="28"/>
          <w:szCs w:val="28"/>
        </w:rPr>
        <w:br/>
        <w:t>(от 29.12.2012 № 273-ФЗ (ст. 2)</w:t>
      </w:r>
      <w:r w:rsidR="001F0AD8" w:rsidRPr="00CA29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были введены н</w:t>
      </w:r>
      <w:r w:rsidRPr="00CA291E">
        <w:rPr>
          <w:rFonts w:ascii="Times New Roman" w:hAnsi="Times New Roman" w:cs="Times New Roman"/>
          <w:bCs/>
          <w:color w:val="000000"/>
          <w:sz w:val="28"/>
          <w:szCs w:val="28"/>
        </w:rPr>
        <w:t>овые  понятия</w:t>
      </w:r>
      <w:r w:rsidR="002765B2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proofErr w:type="gramEnd"/>
    </w:p>
    <w:p w:rsidR="00000000" w:rsidRPr="002765B2" w:rsidRDefault="00183FED" w:rsidP="002765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B2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с ограниченными возможностями здоровья, </w:t>
      </w:r>
    </w:p>
    <w:p w:rsidR="00000000" w:rsidRPr="002765B2" w:rsidRDefault="00183FED" w:rsidP="002765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B2">
        <w:rPr>
          <w:rFonts w:ascii="Times New Roman" w:hAnsi="Times New Roman" w:cs="Times New Roman"/>
          <w:color w:val="000000"/>
          <w:sz w:val="28"/>
          <w:szCs w:val="28"/>
        </w:rPr>
        <w:t>индивидуальный учебный план,</w:t>
      </w:r>
    </w:p>
    <w:p w:rsidR="00000000" w:rsidRPr="002765B2" w:rsidRDefault="00183FED" w:rsidP="002765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B2">
        <w:rPr>
          <w:rFonts w:ascii="Times New Roman" w:hAnsi="Times New Roman" w:cs="Times New Roman"/>
          <w:color w:val="000000"/>
          <w:sz w:val="28"/>
          <w:szCs w:val="28"/>
        </w:rPr>
        <w:t xml:space="preserve">инклюзивное образование, </w:t>
      </w:r>
    </w:p>
    <w:p w:rsidR="00000000" w:rsidRPr="002765B2" w:rsidRDefault="00183FED" w:rsidP="002765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B2">
        <w:rPr>
          <w:rFonts w:ascii="Times New Roman" w:hAnsi="Times New Roman" w:cs="Times New Roman"/>
          <w:color w:val="000000"/>
          <w:sz w:val="28"/>
          <w:szCs w:val="28"/>
        </w:rPr>
        <w:t>адаптированная основная образовательная программа (АООП),</w:t>
      </w:r>
    </w:p>
    <w:p w:rsidR="00000000" w:rsidRDefault="00183FED" w:rsidP="002765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B2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специальные условия для получения образования </w:t>
      </w:r>
      <w:proofErr w:type="gramStart"/>
      <w:r w:rsidRPr="002765B2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2765B2">
        <w:rPr>
          <w:rFonts w:ascii="Times New Roman" w:hAnsi="Times New Roman" w:cs="Times New Roman"/>
          <w:color w:val="000000"/>
          <w:sz w:val="28"/>
          <w:szCs w:val="28"/>
        </w:rPr>
        <w:t xml:space="preserve"> с ОВЗ. </w:t>
      </w:r>
    </w:p>
    <w:p w:rsidR="00B615F3" w:rsidRPr="00B615F3" w:rsidRDefault="00B615F3" w:rsidP="00B615F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Цель разработки федерального государственного образовательного стандарта (ФГОС) –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r w:rsidRPr="00B615F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арантировать каждому ребенку с ОВЗ реализацию права на образование, в соответствии с его потребностями и возможностями, вне зависимости </w:t>
      </w:r>
      <w:proofErr w:type="gramStart"/>
      <w:r w:rsidRPr="00B615F3">
        <w:rPr>
          <w:rFonts w:ascii="Times New Roman" w:hAnsi="Times New Roman" w:cs="Times New Roman"/>
          <w:bCs/>
          <w:color w:val="000000"/>
          <w:sz w:val="28"/>
          <w:szCs w:val="28"/>
        </w:rPr>
        <w:t>от</w:t>
      </w:r>
      <w:proofErr w:type="gramEnd"/>
      <w:r w:rsidRPr="00B615F3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000000" w:rsidRPr="00B615F3" w:rsidRDefault="00183FED" w:rsidP="00B615F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5F3">
        <w:rPr>
          <w:rFonts w:ascii="Times New Roman" w:hAnsi="Times New Roman" w:cs="Times New Roman"/>
          <w:color w:val="000000"/>
          <w:sz w:val="28"/>
          <w:szCs w:val="28"/>
        </w:rPr>
        <w:t>степени</w:t>
      </w:r>
      <w:r w:rsidRPr="00B61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15F3">
        <w:rPr>
          <w:rFonts w:ascii="Times New Roman" w:hAnsi="Times New Roman" w:cs="Times New Roman"/>
          <w:color w:val="000000"/>
          <w:sz w:val="28"/>
          <w:szCs w:val="28"/>
        </w:rPr>
        <w:t>тяжести нарушения психического раз</w:t>
      </w:r>
      <w:r w:rsidRPr="00B615F3">
        <w:rPr>
          <w:rFonts w:ascii="Times New Roman" w:hAnsi="Times New Roman" w:cs="Times New Roman"/>
          <w:color w:val="000000"/>
          <w:sz w:val="28"/>
          <w:szCs w:val="28"/>
        </w:rPr>
        <w:t xml:space="preserve">вития, </w:t>
      </w:r>
    </w:p>
    <w:p w:rsidR="00000000" w:rsidRPr="00B615F3" w:rsidRDefault="00183FED" w:rsidP="00B615F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5F3">
        <w:rPr>
          <w:rFonts w:ascii="Times New Roman" w:hAnsi="Times New Roman" w:cs="Times New Roman"/>
          <w:color w:val="000000"/>
          <w:sz w:val="28"/>
          <w:szCs w:val="28"/>
        </w:rPr>
        <w:t>способности к освоению уровня образования,</w:t>
      </w:r>
    </w:p>
    <w:p w:rsidR="00000000" w:rsidRPr="00B615F3" w:rsidRDefault="00183FED" w:rsidP="00B615F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5F3">
        <w:rPr>
          <w:rFonts w:ascii="Times New Roman" w:hAnsi="Times New Roman" w:cs="Times New Roman"/>
          <w:color w:val="000000"/>
          <w:sz w:val="28"/>
          <w:szCs w:val="28"/>
        </w:rPr>
        <w:t>вида учебного заведения,</w:t>
      </w:r>
    </w:p>
    <w:p w:rsidR="00000000" w:rsidRPr="00B615F3" w:rsidRDefault="00183FED" w:rsidP="00B615F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5F3">
        <w:rPr>
          <w:rFonts w:ascii="Times New Roman" w:hAnsi="Times New Roman" w:cs="Times New Roman"/>
          <w:color w:val="000000"/>
          <w:sz w:val="28"/>
          <w:szCs w:val="28"/>
        </w:rPr>
        <w:t>региона проживания.</w:t>
      </w:r>
    </w:p>
    <w:p w:rsidR="00B615F3" w:rsidRPr="002765B2" w:rsidRDefault="00B615F3" w:rsidP="00B615F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4DEA" w:rsidRDefault="006F13EB" w:rsidP="008A4D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lastRenderedPageBreak/>
        <w:drawing>
          <wp:inline distT="0" distB="0" distL="0" distR="0">
            <wp:extent cx="5940425" cy="4434203"/>
            <wp:effectExtent l="19050" t="0" r="3175" b="0"/>
            <wp:docPr id="1" name="Рисунок 1" descr="C:\Users\AV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V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EA" w:rsidRDefault="008A4DEA" w:rsidP="008A4D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8A4DEA" w:rsidRPr="007564BE" w:rsidRDefault="007564BE" w:rsidP="007564BE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4BE">
        <w:rPr>
          <w:rFonts w:ascii="Times New Roman" w:hAnsi="Times New Roman" w:cs="Times New Roman"/>
          <w:bCs/>
          <w:color w:val="000000"/>
          <w:sz w:val="28"/>
          <w:szCs w:val="28"/>
        </w:rPr>
        <w:t>ФГОС для лиц с ОВЗ регулирует отношения в сфере образования обучающихся: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глухих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слабослышащих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позднооглохших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слепых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слабовидящих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тяжелыми нарушениями речи</w:t>
      </w:r>
    </w:p>
    <w:p w:rsidR="00000000" w:rsidRPr="004519D8" w:rsidRDefault="00183FED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9D8">
        <w:rPr>
          <w:rFonts w:ascii="Times New Roman" w:hAnsi="Times New Roman" w:cs="Times New Roman"/>
          <w:color w:val="000000"/>
          <w:sz w:val="28"/>
          <w:szCs w:val="28"/>
        </w:rPr>
        <w:t>нарушениям</w:t>
      </w:r>
      <w:r w:rsidR="004519D8">
        <w:rPr>
          <w:rFonts w:ascii="Times New Roman" w:hAnsi="Times New Roman" w:cs="Times New Roman"/>
          <w:color w:val="000000"/>
          <w:sz w:val="28"/>
          <w:szCs w:val="28"/>
        </w:rPr>
        <w:t>и опорно-двигательного аппарата</w:t>
      </w:r>
    </w:p>
    <w:p w:rsidR="00000000" w:rsidRPr="004519D8" w:rsidRDefault="00183FED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9D8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4519D8">
        <w:rPr>
          <w:rFonts w:ascii="Times New Roman" w:hAnsi="Times New Roman" w:cs="Times New Roman"/>
          <w:color w:val="000000"/>
          <w:sz w:val="28"/>
          <w:szCs w:val="28"/>
        </w:rPr>
        <w:t>задержкой психического развития</w:t>
      </w:r>
    </w:p>
    <w:p w:rsidR="00000000" w:rsidRPr="004519D8" w:rsidRDefault="00183FED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9D8">
        <w:rPr>
          <w:rFonts w:ascii="Times New Roman" w:hAnsi="Times New Roman" w:cs="Times New Roman"/>
          <w:color w:val="000000"/>
          <w:sz w:val="28"/>
          <w:szCs w:val="28"/>
        </w:rPr>
        <w:t>с рас</w:t>
      </w:r>
      <w:r w:rsidRPr="004519D8">
        <w:rPr>
          <w:rFonts w:ascii="Times New Roman" w:hAnsi="Times New Roman" w:cs="Times New Roman"/>
          <w:color w:val="000000"/>
          <w:sz w:val="28"/>
          <w:szCs w:val="28"/>
        </w:rPr>
        <w:t>стр</w:t>
      </w:r>
      <w:r w:rsidR="004519D8">
        <w:rPr>
          <w:rFonts w:ascii="Times New Roman" w:hAnsi="Times New Roman" w:cs="Times New Roman"/>
          <w:color w:val="000000"/>
          <w:sz w:val="28"/>
          <w:szCs w:val="28"/>
        </w:rPr>
        <w:t xml:space="preserve">ойствами </w:t>
      </w:r>
      <w:proofErr w:type="spellStart"/>
      <w:r w:rsidR="004519D8">
        <w:rPr>
          <w:rFonts w:ascii="Times New Roman" w:hAnsi="Times New Roman" w:cs="Times New Roman"/>
          <w:color w:val="000000"/>
          <w:sz w:val="28"/>
          <w:szCs w:val="28"/>
        </w:rPr>
        <w:t>аутистического</w:t>
      </w:r>
      <w:proofErr w:type="spellEnd"/>
      <w:r w:rsidR="004519D8">
        <w:rPr>
          <w:rFonts w:ascii="Times New Roman" w:hAnsi="Times New Roman" w:cs="Times New Roman"/>
          <w:color w:val="000000"/>
          <w:sz w:val="28"/>
          <w:szCs w:val="28"/>
        </w:rPr>
        <w:t xml:space="preserve"> спектра</w:t>
      </w:r>
    </w:p>
    <w:p w:rsidR="00000000" w:rsidRPr="004519D8" w:rsidRDefault="004519D8" w:rsidP="007564BE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комплексными нарушениями</w:t>
      </w:r>
    </w:p>
    <w:p w:rsidR="00000000" w:rsidRPr="00C1248A" w:rsidRDefault="00183FED" w:rsidP="00C124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АООП НОО для обучающихся с ОВЗ, имеющих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>инвалидность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дополняется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индивидуальной программой реабилитации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(далее —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ИПР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инвалида в части создания специальных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>условий получения образования.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00000" w:rsidRPr="00C1248A" w:rsidRDefault="00183FED" w:rsidP="00C124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основе Стандарта организация может разработать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один или</w:t>
      </w:r>
      <w:r w:rsidRPr="00C1248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несколько вариантов АООП НОО</w:t>
      </w:r>
      <w:r w:rsidRPr="00C1248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>с учетом особых образовательных потребностей обучающихся с ОВЗ.</w:t>
      </w:r>
      <w:r w:rsidRPr="00C1248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000000" w:rsidRPr="00C1248A" w:rsidRDefault="00183FED" w:rsidP="00C124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Реализация АООП НОО может быть организована как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совместно</w:t>
      </w:r>
      <w:r w:rsidRPr="00C1248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другими обучающимися, так и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 отдельных классах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группах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или в отдельных организациях. </w:t>
      </w:r>
    </w:p>
    <w:p w:rsidR="00000000" w:rsidRPr="00C1248A" w:rsidRDefault="00183FED" w:rsidP="00C124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На основе АООП НОО (3 и 4 варианты) при необходимости разрабатываются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специальные индивидуальные программы развития (СИПР). </w:t>
      </w:r>
    </w:p>
    <w:p w:rsidR="00000000" w:rsidRPr="00C1248A" w:rsidRDefault="00183FED" w:rsidP="00C124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структуру АООП НОО (1 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>вариант) обязательно включается</w:t>
      </w:r>
      <w:r w:rsidRPr="00C12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1248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Программа коррекционной работы (ПКР).</w:t>
      </w:r>
      <w:r w:rsidRPr="00C1248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8A4DEA" w:rsidRPr="00F47980" w:rsidRDefault="00F47980" w:rsidP="00F47980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47980">
        <w:rPr>
          <w:rFonts w:ascii="Times New Roman" w:hAnsi="Times New Roman" w:cs="Times New Roman"/>
          <w:bCs/>
          <w:color w:val="000000"/>
          <w:sz w:val="28"/>
          <w:szCs w:val="28"/>
        </w:rPr>
        <w:t>ФГОС для у/о лиц регулирует отношения в сфере образования обучающихся с умственной отсталостью (интеллектуальными нарушениями):</w:t>
      </w:r>
      <w:proofErr w:type="gramEnd"/>
    </w:p>
    <w:p w:rsidR="00000000" w:rsidRPr="00842BD2" w:rsidRDefault="00F47980" w:rsidP="00842BD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BD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42BD2">
        <w:rPr>
          <w:rFonts w:ascii="Times New Roman" w:hAnsi="Times New Roman" w:cs="Times New Roman"/>
          <w:color w:val="000000"/>
          <w:sz w:val="28"/>
          <w:szCs w:val="28"/>
        </w:rPr>
        <w:t>с легкой умственной отсталостью</w:t>
      </w:r>
    </w:p>
    <w:p w:rsidR="00000000" w:rsidRPr="00842BD2" w:rsidRDefault="00183FED" w:rsidP="00842BD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BD2">
        <w:rPr>
          <w:rFonts w:ascii="Times New Roman" w:hAnsi="Times New Roman" w:cs="Times New Roman"/>
          <w:color w:val="000000"/>
          <w:sz w:val="28"/>
          <w:szCs w:val="28"/>
        </w:rPr>
        <w:t>с умеренной умственной отст</w:t>
      </w:r>
      <w:r w:rsidR="00842BD2">
        <w:rPr>
          <w:rFonts w:ascii="Times New Roman" w:hAnsi="Times New Roman" w:cs="Times New Roman"/>
          <w:color w:val="000000"/>
          <w:sz w:val="28"/>
          <w:szCs w:val="28"/>
        </w:rPr>
        <w:t>алостью</w:t>
      </w:r>
    </w:p>
    <w:p w:rsidR="00000000" w:rsidRPr="00842BD2" w:rsidRDefault="00183FED" w:rsidP="00842BD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BD2">
        <w:rPr>
          <w:rFonts w:ascii="Times New Roman" w:hAnsi="Times New Roman" w:cs="Times New Roman"/>
          <w:color w:val="000000"/>
          <w:sz w:val="28"/>
          <w:szCs w:val="28"/>
        </w:rPr>
        <w:t>с тяжелой  (выр</w:t>
      </w:r>
      <w:r w:rsidR="00842BD2">
        <w:rPr>
          <w:rFonts w:ascii="Times New Roman" w:hAnsi="Times New Roman" w:cs="Times New Roman"/>
          <w:color w:val="000000"/>
          <w:sz w:val="28"/>
          <w:szCs w:val="28"/>
        </w:rPr>
        <w:t>аженной) умственной отсталостью</w:t>
      </w:r>
    </w:p>
    <w:p w:rsidR="00000000" w:rsidRPr="00842BD2" w:rsidRDefault="00183FED" w:rsidP="00842BD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BD2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842BD2">
        <w:rPr>
          <w:rFonts w:ascii="Times New Roman" w:hAnsi="Times New Roman" w:cs="Times New Roman"/>
          <w:color w:val="000000"/>
          <w:sz w:val="28"/>
          <w:szCs w:val="28"/>
        </w:rPr>
        <w:t>глубокой умственной отсталостью</w:t>
      </w:r>
      <w:r w:rsidRPr="00842B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A4DEA" w:rsidRPr="008A4DEA" w:rsidRDefault="008A4DEA" w:rsidP="008A4D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EF42EF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2.Финанс</w:t>
      </w:r>
      <w:r w:rsidR="00183FED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ово-экономическая деятельность</w:t>
      </w:r>
      <w:r w:rsidRPr="00EF42EF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 образовательных учреждений</w:t>
      </w:r>
      <w:r w:rsidR="00183FED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,</w:t>
      </w:r>
      <w:r w:rsidR="00183FED" w:rsidRPr="00183F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183FED" w:rsidRPr="00183FED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осуществляющих обучение лиц с ограниченными возможностями здоровья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Финансирование - обеспечение необходимыми финансовыми ресурсами затрат на осуществление определённой деятельности. Как известно, из Конституции РФ и конкретизирующего конституционные гарантии образова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тельного законодательства: </w:t>
      </w:r>
      <w:r w:rsidRPr="00EF42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 бесплатно должны обеспечиваться до</w:t>
      </w:r>
      <w:r w:rsidRPr="00EF42EF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 xml:space="preserve">школьным воспитанием, общим средним образованием и начальным профессиональным образованием. 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t>Это исходная позиция, на которой должна базироваться система финансирования образования. Государство должно обеспечивать исполнение конституционных гарантий, оплачивая их государственных средств: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•    Труд учителей и преподавателей;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• Обслуживание, ремонт, обеспечение теплом и энергией учебное помещение;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•    Строительство зданий;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• Приобретение для учебного процесса пособий, приборов, оборудо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вания и т.п.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настоящее время преобладает недостаток необходимых объёмов бюд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жетного финансирования образования.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Всё вышесказанное касается и финансового обеспечения коррекционных образовательных учреждений.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В 90-е г.г. в России происходит возврат к благотворительности, социаль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ной поддержке населения. Специальное образование получает материальную поддержку от зарубежных благотворительных организаций через совместные проекты с российскими образовательными учреждениями. На протяжении 90-х гг. функционирует Федеральная целевая программа «Дети России», в которой подпрограмма «Дети-инвалиды» предусматривала финансирование первоочерёдных потребностей детей с ограниченными возможностями здо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ровья и жизнедеятельности в социальной и медицинской помощи и специаль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ном образовании. На эти цели государством были выделены сотни миллио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нов рублей.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Большое значение в укреплении экономических позиций учреждений си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стемы специального образования имело принятие в 1992 г. Закона РФ «Об образовании».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Экономические перспективы развития системы специального образования видятся в адресном финансировании каждого отдельного лица, получившего документальное право на специальное образование, с момента установления такого права. Перспективным представляется введение в связи с этим госу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дарственного именного образовательного обязательства. Это именной доку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мент, устанавливающий обязанность органов государственной власти РФ или органов государственной власти по месту жительства осуществлять в соот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ветствии со специальными нормативами финансирование образования лиц с ограниченными возможностями здоровья и жизнедеятельности при обучении их в образовательных учреждениях всех типов и видов независимо от форм освоения образовательных программ. Другими словами, средства на образование ребёнка с ограниченными возможностями здоровья поступают целе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вым образом и «следуют» за ребёнком в то образовательное учреждение, ко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торое выбирают их родители или он сам.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Известно, что материальный уровень системы специального образования определяется общим текущим материальным положением страны. Кри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зисные периоды резко снижают экономическую стабильность в системе спе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циального образования.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Для развития системы специального образования на основе гуманистиче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ских принципов современной цивилизации необходимы: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1. гарантированность    её    государственного    финансирования,    закреплённая федеральным законодательством;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2. интеграция государственного и общественного (благотворительно</w:t>
      </w:r>
      <w:r w:rsidRPr="00EF42EF">
        <w:rPr>
          <w:rFonts w:ascii="Times New Roman" w:hAnsi="Times New Roman" w:cs="Times New Roman"/>
          <w:color w:val="000000"/>
          <w:sz w:val="28"/>
          <w:szCs w:val="28"/>
        </w:rPr>
        <w:softHyphen/>
        <w:t>го) финансирования;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3.   признание личных потребностей детей и их родителей;</w:t>
      </w:r>
    </w:p>
    <w:p w:rsidR="00EF42EF" w:rsidRPr="00EF42EF" w:rsidRDefault="00EF42EF" w:rsidP="00EF42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>4. экономическое обеспечение полноценного включения человека с ограниченными возможностями в общество;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EF42EF">
        <w:rPr>
          <w:rFonts w:ascii="Times New Roman" w:hAnsi="Times New Roman" w:cs="Times New Roman"/>
          <w:color w:val="000000"/>
          <w:sz w:val="28"/>
          <w:szCs w:val="28"/>
        </w:rPr>
        <w:t>адресность</w:t>
      </w:r>
      <w:proofErr w:type="spellEnd"/>
      <w:r w:rsidRPr="00EF42EF">
        <w:rPr>
          <w:rFonts w:ascii="Times New Roman" w:hAnsi="Times New Roman" w:cs="Times New Roman"/>
          <w:color w:val="000000"/>
          <w:sz w:val="28"/>
          <w:szCs w:val="28"/>
        </w:rPr>
        <w:t xml:space="preserve"> и вариативность,  гибкость  финансирования системы специального образования.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683ACC"/>
    <w:multiLevelType w:val="hybridMultilevel"/>
    <w:tmpl w:val="61BCFDF4"/>
    <w:lvl w:ilvl="0" w:tplc="1508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D48E5"/>
    <w:multiLevelType w:val="hybridMultilevel"/>
    <w:tmpl w:val="9984D12E"/>
    <w:lvl w:ilvl="0" w:tplc="68DC2AF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76818F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05892C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96F1A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32E93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74A67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9CCDF4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06462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D8610B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14537275"/>
    <w:multiLevelType w:val="hybridMultilevel"/>
    <w:tmpl w:val="66C04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61EAA"/>
    <w:multiLevelType w:val="hybridMultilevel"/>
    <w:tmpl w:val="520AC532"/>
    <w:lvl w:ilvl="0" w:tplc="B0B6D5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D077B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B209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5523AD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C2FA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20E94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4ADB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A6BE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9055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A6F17C3"/>
    <w:multiLevelType w:val="hybridMultilevel"/>
    <w:tmpl w:val="9C1090A4"/>
    <w:lvl w:ilvl="0" w:tplc="471A40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0C64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F2C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761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AAE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CF2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0F3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C4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3CE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0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1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A613E7C"/>
    <w:multiLevelType w:val="hybridMultilevel"/>
    <w:tmpl w:val="9A4AB488"/>
    <w:lvl w:ilvl="0" w:tplc="3C6C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84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783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E4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D0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024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14A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4E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8D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5BE2729"/>
    <w:multiLevelType w:val="hybridMultilevel"/>
    <w:tmpl w:val="1FF8EEB6"/>
    <w:lvl w:ilvl="0" w:tplc="5DBA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B27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8E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0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C4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60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3EB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E6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0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10"/>
  </w:num>
  <w:num w:numId="5">
    <w:abstractNumId w:val="1"/>
  </w:num>
  <w:num w:numId="6">
    <w:abstractNumId w:val="9"/>
  </w:num>
  <w:num w:numId="7">
    <w:abstractNumId w:val="3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075357"/>
    <w:rsid w:val="001227FE"/>
    <w:rsid w:val="00183FED"/>
    <w:rsid w:val="001F0AD8"/>
    <w:rsid w:val="00232FC7"/>
    <w:rsid w:val="00251031"/>
    <w:rsid w:val="002765B2"/>
    <w:rsid w:val="00394433"/>
    <w:rsid w:val="004162FF"/>
    <w:rsid w:val="004358BF"/>
    <w:rsid w:val="00450079"/>
    <w:rsid w:val="004519D8"/>
    <w:rsid w:val="0055501B"/>
    <w:rsid w:val="006276E5"/>
    <w:rsid w:val="006363D4"/>
    <w:rsid w:val="006F13EB"/>
    <w:rsid w:val="007564BE"/>
    <w:rsid w:val="007727C0"/>
    <w:rsid w:val="00842BD2"/>
    <w:rsid w:val="00891705"/>
    <w:rsid w:val="008A4DEA"/>
    <w:rsid w:val="0091760F"/>
    <w:rsid w:val="0095327F"/>
    <w:rsid w:val="00970CD7"/>
    <w:rsid w:val="0097460D"/>
    <w:rsid w:val="00A873B5"/>
    <w:rsid w:val="00AE2965"/>
    <w:rsid w:val="00B3169F"/>
    <w:rsid w:val="00B615F3"/>
    <w:rsid w:val="00B67CD7"/>
    <w:rsid w:val="00C1248A"/>
    <w:rsid w:val="00C23AE8"/>
    <w:rsid w:val="00C94C9C"/>
    <w:rsid w:val="00CA291E"/>
    <w:rsid w:val="00CA49AA"/>
    <w:rsid w:val="00D40402"/>
    <w:rsid w:val="00D413D4"/>
    <w:rsid w:val="00D61FFD"/>
    <w:rsid w:val="00D7313E"/>
    <w:rsid w:val="00DF69DC"/>
    <w:rsid w:val="00EC7DB4"/>
    <w:rsid w:val="00EF42EF"/>
    <w:rsid w:val="00F4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32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40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4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21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303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12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84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80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9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2062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99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935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61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309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6180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09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7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4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444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27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1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5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421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60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9967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54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49588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1792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37</cp:revision>
  <dcterms:created xsi:type="dcterms:W3CDTF">2020-09-03T09:01:00Z</dcterms:created>
  <dcterms:modified xsi:type="dcterms:W3CDTF">2020-10-15T13:27:00Z</dcterms:modified>
</cp:coreProperties>
</file>