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278" w:rsidRPr="008B1278" w:rsidRDefault="008B1278" w:rsidP="008B1278">
      <w:pPr>
        <w:jc w:val="center"/>
        <w:rPr>
          <w:b/>
        </w:rPr>
      </w:pPr>
      <w:r w:rsidRPr="008B1278">
        <w:rPr>
          <w:b/>
        </w:rPr>
        <w:t>Психология детей с нарушением функций опорно-двигательного аппарата</w:t>
      </w:r>
    </w:p>
    <w:p w:rsidR="008B1278" w:rsidRDefault="008B1278" w:rsidP="008B1278">
      <w:pPr>
        <w:jc w:val="both"/>
        <w:rPr>
          <w:rFonts w:ascii="Arial" w:hAnsi="Arial" w:cs="Arial"/>
        </w:rPr>
      </w:pPr>
    </w:p>
    <w:p w:rsidR="008B1278" w:rsidRPr="008B1278" w:rsidRDefault="008B1278" w:rsidP="008B1278">
      <w:pPr>
        <w:jc w:val="center"/>
        <w:rPr>
          <w:b/>
        </w:rPr>
      </w:pPr>
      <w:r w:rsidRPr="008B1278">
        <w:rPr>
          <w:b/>
        </w:rPr>
        <w:t>Лекция 18.09.2020</w:t>
      </w:r>
    </w:p>
    <w:p w:rsidR="008B1278" w:rsidRDefault="008B1278" w:rsidP="008B1278">
      <w:pPr>
        <w:jc w:val="center"/>
        <w:rPr>
          <w:b/>
        </w:rPr>
      </w:pPr>
      <w:r w:rsidRPr="008B1278">
        <w:rPr>
          <w:b/>
        </w:rPr>
        <w:t xml:space="preserve">Тема: </w:t>
      </w:r>
      <w:r w:rsidR="00B64172">
        <w:rPr>
          <w:b/>
        </w:rPr>
        <w:t xml:space="preserve">Психологические особенности детей с детским церебральным параличом </w:t>
      </w:r>
      <w:r>
        <w:rPr>
          <w:b/>
        </w:rPr>
        <w:t xml:space="preserve"> </w:t>
      </w:r>
    </w:p>
    <w:p w:rsidR="008B1278" w:rsidRPr="008B1278" w:rsidRDefault="008B1278" w:rsidP="008B1278">
      <w:pPr>
        <w:jc w:val="both"/>
        <w:rPr>
          <w:b/>
        </w:rPr>
      </w:pPr>
    </w:p>
    <w:p w:rsidR="00111025" w:rsidRDefault="00111025" w:rsidP="008B1278">
      <w:pPr>
        <w:jc w:val="both"/>
      </w:pPr>
      <w:r>
        <w:t>Вопросы для изучения:</w:t>
      </w:r>
    </w:p>
    <w:p w:rsidR="00D469BA" w:rsidRPr="00D469BA" w:rsidRDefault="00111025" w:rsidP="00D469BA">
      <w:pPr>
        <w:ind w:firstLine="360"/>
        <w:jc w:val="both"/>
      </w:pPr>
      <w:r w:rsidRPr="00D469BA">
        <w:t xml:space="preserve">1. </w:t>
      </w:r>
      <w:r w:rsidR="00D469BA">
        <w:t>Нарушение двигательных функций</w:t>
      </w:r>
    </w:p>
    <w:p w:rsidR="00D469BA" w:rsidRDefault="00111025" w:rsidP="00D469BA">
      <w:pPr>
        <w:ind w:firstLine="360"/>
        <w:jc w:val="both"/>
      </w:pPr>
      <w:r w:rsidRPr="00D469BA">
        <w:t xml:space="preserve">2. </w:t>
      </w:r>
      <w:r w:rsidR="00D469BA" w:rsidRPr="00D469BA">
        <w:t xml:space="preserve">Нарушение сенсорных функций </w:t>
      </w:r>
    </w:p>
    <w:p w:rsidR="00D469BA" w:rsidRPr="00D469BA" w:rsidRDefault="009A4CD6" w:rsidP="00D469BA">
      <w:pPr>
        <w:ind w:firstLine="360"/>
        <w:jc w:val="both"/>
      </w:pPr>
      <w:r w:rsidRPr="00D469BA">
        <w:t xml:space="preserve">3. </w:t>
      </w:r>
      <w:r w:rsidR="00D469BA" w:rsidRPr="00D469BA">
        <w:rPr>
          <w:color w:val="000000"/>
        </w:rPr>
        <w:t>Нарушение зрительно-моторной координации</w:t>
      </w:r>
    </w:p>
    <w:p w:rsidR="00111025" w:rsidRDefault="00111025" w:rsidP="008B1278">
      <w:pPr>
        <w:jc w:val="both"/>
      </w:pPr>
    </w:p>
    <w:p w:rsidR="003118AD" w:rsidRDefault="003118AD" w:rsidP="003118AD">
      <w:pPr>
        <w:ind w:firstLine="360"/>
        <w:jc w:val="both"/>
      </w:pPr>
    </w:p>
    <w:p w:rsidR="003118AD" w:rsidRDefault="003118AD" w:rsidP="003118AD">
      <w:pPr>
        <w:ind w:firstLine="360"/>
        <w:jc w:val="both"/>
      </w:pPr>
      <w:r>
        <w:t>В исследованиях отечественных и зарубежных клиницистов отмечается замедленное развитие психомоторных функций у детей с церебральным параличом, особенно на ранних этапах постнатального онтогенеза.</w:t>
      </w:r>
    </w:p>
    <w:p w:rsidR="003118AD" w:rsidRDefault="003118AD" w:rsidP="003118AD">
      <w:pPr>
        <w:ind w:firstLine="360"/>
        <w:jc w:val="both"/>
      </w:pPr>
      <w:r>
        <w:t>Выделяют 3 фактора, влияющих на когнитивное развитие детей с ДЦП:</w:t>
      </w:r>
    </w:p>
    <w:p w:rsidR="003118AD" w:rsidRDefault="003118AD" w:rsidP="003118AD">
      <w:pPr>
        <w:ind w:firstLine="360"/>
        <w:jc w:val="both"/>
      </w:pPr>
      <w:r>
        <w:t>- взаимосвязь сенсорного и когнитивного развития имеет у них другую основу;</w:t>
      </w:r>
    </w:p>
    <w:p w:rsidR="003118AD" w:rsidRDefault="003118AD" w:rsidP="003118AD">
      <w:pPr>
        <w:ind w:firstLine="360"/>
        <w:jc w:val="both"/>
      </w:pPr>
      <w:r>
        <w:t>- они более ограничены в своих исследовательских возможностях, а также в приеме, хранении и воспроизведении информации, адекватной уровню их развития;</w:t>
      </w:r>
    </w:p>
    <w:p w:rsidR="003118AD" w:rsidRDefault="003118AD" w:rsidP="003118AD">
      <w:pPr>
        <w:ind w:firstLine="360"/>
        <w:jc w:val="both"/>
      </w:pPr>
      <w:r>
        <w:t>- болезненные переживания из-за длительного пребывания в больнице, сложные отношения с родителями, предубежденное отношение с окружающими неблагополучно влияют на эмоционально-мотивационную сферу.</w:t>
      </w:r>
    </w:p>
    <w:p w:rsidR="003118AD" w:rsidRDefault="003118AD" w:rsidP="003118AD">
      <w:pPr>
        <w:ind w:firstLine="360"/>
        <w:jc w:val="both"/>
      </w:pPr>
      <w:r>
        <w:t>Поскольку при ДЦП ведущим дефектом являются двигательные нарушения, определяющие специфику психического развития детей, рассмотрим особенности формирования двигательной сферы при этой патологии.</w:t>
      </w:r>
    </w:p>
    <w:p w:rsidR="003118AD" w:rsidRPr="00D579FE" w:rsidRDefault="00A54F7D" w:rsidP="003118AD">
      <w:pPr>
        <w:ind w:firstLine="360"/>
        <w:jc w:val="both"/>
        <w:rPr>
          <w:i/>
        </w:rPr>
      </w:pPr>
      <w:r>
        <w:rPr>
          <w:i/>
        </w:rPr>
        <w:t>1. Нарушение двигательных функций</w:t>
      </w:r>
      <w:r w:rsidR="003118AD" w:rsidRPr="00D579FE">
        <w:rPr>
          <w:i/>
        </w:rPr>
        <w:t xml:space="preserve"> </w:t>
      </w:r>
    </w:p>
    <w:p w:rsidR="003118AD" w:rsidRDefault="003118AD" w:rsidP="003118AD">
      <w:pPr>
        <w:ind w:firstLine="360"/>
        <w:jc w:val="both"/>
      </w:pPr>
      <w:r>
        <w:t>Особенностью двигательных нарушений при ДЦП является то, что они существуют с рождения, тесно связаны с сенсорными расстройствами, особенно с недостаточностью ощущений собственных движений. Двигательные нарушения у детей с ДЦП представляют собой своеобразное отклонение моторного развития, которое без соответствующей коррекции оказывает неблагоприятное влияние на весь ход формирования нервно-психических функций ребенка.</w:t>
      </w:r>
    </w:p>
    <w:p w:rsidR="003118AD" w:rsidRDefault="003118AD" w:rsidP="003118AD">
      <w:pPr>
        <w:ind w:firstLine="360"/>
        <w:jc w:val="both"/>
      </w:pPr>
      <w:r>
        <w:t xml:space="preserve">У детей с ДЦП задержано или нарушено формирование всех двигательных функций: удержание головы, навыки сидения, стояния, ходьбы, </w:t>
      </w:r>
      <w:proofErr w:type="spellStart"/>
      <w:r>
        <w:t>манипулятивной</w:t>
      </w:r>
      <w:proofErr w:type="spellEnd"/>
      <w:r>
        <w:t xml:space="preserve"> деятельности. </w:t>
      </w:r>
    </w:p>
    <w:p w:rsidR="003118AD" w:rsidRDefault="003118AD" w:rsidP="003118AD">
      <w:pPr>
        <w:ind w:firstLine="360"/>
        <w:jc w:val="both"/>
      </w:pPr>
      <w:r>
        <w:t xml:space="preserve">Поражение ЦНС при ДЦП нарушает работу мышечных схем произвольных движений, что и определяет одну из основных трудностей формирования двигательных навыков. Неправильные схемы движений у детей с ДЦП могут закрепляться и приводить к формированию </w:t>
      </w:r>
      <w:r>
        <w:lastRenderedPageBreak/>
        <w:t xml:space="preserve">патологических поз положений тела и конечностей. </w:t>
      </w:r>
      <w:r w:rsidRPr="00D579FE">
        <w:rPr>
          <w:u w:val="single"/>
        </w:rPr>
        <w:t>Во всех случаях</w:t>
      </w:r>
      <w:r>
        <w:t xml:space="preserve"> </w:t>
      </w:r>
      <w:r w:rsidRPr="00D579FE">
        <w:rPr>
          <w:u w:val="single"/>
        </w:rPr>
        <w:t>характерной особенностью двигательных расстрой</w:t>
      </w:r>
      <w:proofErr w:type="gramStart"/>
      <w:r w:rsidRPr="00D579FE">
        <w:rPr>
          <w:u w:val="single"/>
        </w:rPr>
        <w:t>ств пр</w:t>
      </w:r>
      <w:proofErr w:type="gramEnd"/>
      <w:r w:rsidRPr="00D579FE">
        <w:rPr>
          <w:u w:val="single"/>
        </w:rPr>
        <w:t>и ДЦП является зависимость нарушений движений от положения головы ребенка.</w:t>
      </w:r>
      <w:r>
        <w:rPr>
          <w:u w:val="single"/>
        </w:rPr>
        <w:t xml:space="preserve"> </w:t>
      </w:r>
      <w:r>
        <w:t xml:space="preserve"> Основными проявлениями ДЦП являются замедленность и </w:t>
      </w:r>
      <w:proofErr w:type="spellStart"/>
      <w:r>
        <w:t>несформированность</w:t>
      </w:r>
      <w:proofErr w:type="spellEnd"/>
      <w:r>
        <w:t xml:space="preserve"> двигательных навыков и умений, необходимых в учебной и трудовой деятельности.</w:t>
      </w:r>
    </w:p>
    <w:p w:rsidR="003118AD" w:rsidRDefault="003118AD" w:rsidP="003118AD">
      <w:pPr>
        <w:ind w:firstLine="360"/>
        <w:jc w:val="both"/>
      </w:pPr>
      <w:r>
        <w:t>Т.о., двигательные расстройства у детей с ДЦП отрицательно влияют на весь ход их психического развития, формирование навыков самообслуживания, учебной и трудовой деятельности.</w:t>
      </w:r>
    </w:p>
    <w:p w:rsidR="003118AD" w:rsidRDefault="005652C2" w:rsidP="003118AD">
      <w:pPr>
        <w:ind w:firstLine="360"/>
        <w:jc w:val="both"/>
      </w:pPr>
      <w:r>
        <w:rPr>
          <w:i/>
        </w:rPr>
        <w:t xml:space="preserve">2. </w:t>
      </w:r>
      <w:r w:rsidR="003118AD" w:rsidRPr="00FF3AC5">
        <w:rPr>
          <w:i/>
        </w:rPr>
        <w:t>Нарушение сенсорных функций</w:t>
      </w:r>
      <w:r w:rsidR="003118AD">
        <w:rPr>
          <w:i/>
        </w:rPr>
        <w:t xml:space="preserve"> </w:t>
      </w:r>
    </w:p>
    <w:p w:rsidR="003118AD" w:rsidRDefault="003118AD" w:rsidP="003118AD">
      <w:pPr>
        <w:ind w:firstLine="360"/>
        <w:jc w:val="both"/>
      </w:pPr>
      <w:r>
        <w:t xml:space="preserve">Сенсорное восприятие включает развитие зрительного, слухового, тактильного и кинестетического восприятия. Сенсорное восприятие имеет большое значение для становления познавательной деятельности ребенка, для формирования у него высших психических функций, что является необходимой предпосылкой для обучения в школе. </w:t>
      </w:r>
    </w:p>
    <w:p w:rsidR="003118AD" w:rsidRDefault="003118AD" w:rsidP="003118AD">
      <w:pPr>
        <w:ind w:firstLine="360"/>
        <w:jc w:val="both"/>
      </w:pPr>
      <w:r>
        <w:t>У детей с ДЦП наблюдаются существенные трудности пространственного анализа и синтеза, нарушения схемы тела, трудности словесного отражения пространственных отношений. Без специально организованного обучения дети с ДЦП не могут усвоить отдельные признаки формы и величины предметов.</w:t>
      </w:r>
    </w:p>
    <w:p w:rsidR="003118AD" w:rsidRPr="00AE5D32" w:rsidRDefault="003118AD" w:rsidP="003118AD">
      <w:pPr>
        <w:ind w:firstLine="360"/>
        <w:jc w:val="both"/>
        <w:rPr>
          <w:i/>
          <w:u w:val="single"/>
        </w:rPr>
      </w:pPr>
      <w:r w:rsidRPr="00AE5D32">
        <w:rPr>
          <w:u w:val="single"/>
        </w:rPr>
        <w:t xml:space="preserve">Тактильное восприятие </w:t>
      </w:r>
      <w:r w:rsidRPr="00AE5D32">
        <w:rPr>
          <w:i/>
          <w:u w:val="single"/>
        </w:rPr>
        <w:t xml:space="preserve">   </w:t>
      </w:r>
    </w:p>
    <w:p w:rsidR="003118AD" w:rsidRDefault="003118AD" w:rsidP="003118AD">
      <w:pPr>
        <w:jc w:val="both"/>
      </w:pPr>
      <w:r>
        <w:tab/>
        <w:t>У многих детей с церебральным параличом может быть нарушена тактильная чувствительность. Ощущения от касания кончиками пальцев какого-либо предмета у таких детей нечеткие, они сравнимы с впечатлениями, которые испытывает человек, когда берет предмет в плотных перчатках. Недостаточность тактильного восприятия может значительно затруднять усвоение навыков письма.</w:t>
      </w:r>
    </w:p>
    <w:p w:rsidR="003118AD" w:rsidRDefault="003118AD" w:rsidP="003118AD">
      <w:pPr>
        <w:jc w:val="both"/>
      </w:pPr>
      <w:r>
        <w:tab/>
        <w:t>Слабое ощущение своих движений и затруднения действий с предметами являются причиной недостаточности активного осязания, в том, числе узнавания предметов на ощупь (</w:t>
      </w:r>
      <w:proofErr w:type="spellStart"/>
      <w:r>
        <w:t>стереогноза</w:t>
      </w:r>
      <w:proofErr w:type="spellEnd"/>
      <w:r>
        <w:t>). Это препятствует становлению предметных действий, что отрицательно сказывается на общем уровне психического развития детей с ДЦП.</w:t>
      </w:r>
    </w:p>
    <w:p w:rsidR="003118AD" w:rsidRDefault="003118AD" w:rsidP="003118AD">
      <w:pPr>
        <w:jc w:val="both"/>
      </w:pPr>
      <w:r>
        <w:tab/>
      </w:r>
      <w:r>
        <w:rPr>
          <w:u w:val="single"/>
        </w:rPr>
        <w:t xml:space="preserve">Слуховое восприятие </w:t>
      </w:r>
    </w:p>
    <w:p w:rsidR="003118AD" w:rsidRPr="008764B2" w:rsidRDefault="003118AD" w:rsidP="003118AD">
      <w:pPr>
        <w:shd w:val="clear" w:color="auto" w:fill="FFFFFF"/>
        <w:autoSpaceDE w:val="0"/>
        <w:autoSpaceDN w:val="0"/>
        <w:adjustRightInd w:val="0"/>
        <w:jc w:val="both"/>
      </w:pPr>
      <w:r>
        <w:tab/>
        <w:t xml:space="preserve">При ДЦП из-за недоразвития или снижения  моторных функций имеет место нарушение деятельности слухового анализатора. </w:t>
      </w:r>
      <w:proofErr w:type="gramStart"/>
      <w:r>
        <w:t xml:space="preserve">Особенно характерны </w:t>
      </w:r>
      <w:r>
        <w:rPr>
          <w:color w:val="000000"/>
        </w:rPr>
        <w:t>сниже</w:t>
      </w:r>
      <w:r w:rsidRPr="008764B2">
        <w:rPr>
          <w:color w:val="000000"/>
        </w:rPr>
        <w:t>ние слуха на высокочастотные тона и сохранность на низкочастот</w:t>
      </w:r>
      <w:r w:rsidRPr="008764B2">
        <w:rPr>
          <w:color w:val="000000"/>
        </w:rPr>
        <w:softHyphen/>
        <w:t>ные.</w:t>
      </w:r>
      <w:proofErr w:type="gramEnd"/>
      <w:r w:rsidRPr="008764B2">
        <w:rPr>
          <w:color w:val="000000"/>
        </w:rPr>
        <w:t xml:space="preserve"> При этом наблюдаются характерные на</w:t>
      </w:r>
      <w:r>
        <w:rPr>
          <w:color w:val="000000"/>
        </w:rPr>
        <w:t>руше</w:t>
      </w:r>
      <w:r w:rsidRPr="008764B2">
        <w:rPr>
          <w:color w:val="000000"/>
        </w:rPr>
        <w:t>ни</w:t>
      </w:r>
      <w:r>
        <w:rPr>
          <w:color w:val="000000"/>
        </w:rPr>
        <w:t>я звукопроиз</w:t>
      </w:r>
      <w:r w:rsidRPr="008764B2">
        <w:rPr>
          <w:color w:val="000000"/>
        </w:rPr>
        <w:t>ношения.</w:t>
      </w:r>
    </w:p>
    <w:p w:rsidR="003118AD" w:rsidRPr="008764B2" w:rsidRDefault="003118AD" w:rsidP="003118AD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8764B2">
        <w:rPr>
          <w:color w:val="000000"/>
        </w:rPr>
        <w:t>Ребенок, который не слышит звуков высокой частоты (т,</w:t>
      </w:r>
      <w:r>
        <w:rPr>
          <w:color w:val="000000"/>
        </w:rPr>
        <w:t xml:space="preserve"> к,</w:t>
      </w:r>
      <w:r w:rsidRPr="008764B2">
        <w:rPr>
          <w:color w:val="000000"/>
        </w:rPr>
        <w:t xml:space="preserve"> с, </w:t>
      </w:r>
      <w:proofErr w:type="spellStart"/>
      <w:proofErr w:type="gramStart"/>
      <w:r w:rsidRPr="008764B2">
        <w:rPr>
          <w:color w:val="000000"/>
        </w:rPr>
        <w:t>п</w:t>
      </w:r>
      <w:proofErr w:type="spellEnd"/>
      <w:proofErr w:type="gramEnd"/>
      <w:r w:rsidRPr="008764B2">
        <w:rPr>
          <w:color w:val="000000"/>
        </w:rPr>
        <w:t xml:space="preserve">, э, </w:t>
      </w:r>
      <w:proofErr w:type="spellStart"/>
      <w:r w:rsidRPr="008764B2">
        <w:rPr>
          <w:color w:val="000000"/>
        </w:rPr>
        <w:t>ф</w:t>
      </w:r>
      <w:proofErr w:type="spellEnd"/>
      <w:r w:rsidRPr="008764B2">
        <w:rPr>
          <w:color w:val="000000"/>
        </w:rPr>
        <w:t xml:space="preserve">, </w:t>
      </w:r>
      <w:proofErr w:type="spellStart"/>
      <w:r w:rsidRPr="008764B2">
        <w:rPr>
          <w:color w:val="000000"/>
        </w:rPr>
        <w:t>ш</w:t>
      </w:r>
      <w:proofErr w:type="spellEnd"/>
      <w:r w:rsidRPr="008764B2">
        <w:rPr>
          <w:color w:val="000000"/>
        </w:rPr>
        <w:t>), затрудняется в их произношении</w:t>
      </w:r>
      <w:r>
        <w:rPr>
          <w:color w:val="000000"/>
        </w:rPr>
        <w:t xml:space="preserve"> в </w:t>
      </w:r>
      <w:r w:rsidRPr="008764B2">
        <w:rPr>
          <w:color w:val="000000"/>
        </w:rPr>
        <w:t>речи пропускает их или заменяет другими звуками. В дальнейшем</w:t>
      </w:r>
      <w:r>
        <w:rPr>
          <w:color w:val="000000"/>
        </w:rPr>
        <w:t xml:space="preserve"> </w:t>
      </w:r>
      <w:r w:rsidRPr="008764B2">
        <w:rPr>
          <w:color w:val="000000"/>
        </w:rPr>
        <w:t>у таких детей отме</w:t>
      </w:r>
      <w:r w:rsidRPr="008764B2">
        <w:rPr>
          <w:color w:val="000000"/>
        </w:rPr>
        <w:softHyphen/>
        <w:t>чаются трудности при обучении чтению и письму.</w:t>
      </w:r>
    </w:p>
    <w:p w:rsidR="003118AD" w:rsidRPr="008764B2" w:rsidRDefault="003118AD" w:rsidP="003118AD">
      <w:pPr>
        <w:shd w:val="clear" w:color="auto" w:fill="FFFFFF"/>
        <w:autoSpaceDE w:val="0"/>
        <w:autoSpaceDN w:val="0"/>
        <w:adjustRightInd w:val="0"/>
        <w:ind w:firstLine="708"/>
        <w:jc w:val="both"/>
      </w:pPr>
      <w:proofErr w:type="gramStart"/>
      <w:r w:rsidRPr="008764B2">
        <w:rPr>
          <w:color w:val="000000"/>
        </w:rPr>
        <w:t>Для некоторых детей характерна недостаточность фонемати</w:t>
      </w:r>
      <w:r w:rsidRPr="008764B2">
        <w:rPr>
          <w:color w:val="000000"/>
        </w:rPr>
        <w:softHyphen/>
        <w:t xml:space="preserve">ческого </w:t>
      </w:r>
      <w:r>
        <w:rPr>
          <w:color w:val="000000"/>
        </w:rPr>
        <w:t>сл</w:t>
      </w:r>
      <w:proofErr w:type="spellStart"/>
      <w:r w:rsidRPr="008764B2">
        <w:rPr>
          <w:color w:val="000000"/>
          <w:lang w:val="en-US"/>
        </w:rPr>
        <w:t>yxa</w:t>
      </w:r>
      <w:proofErr w:type="spellEnd"/>
      <w:r w:rsidRPr="008764B2">
        <w:rPr>
          <w:color w:val="000000"/>
        </w:rPr>
        <w:t>: они не различают звуки и звукосочетания, сходные по звучанию.</w:t>
      </w:r>
      <w:proofErr w:type="gramEnd"/>
      <w:r w:rsidRPr="008764B2">
        <w:rPr>
          <w:color w:val="000000"/>
        </w:rPr>
        <w:t xml:space="preserve"> </w:t>
      </w:r>
      <w:r>
        <w:rPr>
          <w:color w:val="000000"/>
        </w:rPr>
        <w:t>(</w:t>
      </w:r>
      <w:r w:rsidRPr="008764B2">
        <w:rPr>
          <w:color w:val="000000"/>
        </w:rPr>
        <w:t>Например, они могут однотипно воспринимать на слух такие слова как коза-коса, дом-том</w:t>
      </w:r>
      <w:r>
        <w:rPr>
          <w:color w:val="000000"/>
        </w:rPr>
        <w:t>)</w:t>
      </w:r>
      <w:r w:rsidRPr="008764B2">
        <w:rPr>
          <w:color w:val="000000"/>
        </w:rPr>
        <w:t xml:space="preserve">. В некоторых случаях, когда нет снижения остроты слуха, </w:t>
      </w:r>
      <w:r w:rsidRPr="008764B2">
        <w:rPr>
          <w:color w:val="000000"/>
        </w:rPr>
        <w:lastRenderedPageBreak/>
        <w:t xml:space="preserve">может иметь </w:t>
      </w:r>
      <w:r w:rsidRPr="007D7824">
        <w:rPr>
          <w:color w:val="000000"/>
        </w:rPr>
        <w:t>место недостаточ</w:t>
      </w:r>
      <w:r w:rsidRPr="008764B2">
        <w:rPr>
          <w:color w:val="000000"/>
        </w:rPr>
        <w:t>ность слухового во</w:t>
      </w:r>
      <w:r>
        <w:rPr>
          <w:color w:val="000000"/>
        </w:rPr>
        <w:t>с</w:t>
      </w:r>
      <w:r w:rsidRPr="008764B2">
        <w:rPr>
          <w:color w:val="000000"/>
        </w:rPr>
        <w:t>приятия и слуховой памяти.</w:t>
      </w:r>
    </w:p>
    <w:p w:rsidR="003118AD" w:rsidRDefault="003118AD" w:rsidP="003118AD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r>
        <w:rPr>
          <w:bCs/>
          <w:color w:val="000000"/>
        </w:rPr>
        <w:t>Лю</w:t>
      </w:r>
      <w:r w:rsidRPr="008764B2">
        <w:rPr>
          <w:bCs/>
          <w:color w:val="000000"/>
        </w:rPr>
        <w:t>бое</w:t>
      </w:r>
      <w:r>
        <w:rPr>
          <w:bCs/>
          <w:color w:val="000000"/>
        </w:rPr>
        <w:t xml:space="preserve"> нарушение </w:t>
      </w:r>
      <w:r w:rsidRPr="008764B2">
        <w:rPr>
          <w:b/>
          <w:bCs/>
          <w:color w:val="000000"/>
        </w:rPr>
        <w:t xml:space="preserve"> </w:t>
      </w:r>
      <w:r>
        <w:rPr>
          <w:bCs/>
          <w:color w:val="000000"/>
        </w:rPr>
        <w:t>слухового восприятия приводит к задержке</w:t>
      </w:r>
      <w:r>
        <w:t xml:space="preserve"> </w:t>
      </w:r>
      <w:r w:rsidRPr="008764B2">
        <w:rPr>
          <w:color w:val="000000"/>
        </w:rPr>
        <w:t>речевого</w:t>
      </w:r>
      <w:r>
        <w:rPr>
          <w:color w:val="000000"/>
        </w:rPr>
        <w:t xml:space="preserve"> развития</w:t>
      </w:r>
      <w:r w:rsidRPr="008764B2">
        <w:rPr>
          <w:color w:val="000000"/>
        </w:rPr>
        <w:t>, а в тяжелых случаях — к недоразвитию речи</w:t>
      </w:r>
      <w:r>
        <w:rPr>
          <w:color w:val="000000"/>
        </w:rPr>
        <w:t>.</w:t>
      </w:r>
    </w:p>
    <w:p w:rsidR="003118AD" w:rsidRDefault="003118AD" w:rsidP="003118AD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u w:val="single"/>
        </w:rPr>
      </w:pPr>
      <w:r>
        <w:rPr>
          <w:color w:val="000000"/>
          <w:u w:val="single"/>
        </w:rPr>
        <w:t>Зрительное восприятие</w:t>
      </w:r>
    </w:p>
    <w:p w:rsidR="003118AD" w:rsidRPr="007D7824" w:rsidRDefault="003118AD" w:rsidP="003118AD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7D7824">
        <w:rPr>
          <w:iCs/>
          <w:color w:val="000000"/>
        </w:rPr>
        <w:t>Зрительное восприятие</w:t>
      </w:r>
      <w:r w:rsidRPr="007D7824">
        <w:rPr>
          <w:i/>
          <w:iCs/>
          <w:color w:val="000000"/>
        </w:rPr>
        <w:t xml:space="preserve"> </w:t>
      </w:r>
      <w:r w:rsidRPr="007D7824">
        <w:rPr>
          <w:color w:val="000000"/>
        </w:rPr>
        <w:t xml:space="preserve">у ребенка с ДЦП может быть нарушено </w:t>
      </w:r>
      <w:r>
        <w:rPr>
          <w:color w:val="000000"/>
        </w:rPr>
        <w:t xml:space="preserve">за </w:t>
      </w:r>
      <w:r w:rsidRPr="007D7824">
        <w:rPr>
          <w:color w:val="000000"/>
        </w:rPr>
        <w:t>счет ограниченного движения глаз, нарушений фиксации взора, снижения поля зрения, снижения остроты зрения и т.п., поэтому ему трудно отыс</w:t>
      </w:r>
      <w:r>
        <w:rPr>
          <w:color w:val="000000"/>
        </w:rPr>
        <w:t xml:space="preserve">кать </w:t>
      </w:r>
      <w:r w:rsidRPr="007D7824">
        <w:rPr>
          <w:color w:val="000000"/>
        </w:rPr>
        <w:t>взглядом предмет, рассматривать его и про</w:t>
      </w:r>
      <w:r w:rsidRPr="007D7824">
        <w:rPr>
          <w:color w:val="000000"/>
        </w:rPr>
        <w:softHyphen/>
        <w:t>сле</w:t>
      </w:r>
      <w:r>
        <w:rPr>
          <w:color w:val="000000"/>
        </w:rPr>
        <w:t>живать его перемещени</w:t>
      </w:r>
      <w:r w:rsidRPr="007D7824">
        <w:rPr>
          <w:color w:val="000000"/>
        </w:rPr>
        <w:t>е.</w:t>
      </w:r>
    </w:p>
    <w:p w:rsidR="003118AD" w:rsidRPr="007D7824" w:rsidRDefault="003118AD" w:rsidP="003118AD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7D7824">
        <w:rPr>
          <w:color w:val="000000"/>
        </w:rPr>
        <w:t>Длительное, вынужденное положение в постели, нарушение движений глаз ограничивают поле зре</w:t>
      </w:r>
      <w:r>
        <w:rPr>
          <w:color w:val="000000"/>
        </w:rPr>
        <w:t xml:space="preserve">ния у таких детей. Недостаточное развитие предметного восприятия в значительной степени зависит </w:t>
      </w:r>
      <w:r w:rsidRPr="007D7824">
        <w:rPr>
          <w:color w:val="000000"/>
        </w:rPr>
        <w:t>от отсутствия у больных детей предметных действий.</w:t>
      </w:r>
    </w:p>
    <w:p w:rsidR="003118AD" w:rsidRPr="007D7824" w:rsidRDefault="003118AD" w:rsidP="003118AD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7D7824">
        <w:rPr>
          <w:color w:val="000000"/>
        </w:rPr>
        <w:t>У детей с ДЦП (примерно в 20-30% случаев) отмеч</w:t>
      </w:r>
      <w:r>
        <w:rPr>
          <w:color w:val="000000"/>
        </w:rPr>
        <w:t>аются ко</w:t>
      </w:r>
      <w:r w:rsidRPr="007D7824">
        <w:rPr>
          <w:color w:val="000000"/>
        </w:rPr>
        <w:t>соглаз</w:t>
      </w:r>
      <w:r>
        <w:rPr>
          <w:color w:val="000000"/>
        </w:rPr>
        <w:t xml:space="preserve">ие, </w:t>
      </w:r>
      <w:r w:rsidRPr="007D7824">
        <w:rPr>
          <w:color w:val="000000"/>
        </w:rPr>
        <w:t>двоение в глазах, нарушени</w:t>
      </w:r>
      <w:r>
        <w:rPr>
          <w:color w:val="000000"/>
        </w:rPr>
        <w:t>е согласованнос</w:t>
      </w:r>
      <w:r w:rsidRPr="007D7824">
        <w:rPr>
          <w:color w:val="000000"/>
        </w:rPr>
        <w:t>ти глаз, опущенное верхнее веко</w:t>
      </w:r>
      <w:r>
        <w:rPr>
          <w:color w:val="000000"/>
        </w:rPr>
        <w:t xml:space="preserve"> (птоз), непроизвольные движения</w:t>
      </w:r>
      <w:r w:rsidRPr="007D7824">
        <w:rPr>
          <w:color w:val="000000"/>
        </w:rPr>
        <w:t xml:space="preserve"> глазных яблок (нистагм). Такие особенности зрительного анализа</w:t>
      </w:r>
      <w:r w:rsidRPr="007D7824">
        <w:rPr>
          <w:color w:val="000000"/>
        </w:rPr>
        <w:softHyphen/>
        <w:t>тора приводят к дефектн</w:t>
      </w:r>
      <w:r>
        <w:rPr>
          <w:color w:val="000000"/>
        </w:rPr>
        <w:t xml:space="preserve">ому, а в отдельных </w:t>
      </w:r>
      <w:r w:rsidRPr="007D7824">
        <w:rPr>
          <w:color w:val="000000"/>
        </w:rPr>
        <w:t>случаях к искаженному восприятию предметов и явлении окружающей действительности. Некоторые дети из-за наличия внутреннего косоглазия привы</w:t>
      </w:r>
      <w:r w:rsidRPr="007D7824">
        <w:rPr>
          <w:color w:val="000000"/>
        </w:rPr>
        <w:softHyphen/>
        <w:t>кают пользоваться ограниченным полем зрения, игнорируя его наружные поля.</w:t>
      </w:r>
    </w:p>
    <w:p w:rsidR="003118AD" w:rsidRDefault="003118AD" w:rsidP="003118AD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7D7824">
        <w:rPr>
          <w:color w:val="000000"/>
        </w:rPr>
        <w:t>При конструировании из кубиков или палочек он не достраивает части фигуры слева, рисуе</w:t>
      </w:r>
      <w:r>
        <w:rPr>
          <w:color w:val="000000"/>
        </w:rPr>
        <w:t xml:space="preserve">т и пишет только </w:t>
      </w:r>
      <w:r w:rsidRPr="007D7824">
        <w:rPr>
          <w:color w:val="000000"/>
        </w:rPr>
        <w:t>на правой стороне листа, при рассматривании картинок видит также только изображение справа. Те же нарушения отмеча</w:t>
      </w:r>
      <w:r w:rsidRPr="007D7824">
        <w:rPr>
          <w:color w:val="000000"/>
        </w:rPr>
        <w:softHyphen/>
        <w:t>ются и при чтении.</w:t>
      </w:r>
    </w:p>
    <w:p w:rsidR="003118AD" w:rsidRDefault="005652C2" w:rsidP="003118AD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i/>
          <w:color w:val="000000"/>
        </w:rPr>
      </w:pPr>
      <w:r>
        <w:rPr>
          <w:i/>
          <w:color w:val="000000"/>
        </w:rPr>
        <w:t xml:space="preserve">3. </w:t>
      </w:r>
      <w:r w:rsidR="003118AD">
        <w:rPr>
          <w:i/>
          <w:color w:val="000000"/>
        </w:rPr>
        <w:t>Нарушение зрительно-моторной координации</w:t>
      </w:r>
    </w:p>
    <w:p w:rsidR="003118AD" w:rsidRPr="007D7824" w:rsidRDefault="003118AD" w:rsidP="003118AD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7D7824">
        <w:rPr>
          <w:color w:val="000000"/>
        </w:rPr>
        <w:t xml:space="preserve">Для формирования предметно-практической и познавательной деятельности </w:t>
      </w:r>
      <w:proofErr w:type="gramStart"/>
      <w:r w:rsidRPr="007D7824">
        <w:rPr>
          <w:color w:val="000000"/>
        </w:rPr>
        <w:t>важное значение</w:t>
      </w:r>
      <w:proofErr w:type="gramEnd"/>
      <w:r w:rsidRPr="007D7824">
        <w:rPr>
          <w:color w:val="000000"/>
        </w:rPr>
        <w:t xml:space="preserve"> имеет согласованность движе</w:t>
      </w:r>
      <w:r w:rsidRPr="007D7824">
        <w:rPr>
          <w:color w:val="000000"/>
        </w:rPr>
        <w:softHyphen/>
        <w:t>ний руки и глаза.</w:t>
      </w:r>
    </w:p>
    <w:p w:rsidR="003118AD" w:rsidRPr="007D7824" w:rsidRDefault="003118AD" w:rsidP="003118AD">
      <w:pPr>
        <w:shd w:val="clear" w:color="auto" w:fill="FFFFFF"/>
        <w:autoSpaceDE w:val="0"/>
        <w:autoSpaceDN w:val="0"/>
        <w:adjustRightInd w:val="0"/>
        <w:ind w:firstLine="708"/>
        <w:jc w:val="both"/>
      </w:pPr>
      <w:r>
        <w:rPr>
          <w:color w:val="000000"/>
        </w:rPr>
        <w:t xml:space="preserve">У </w:t>
      </w:r>
      <w:r w:rsidRPr="007D7824">
        <w:rPr>
          <w:color w:val="000000"/>
        </w:rPr>
        <w:t xml:space="preserve">детей </w:t>
      </w:r>
      <w:r>
        <w:rPr>
          <w:color w:val="000000"/>
          <w:lang w:val="en-US"/>
        </w:rPr>
        <w:t>c</w:t>
      </w:r>
      <w:r>
        <w:rPr>
          <w:color w:val="000000"/>
        </w:rPr>
        <w:t xml:space="preserve"> ДЦП</w:t>
      </w:r>
      <w:r w:rsidRPr="007D7824">
        <w:rPr>
          <w:color w:val="000000"/>
        </w:rPr>
        <w:t xml:space="preserve"> в результате поражения двигательной сферы, а также мышечного аппарата глаз согласованные движения руки и глаза развиты недостаточно</w:t>
      </w:r>
      <w:r>
        <w:rPr>
          <w:color w:val="000000"/>
        </w:rPr>
        <w:t>. В этом случае дети о</w:t>
      </w:r>
      <w:r w:rsidRPr="007D7824">
        <w:rPr>
          <w:color w:val="000000"/>
        </w:rPr>
        <w:t>казыва</w:t>
      </w:r>
      <w:r>
        <w:rPr>
          <w:color w:val="000000"/>
        </w:rPr>
        <w:t>ются</w:t>
      </w:r>
      <w:r w:rsidRPr="007D7824">
        <w:rPr>
          <w:smallCaps/>
          <w:color w:val="000000"/>
        </w:rPr>
        <w:t xml:space="preserve"> </w:t>
      </w:r>
      <w:r w:rsidRPr="007D7824">
        <w:rPr>
          <w:color w:val="000000"/>
        </w:rPr>
        <w:t>не в состоянии следить</w:t>
      </w:r>
      <w:r>
        <w:rPr>
          <w:color w:val="000000"/>
        </w:rPr>
        <w:t xml:space="preserve"> гл</w:t>
      </w:r>
      <w:r w:rsidRPr="007D7824">
        <w:rPr>
          <w:color w:val="000000"/>
        </w:rPr>
        <w:t xml:space="preserve">азами за своими движениями, что препятствует развитию </w:t>
      </w:r>
      <w:proofErr w:type="spellStart"/>
      <w:r w:rsidRPr="007D7824">
        <w:rPr>
          <w:color w:val="000000"/>
        </w:rPr>
        <w:t>манипулятивной</w:t>
      </w:r>
      <w:proofErr w:type="spellEnd"/>
      <w:r w:rsidRPr="007D7824">
        <w:rPr>
          <w:color w:val="000000"/>
        </w:rPr>
        <w:t xml:space="preserve"> деятельности, конструирования и рисования</w:t>
      </w:r>
      <w:r>
        <w:rPr>
          <w:color w:val="000000"/>
          <w:vertAlign w:val="subscript"/>
        </w:rPr>
        <w:t>,</w:t>
      </w:r>
      <w:r w:rsidRPr="007D7824">
        <w:rPr>
          <w:color w:val="000000"/>
        </w:rPr>
        <w:t xml:space="preserve"> а в дальнейшем тормозит формирование учебных навыков (чтения, письма) и позна</w:t>
      </w:r>
      <w:r w:rsidRPr="007D7824">
        <w:rPr>
          <w:color w:val="000000"/>
        </w:rPr>
        <w:softHyphen/>
        <w:t>вательной деятельности.</w:t>
      </w:r>
    </w:p>
    <w:p w:rsidR="003118AD" w:rsidRPr="007D7824" w:rsidRDefault="003118AD" w:rsidP="003118AD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7D7824">
        <w:rPr>
          <w:color w:val="000000"/>
        </w:rPr>
        <w:t>Зрительно-моторная координация особенно</w:t>
      </w:r>
      <w:r>
        <w:rPr>
          <w:color w:val="000000"/>
        </w:rPr>
        <w:t xml:space="preserve"> важн</w:t>
      </w:r>
      <w:r w:rsidRPr="007D7824">
        <w:rPr>
          <w:color w:val="000000"/>
        </w:rPr>
        <w:t>а</w:t>
      </w:r>
      <w:r>
        <w:rPr>
          <w:color w:val="000000"/>
        </w:rPr>
        <w:t xml:space="preserve"> на началь</w:t>
      </w:r>
      <w:r w:rsidRPr="007D7824">
        <w:rPr>
          <w:color w:val="000000"/>
        </w:rPr>
        <w:t xml:space="preserve">ном этапе </w:t>
      </w:r>
      <w:r w:rsidRPr="00A13A22">
        <w:rPr>
          <w:iCs/>
          <w:color w:val="000000"/>
        </w:rPr>
        <w:t>обучения чтению,</w:t>
      </w:r>
      <w:r w:rsidRPr="007D7824">
        <w:rPr>
          <w:i/>
          <w:iCs/>
          <w:color w:val="000000"/>
        </w:rPr>
        <w:t xml:space="preserve"> </w:t>
      </w:r>
      <w:r w:rsidRPr="007D7824">
        <w:rPr>
          <w:color w:val="000000"/>
        </w:rPr>
        <w:t>когда</w:t>
      </w:r>
      <w:r>
        <w:rPr>
          <w:color w:val="000000"/>
        </w:rPr>
        <w:t xml:space="preserve"> движение </w:t>
      </w:r>
      <w:proofErr w:type="spellStart"/>
      <w:r>
        <w:rPr>
          <w:color w:val="000000"/>
        </w:rPr>
        <w:t>п</w:t>
      </w:r>
      <w:proofErr w:type="gramStart"/>
      <w:r>
        <w:rPr>
          <w:color w:val="000000"/>
        </w:rPr>
        <w:t>a</w:t>
      </w:r>
      <w:proofErr w:type="gramEnd"/>
      <w:r>
        <w:rPr>
          <w:color w:val="000000"/>
        </w:rPr>
        <w:t>льцeм</w:t>
      </w:r>
      <w:proofErr w:type="spellEnd"/>
      <w:r>
        <w:rPr>
          <w:color w:val="000000"/>
        </w:rPr>
        <w:t xml:space="preserve"> ребенок про</w:t>
      </w:r>
      <w:r w:rsidRPr="007D7824">
        <w:rPr>
          <w:color w:val="000000"/>
        </w:rPr>
        <w:t xml:space="preserve">слеживает </w:t>
      </w:r>
      <w:r>
        <w:rPr>
          <w:color w:val="000000"/>
        </w:rPr>
        <w:t xml:space="preserve">глазом, указывает и определяет </w:t>
      </w:r>
      <w:r w:rsidRPr="007D7824">
        <w:rPr>
          <w:color w:val="000000"/>
        </w:rPr>
        <w:t>последовательность букв, слогов, слов. Техника</w:t>
      </w:r>
      <w:r>
        <w:rPr>
          <w:color w:val="000000"/>
        </w:rPr>
        <w:t xml:space="preserve"> и </w:t>
      </w:r>
      <w:r w:rsidRPr="007D7824">
        <w:rPr>
          <w:color w:val="000000"/>
        </w:rPr>
        <w:t>плавность чтения формируется на этой основе.</w:t>
      </w:r>
    </w:p>
    <w:p w:rsidR="003118AD" w:rsidRPr="007D7824" w:rsidRDefault="003118AD" w:rsidP="003118AD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proofErr w:type="spellStart"/>
      <w:r w:rsidRPr="007D7824">
        <w:rPr>
          <w:color w:val="000000"/>
        </w:rPr>
        <w:t>Не</w:t>
      </w:r>
      <w:r>
        <w:rPr>
          <w:color w:val="000000"/>
        </w:rPr>
        <w:t>сф</w:t>
      </w:r>
      <w:r w:rsidRPr="007D7824">
        <w:rPr>
          <w:color w:val="000000"/>
        </w:rPr>
        <w:t>ормированность</w:t>
      </w:r>
      <w:proofErr w:type="spellEnd"/>
      <w:r w:rsidRPr="007D7824">
        <w:rPr>
          <w:color w:val="000000"/>
        </w:rPr>
        <w:t xml:space="preserve"> зрительно-моторной коор</w:t>
      </w:r>
      <w:r>
        <w:rPr>
          <w:color w:val="000000"/>
        </w:rPr>
        <w:t>динации мо</w:t>
      </w:r>
      <w:r w:rsidRPr="007D7824">
        <w:rPr>
          <w:color w:val="000000"/>
        </w:rPr>
        <w:t>жет проявляться не только при чтении и письме, но и овладении навыками самообслужи</w:t>
      </w:r>
      <w:r>
        <w:rPr>
          <w:color w:val="000000"/>
        </w:rPr>
        <w:t>вания и другими трудовыми и учеб</w:t>
      </w:r>
      <w:r w:rsidRPr="007D7824">
        <w:rPr>
          <w:color w:val="000000"/>
        </w:rPr>
        <w:t>ными умениями.</w:t>
      </w:r>
    </w:p>
    <w:p w:rsidR="003118AD" w:rsidRDefault="003118AD" w:rsidP="003118AD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7D7824">
        <w:rPr>
          <w:color w:val="000000"/>
        </w:rPr>
        <w:t>По этой же причине заме</w:t>
      </w:r>
      <w:r>
        <w:rPr>
          <w:color w:val="000000"/>
        </w:rPr>
        <w:t>дляется процесс формирования навы</w:t>
      </w:r>
      <w:r w:rsidRPr="007D7824">
        <w:rPr>
          <w:color w:val="000000"/>
        </w:rPr>
        <w:t xml:space="preserve">ков самообслуживания. Невозможность проследить глазами за действиями своих </w:t>
      </w:r>
      <w:r w:rsidRPr="007D7824">
        <w:rPr>
          <w:color w:val="000000"/>
        </w:rPr>
        <w:lastRenderedPageBreak/>
        <w:t>рук, скоординировать движения руки и глаза приводит к недостаточной организации произвольного двигате</w:t>
      </w:r>
      <w:r>
        <w:rPr>
          <w:color w:val="000000"/>
        </w:rPr>
        <w:t>льного</w:t>
      </w:r>
      <w:r w:rsidRPr="007D7824">
        <w:rPr>
          <w:color w:val="000000"/>
        </w:rPr>
        <w:t xml:space="preserve"> </w:t>
      </w:r>
      <w:r>
        <w:rPr>
          <w:color w:val="000000"/>
        </w:rPr>
        <w:t xml:space="preserve"> акта на уроках </w:t>
      </w:r>
      <w:r w:rsidRPr="007D7824">
        <w:rPr>
          <w:color w:val="000000"/>
        </w:rPr>
        <w:t>физкультуры: дети не могут удержать цель, зат</w:t>
      </w:r>
      <w:r w:rsidRPr="007D7824">
        <w:rPr>
          <w:color w:val="000000"/>
        </w:rPr>
        <w:softHyphen/>
        <w:t xml:space="preserve">рудняются выполнять </w:t>
      </w:r>
      <w:r>
        <w:rPr>
          <w:color w:val="000000"/>
        </w:rPr>
        <w:t>б</w:t>
      </w:r>
      <w:r w:rsidRPr="007D7824">
        <w:rPr>
          <w:color w:val="000000"/>
        </w:rPr>
        <w:t>роски и ловлю мяча, овладевать умениями и навыками в других спортивных играх.</w:t>
      </w:r>
    </w:p>
    <w:p w:rsidR="0046158A" w:rsidRDefault="0046158A"/>
    <w:sectPr w:rsidR="0046158A" w:rsidSect="00461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1278"/>
    <w:rsid w:val="00017101"/>
    <w:rsid w:val="00111025"/>
    <w:rsid w:val="003118AD"/>
    <w:rsid w:val="0046158A"/>
    <w:rsid w:val="004C1FAB"/>
    <w:rsid w:val="005652C2"/>
    <w:rsid w:val="008B1278"/>
    <w:rsid w:val="009A4CD6"/>
    <w:rsid w:val="00A54F7D"/>
    <w:rsid w:val="00A91FEB"/>
    <w:rsid w:val="00A9214D"/>
    <w:rsid w:val="00B64172"/>
    <w:rsid w:val="00BE6AED"/>
    <w:rsid w:val="00D469BA"/>
    <w:rsid w:val="00D95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7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B1278"/>
    <w:pPr>
      <w:ind w:left="1418" w:hanging="1418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8B12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1110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38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1129</Words>
  <Characters>6438</Characters>
  <Application>Microsoft Office Word</Application>
  <DocSecurity>0</DocSecurity>
  <Lines>53</Lines>
  <Paragraphs>15</Paragraphs>
  <ScaleCrop>false</ScaleCrop>
  <Company/>
  <LinksUpToDate>false</LinksUpToDate>
  <CharactersWithSpaces>7552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</dc:creator>
  <cp:keywords/>
  <dc:description/>
  <cp:lastModifiedBy>AV</cp:lastModifiedBy>
  <cp:revision>13</cp:revision>
  <dcterms:created xsi:type="dcterms:W3CDTF">2020-09-17T18:57:00Z</dcterms:created>
  <dcterms:modified xsi:type="dcterms:W3CDTF">2020-09-24T13:27:00Z</dcterms:modified>
</cp:coreProperties>
</file>