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>Психология детей с нарушением функций опорно-двигательного аппарата</w:t>
      </w:r>
    </w:p>
    <w:p w:rsidR="008B1278" w:rsidRDefault="008B1278" w:rsidP="008B1278">
      <w:pPr>
        <w:jc w:val="both"/>
        <w:rPr>
          <w:rFonts w:ascii="Arial" w:hAnsi="Arial" w:cs="Arial"/>
        </w:rPr>
      </w:pPr>
    </w:p>
    <w:p w:rsidR="008B1278" w:rsidRPr="008B1278" w:rsidRDefault="008B1278" w:rsidP="008B1278">
      <w:pPr>
        <w:jc w:val="center"/>
        <w:rPr>
          <w:b/>
        </w:rPr>
      </w:pPr>
      <w:r w:rsidRPr="008B1278">
        <w:rPr>
          <w:b/>
        </w:rPr>
        <w:t>Лекция 18.09.2020</w:t>
      </w:r>
    </w:p>
    <w:p w:rsidR="008B1278" w:rsidRDefault="008B1278" w:rsidP="008B1278">
      <w:pPr>
        <w:jc w:val="center"/>
        <w:rPr>
          <w:b/>
        </w:rPr>
      </w:pPr>
      <w:r w:rsidRPr="008B1278">
        <w:rPr>
          <w:b/>
        </w:rPr>
        <w:t xml:space="preserve">Тема: </w:t>
      </w:r>
      <w:r>
        <w:rPr>
          <w:b/>
        </w:rPr>
        <w:t xml:space="preserve">Клинические формы детского церебрального паралича </w:t>
      </w:r>
    </w:p>
    <w:p w:rsidR="008B1278" w:rsidRPr="008B1278" w:rsidRDefault="008B1278" w:rsidP="008B1278">
      <w:pPr>
        <w:jc w:val="both"/>
        <w:rPr>
          <w:b/>
        </w:rPr>
      </w:pPr>
    </w:p>
    <w:p w:rsidR="00111025" w:rsidRDefault="00111025" w:rsidP="008B1278">
      <w:pPr>
        <w:jc w:val="both"/>
      </w:pPr>
      <w:r>
        <w:t>Вопросы для изучения:</w:t>
      </w:r>
    </w:p>
    <w:p w:rsidR="00111025" w:rsidRDefault="00111025" w:rsidP="008B1278">
      <w:pPr>
        <w:jc w:val="both"/>
      </w:pPr>
      <w:r>
        <w:t>1. Клинические формы детского церебрального паралича</w:t>
      </w:r>
    </w:p>
    <w:p w:rsidR="00111025" w:rsidRDefault="00111025" w:rsidP="008B1278">
      <w:pPr>
        <w:jc w:val="both"/>
      </w:pPr>
      <w:r>
        <w:t xml:space="preserve">2. </w:t>
      </w:r>
      <w:r w:rsidRPr="00111025">
        <w:t>Р</w:t>
      </w:r>
      <w:r>
        <w:t>анняя диагностика и прогноз детского церебрального паралича</w:t>
      </w:r>
    </w:p>
    <w:p w:rsidR="00111025" w:rsidRDefault="00111025" w:rsidP="008B1278">
      <w:pPr>
        <w:jc w:val="both"/>
      </w:pPr>
    </w:p>
    <w:p w:rsidR="00111025" w:rsidRPr="00111025" w:rsidRDefault="00111025" w:rsidP="00111025">
      <w:pPr>
        <w:jc w:val="center"/>
        <w:rPr>
          <w:b/>
        </w:rPr>
      </w:pPr>
      <w:r w:rsidRPr="00111025">
        <w:rPr>
          <w:b/>
        </w:rPr>
        <w:t>1. Клинические формы детского церебрального паралича</w:t>
      </w:r>
    </w:p>
    <w:p w:rsidR="008B1278" w:rsidRDefault="008B1278" w:rsidP="00A9214D">
      <w:pPr>
        <w:ind w:firstLine="540"/>
        <w:jc w:val="both"/>
      </w:pPr>
      <w:r>
        <w:t>В мировой литератур</w:t>
      </w:r>
      <w:r w:rsidR="00111025">
        <w:t>е</w:t>
      </w:r>
      <w:r>
        <w:t xml:space="preserve"> предложено более 20 классификаций ДЦП. Они основаны на этиологических признаках, характере клинических проявлений, патогенетических  особенностях.</w:t>
      </w:r>
    </w:p>
    <w:p w:rsidR="008B1278" w:rsidRDefault="008B1278" w:rsidP="008B1278">
      <w:pPr>
        <w:ind w:firstLine="540"/>
        <w:jc w:val="both"/>
      </w:pPr>
      <w:r>
        <w:t xml:space="preserve">На основе анализа существующих классификаций и собственного опыта работы  К.А.Семенова предложила свой вариант рабочей классификации, которая в настоящее время широко используется в медицинской науке и практике нашей страны. В соответствии с этой классификацией выделяет </w:t>
      </w:r>
      <w:r>
        <w:rPr>
          <w:b/>
          <w:bCs/>
        </w:rPr>
        <w:t>5 форм детского церебрального паралича</w:t>
      </w:r>
      <w:r>
        <w:t>:</w:t>
      </w:r>
    </w:p>
    <w:p w:rsidR="004C1FAB" w:rsidRDefault="008B1278" w:rsidP="008B1278">
      <w:pPr>
        <w:ind w:firstLine="540"/>
        <w:jc w:val="both"/>
        <w:rPr>
          <w:color w:val="000000"/>
        </w:rPr>
      </w:pPr>
      <w:r w:rsidRPr="006E71FA">
        <w:rPr>
          <w:b/>
          <w:i/>
          <w:iCs/>
          <w:color w:val="000000"/>
        </w:rPr>
        <w:t>1. Двойная гемиплегия</w:t>
      </w:r>
      <w:r w:rsidRPr="006E71FA">
        <w:rPr>
          <w:color w:val="000000"/>
        </w:rPr>
        <w:t xml:space="preserve"> </w:t>
      </w:r>
    </w:p>
    <w:p w:rsidR="008B1278" w:rsidRPr="006E71FA" w:rsidRDefault="008B1278" w:rsidP="008B1278">
      <w:pPr>
        <w:ind w:firstLine="540"/>
        <w:jc w:val="both"/>
        <w:rPr>
          <w:color w:val="000000"/>
        </w:rPr>
      </w:pPr>
      <w:r w:rsidRPr="006E71FA">
        <w:rPr>
          <w:color w:val="000000"/>
        </w:rPr>
        <w:t>Самая тяжелая форма ДЦП возникает при значительном поражении мозга в период внутриутробной жизни. Двигательные нарушения выявляются уже в периоде новорожденности, функции рук и ног практически отсутствуют, психическое развитие детей находится обычно на уровне умственной отсталости в умеренной или тяжелой степени, речь отсутствует (</w:t>
      </w:r>
      <w:proofErr w:type="spellStart"/>
      <w:r w:rsidRPr="006E71FA">
        <w:rPr>
          <w:color w:val="000000"/>
        </w:rPr>
        <w:t>анартрия</w:t>
      </w:r>
      <w:proofErr w:type="spellEnd"/>
      <w:r w:rsidRPr="006E71FA">
        <w:rPr>
          <w:color w:val="000000"/>
        </w:rPr>
        <w:t xml:space="preserve"> или тяжелая дизартрия). Прогноз дальнейшего развития </w:t>
      </w:r>
      <w:proofErr w:type="gramStart"/>
      <w:r w:rsidRPr="006E71FA">
        <w:rPr>
          <w:color w:val="000000"/>
        </w:rPr>
        <w:t>двигательной</w:t>
      </w:r>
      <w:proofErr w:type="gramEnd"/>
      <w:r w:rsidRPr="006E71FA">
        <w:rPr>
          <w:color w:val="000000"/>
        </w:rPr>
        <w:t xml:space="preserve">, речевой  и психических функций крайне неблагоприятен. Диагноз «двойная гемиплегия» указывает на полную инвалидность ребенка.   </w:t>
      </w:r>
    </w:p>
    <w:p w:rsidR="004C1FAB" w:rsidRDefault="008B1278" w:rsidP="008B1278">
      <w:pPr>
        <w:pStyle w:val="a3"/>
        <w:ind w:left="0" w:firstLine="540"/>
        <w:jc w:val="both"/>
        <w:rPr>
          <w:color w:val="000000"/>
          <w:szCs w:val="28"/>
        </w:rPr>
      </w:pPr>
      <w:r w:rsidRPr="006E71FA">
        <w:rPr>
          <w:b/>
          <w:i/>
          <w:color w:val="000000"/>
          <w:szCs w:val="28"/>
        </w:rPr>
        <w:t xml:space="preserve"> 2.</w:t>
      </w:r>
      <w:r w:rsidR="004C1FAB">
        <w:rPr>
          <w:b/>
          <w:i/>
          <w:color w:val="000000"/>
          <w:szCs w:val="28"/>
        </w:rPr>
        <w:t xml:space="preserve"> </w:t>
      </w:r>
      <w:r w:rsidRPr="006E71FA">
        <w:rPr>
          <w:b/>
          <w:i/>
          <w:iCs/>
          <w:color w:val="000000"/>
          <w:szCs w:val="28"/>
        </w:rPr>
        <w:t xml:space="preserve">Спастическая </w:t>
      </w:r>
      <w:proofErr w:type="spellStart"/>
      <w:r w:rsidRPr="006E71FA">
        <w:rPr>
          <w:b/>
          <w:i/>
          <w:iCs/>
          <w:color w:val="000000"/>
          <w:szCs w:val="28"/>
        </w:rPr>
        <w:t>диплегия</w:t>
      </w:r>
      <w:proofErr w:type="spellEnd"/>
      <w:r w:rsidRPr="006E71FA">
        <w:rPr>
          <w:color w:val="000000"/>
          <w:szCs w:val="28"/>
        </w:rPr>
        <w:t xml:space="preserve"> </w:t>
      </w:r>
    </w:p>
    <w:p w:rsidR="008B1278" w:rsidRPr="006E71FA" w:rsidRDefault="008B1278" w:rsidP="008B1278">
      <w:pPr>
        <w:pStyle w:val="a3"/>
        <w:ind w:left="0" w:firstLine="540"/>
        <w:jc w:val="both"/>
        <w:rPr>
          <w:i/>
          <w:iCs/>
          <w:color w:val="000000"/>
          <w:szCs w:val="28"/>
        </w:rPr>
      </w:pPr>
      <w:r w:rsidRPr="006E71FA">
        <w:rPr>
          <w:color w:val="000000"/>
          <w:szCs w:val="28"/>
        </w:rPr>
        <w:t xml:space="preserve">Возникает при двусторонних поражениях центральных двигательных нейронов в центральных отделах. Характеризуется наличием спастических парезов во всех конечностях. При этой форме руки поражены значительно меньше, чем ноги. У детей со спастической </w:t>
      </w:r>
      <w:proofErr w:type="spellStart"/>
      <w:r w:rsidRPr="006E71FA">
        <w:rPr>
          <w:color w:val="000000"/>
          <w:szCs w:val="28"/>
        </w:rPr>
        <w:t>диплегией</w:t>
      </w:r>
      <w:proofErr w:type="spellEnd"/>
      <w:r w:rsidRPr="006E71FA">
        <w:rPr>
          <w:color w:val="000000"/>
          <w:szCs w:val="28"/>
        </w:rPr>
        <w:t xml:space="preserve"> наблюдается вторичная задержка психического развития; 30-35% детей страдают умственной отсталостью в легкой форме; у 70% наблюдаются речевые расстройства в форме дизартрии, значительно реже в форме моторной алалии. Тяжесть речевых, психических и двигательных  нарушений варьируется в широких пределах. Это связано </w:t>
      </w:r>
      <w:proofErr w:type="gramStart"/>
      <w:r w:rsidRPr="006E71FA">
        <w:rPr>
          <w:color w:val="000000"/>
          <w:szCs w:val="28"/>
        </w:rPr>
        <w:t>с</w:t>
      </w:r>
      <w:proofErr w:type="gramEnd"/>
      <w:r w:rsidRPr="006E71FA">
        <w:rPr>
          <w:color w:val="000000"/>
          <w:szCs w:val="28"/>
        </w:rPr>
        <w:t xml:space="preserve"> временем и силой действия вредных факторов. Выделяют 3 степени тяжести: тяжелую, среднюю и легкую. Дети с </w:t>
      </w:r>
      <w:r w:rsidRPr="006E71FA">
        <w:rPr>
          <w:color w:val="000000"/>
          <w:szCs w:val="28"/>
          <w:u w:val="single"/>
        </w:rPr>
        <w:t>тяжелой степенью</w:t>
      </w:r>
      <w:r w:rsidRPr="006E71FA">
        <w:rPr>
          <w:color w:val="000000"/>
          <w:szCs w:val="28"/>
        </w:rPr>
        <w:t xml:space="preserve"> самостоятельно не передвигаются или передвигаются с помощью костылей. </w:t>
      </w:r>
      <w:proofErr w:type="spellStart"/>
      <w:r w:rsidRPr="006E71FA">
        <w:rPr>
          <w:color w:val="000000"/>
          <w:szCs w:val="28"/>
        </w:rPr>
        <w:t>Манипулятивная</w:t>
      </w:r>
      <w:proofErr w:type="spellEnd"/>
      <w:r w:rsidRPr="006E71FA">
        <w:rPr>
          <w:color w:val="000000"/>
          <w:szCs w:val="28"/>
        </w:rPr>
        <w:t xml:space="preserve"> деятельность рук значительно снижена, дети себя не обслуживают или обслуживают частично. У 70-80% детей наблюдаются речевые нарушения, у 50-60% - ЗПР, у 25 – 35% - умеренная умственная отсталость. Дети со </w:t>
      </w:r>
      <w:r w:rsidRPr="006E71FA">
        <w:rPr>
          <w:color w:val="000000"/>
          <w:szCs w:val="28"/>
          <w:u w:val="single"/>
        </w:rPr>
        <w:t xml:space="preserve">средней степенью </w:t>
      </w:r>
      <w:r w:rsidRPr="006E71FA">
        <w:rPr>
          <w:color w:val="000000"/>
          <w:szCs w:val="28"/>
        </w:rPr>
        <w:lastRenderedPageBreak/>
        <w:t xml:space="preserve">передвигаются самостоятельно, хотя и с дефектной осанкой, у них неплохо развита </w:t>
      </w:r>
      <w:proofErr w:type="spellStart"/>
      <w:r w:rsidRPr="006E71FA">
        <w:rPr>
          <w:color w:val="000000"/>
          <w:szCs w:val="28"/>
        </w:rPr>
        <w:t>манипулятивная</w:t>
      </w:r>
      <w:proofErr w:type="spellEnd"/>
      <w:r w:rsidRPr="006E71FA">
        <w:rPr>
          <w:color w:val="000000"/>
          <w:szCs w:val="28"/>
        </w:rPr>
        <w:t xml:space="preserve"> деятельность рук. Речевые нарушения наблюдаются у 65-75% детей, ЗПР – у 45-55%, у 15-25% - умственная отсталость. Дети с </w:t>
      </w:r>
      <w:r w:rsidRPr="006E71FA">
        <w:rPr>
          <w:color w:val="000000"/>
          <w:szCs w:val="28"/>
          <w:u w:val="single"/>
        </w:rPr>
        <w:t xml:space="preserve">легкой степенью </w:t>
      </w:r>
      <w:r w:rsidRPr="006E71FA">
        <w:rPr>
          <w:color w:val="000000"/>
          <w:szCs w:val="28"/>
        </w:rPr>
        <w:t xml:space="preserve"> отмечают неловкость и замедленность темпа движений в руках. Дети самостоятельно передвигаются, но походка их остается несколько дефектной. Речевые нарушения наблюдаются у 40-50% детей, ЗПР – у 20 – и30%, умственная отсталость – у 5%. Ребенок,  страдающий спастической </w:t>
      </w:r>
      <w:proofErr w:type="spellStart"/>
      <w:r w:rsidRPr="006E71FA">
        <w:rPr>
          <w:color w:val="000000"/>
          <w:szCs w:val="28"/>
        </w:rPr>
        <w:t>диплегией</w:t>
      </w:r>
      <w:proofErr w:type="spellEnd"/>
      <w:r w:rsidRPr="006E71FA">
        <w:rPr>
          <w:color w:val="000000"/>
          <w:szCs w:val="28"/>
        </w:rPr>
        <w:t>, может научиться обслуживать себя, писать, овладевать рядом тру</w:t>
      </w:r>
      <w:r w:rsidRPr="006E71FA">
        <w:rPr>
          <w:color w:val="000000"/>
          <w:szCs w:val="28"/>
        </w:rPr>
        <w:softHyphen/>
        <w:t>довых навыков.</w:t>
      </w:r>
      <w:r w:rsidRPr="006E71FA">
        <w:rPr>
          <w:rFonts w:ascii="Arial" w:cs="Arial"/>
          <w:color w:val="000000"/>
          <w:szCs w:val="28"/>
        </w:rPr>
        <w:t xml:space="preserve">                                                                  </w:t>
      </w:r>
      <w:r w:rsidRPr="006E71FA">
        <w:rPr>
          <w:i/>
          <w:iCs/>
          <w:color w:val="000000"/>
          <w:szCs w:val="28"/>
        </w:rPr>
        <w:t xml:space="preserve"> </w:t>
      </w:r>
    </w:p>
    <w:p w:rsidR="008B1278" w:rsidRPr="006E71FA" w:rsidRDefault="008B1278" w:rsidP="008B1278">
      <w:pPr>
        <w:pStyle w:val="a3"/>
        <w:ind w:left="0" w:firstLine="540"/>
        <w:jc w:val="both"/>
        <w:rPr>
          <w:b/>
          <w:color w:val="000000"/>
          <w:szCs w:val="28"/>
        </w:rPr>
      </w:pPr>
      <w:r w:rsidRPr="006E71FA">
        <w:rPr>
          <w:b/>
          <w:i/>
          <w:iCs/>
          <w:color w:val="000000"/>
          <w:szCs w:val="28"/>
        </w:rPr>
        <w:t>3.</w:t>
      </w:r>
      <w:r w:rsidR="004C1FAB">
        <w:rPr>
          <w:b/>
          <w:i/>
          <w:iCs/>
          <w:color w:val="000000"/>
          <w:szCs w:val="28"/>
        </w:rPr>
        <w:t xml:space="preserve"> </w:t>
      </w:r>
      <w:proofErr w:type="spellStart"/>
      <w:r w:rsidRPr="006E71FA">
        <w:rPr>
          <w:b/>
          <w:i/>
          <w:iCs/>
          <w:color w:val="000000"/>
          <w:szCs w:val="28"/>
        </w:rPr>
        <w:t>Гемипаретическая</w:t>
      </w:r>
      <w:proofErr w:type="spellEnd"/>
      <w:r w:rsidRPr="006E71FA">
        <w:rPr>
          <w:b/>
          <w:i/>
          <w:iCs/>
          <w:color w:val="000000"/>
          <w:szCs w:val="28"/>
        </w:rPr>
        <w:t xml:space="preserve"> форма</w:t>
      </w:r>
    </w:p>
    <w:p w:rsidR="008B1278" w:rsidRPr="006E71FA" w:rsidRDefault="008B1278" w:rsidP="008B1278">
      <w:pPr>
        <w:pStyle w:val="a3"/>
        <w:ind w:left="0" w:firstLine="540"/>
        <w:jc w:val="both"/>
        <w:rPr>
          <w:color w:val="000000"/>
          <w:szCs w:val="28"/>
        </w:rPr>
      </w:pPr>
      <w:r w:rsidRPr="006E71FA">
        <w:rPr>
          <w:color w:val="000000"/>
          <w:szCs w:val="28"/>
        </w:rPr>
        <w:t xml:space="preserve">Эта форма заболевания характеризуется поражением </w:t>
      </w:r>
      <w:proofErr w:type="gramStart"/>
      <w:r w:rsidRPr="006E71FA">
        <w:rPr>
          <w:color w:val="000000"/>
          <w:szCs w:val="28"/>
        </w:rPr>
        <w:t>односторонних</w:t>
      </w:r>
      <w:proofErr w:type="gramEnd"/>
      <w:r w:rsidRPr="006E71FA">
        <w:rPr>
          <w:color w:val="000000"/>
          <w:szCs w:val="28"/>
        </w:rPr>
        <w:t xml:space="preserve"> руки и ноги. В 80% случаев развивается у ребенка в ранний постнатальный период, когда вследствие травм, или инфекций и пр. поражаются формирующиеся пирамидные пути головного мозга. </w:t>
      </w:r>
      <w:proofErr w:type="gramStart"/>
      <w:r w:rsidRPr="006E71FA">
        <w:rPr>
          <w:color w:val="000000"/>
          <w:szCs w:val="28"/>
        </w:rPr>
        <w:t xml:space="preserve">При этой форме </w:t>
      </w:r>
      <w:r w:rsidRPr="006E71FA">
        <w:rPr>
          <w:iCs/>
          <w:color w:val="000000"/>
          <w:szCs w:val="28"/>
        </w:rPr>
        <w:t>поражена одна сторона тела</w:t>
      </w:r>
      <w:r w:rsidRPr="006E71FA">
        <w:rPr>
          <w:i/>
          <w:iCs/>
          <w:color w:val="000000"/>
          <w:szCs w:val="28"/>
        </w:rPr>
        <w:t xml:space="preserve">: </w:t>
      </w:r>
      <w:r w:rsidRPr="006E71FA">
        <w:rPr>
          <w:color w:val="000000"/>
          <w:szCs w:val="28"/>
        </w:rPr>
        <w:t>левая при правостороннем поражении мозга, или  правая при левостороннем.</w:t>
      </w:r>
      <w:proofErr w:type="gramEnd"/>
      <w:r w:rsidRPr="006E71FA">
        <w:rPr>
          <w:color w:val="000000"/>
          <w:szCs w:val="28"/>
        </w:rPr>
        <w:t xml:space="preserve"> При данной форме ДЦП обычно тяжелее поражается верхняя конечность. Правосторонний гемипарез встречается чаще, чем левосторонний. У 25 – 35% детей наблюдается легкая степень умственной отсталости, у 45 – 50% - вторичная задержка психического развития, речевые расстройства наблюдаются у 20 – 35% детей, чаще по типу псевдобульбарной дизартрии, реже – моторной алалии. 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E71FA">
        <w:rPr>
          <w:color w:val="000000"/>
        </w:rPr>
        <w:tab/>
        <w:t xml:space="preserve">Начиная с 2—3 лет основные симптомы заболевания не прогрессируют, они </w:t>
      </w:r>
      <w:proofErr w:type="gramStart"/>
      <w:r w:rsidRPr="006E71FA">
        <w:rPr>
          <w:color w:val="000000"/>
        </w:rPr>
        <w:t>во</w:t>
      </w:r>
      <w:proofErr w:type="gramEnd"/>
      <w:r w:rsidRPr="006E71FA">
        <w:rPr>
          <w:color w:val="000000"/>
        </w:rPr>
        <w:t xml:space="preserve"> мно</w:t>
      </w:r>
      <w:r w:rsidRPr="006E71FA">
        <w:rPr>
          <w:color w:val="000000"/>
        </w:rPr>
        <w:softHyphen/>
        <w:t>гим сходны с теми, которые наблюдаются у взрослых. Двигательные нарушения носят стойкий характер, несмотря на проводимую терапию.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color w:val="000000"/>
        </w:rPr>
        <w:t xml:space="preserve">Выделяют 3 степени тяжести </w:t>
      </w:r>
      <w:proofErr w:type="spellStart"/>
      <w:r w:rsidRPr="006E71FA">
        <w:rPr>
          <w:color w:val="000000"/>
        </w:rPr>
        <w:t>гемипаретической</w:t>
      </w:r>
      <w:proofErr w:type="spellEnd"/>
      <w:r w:rsidRPr="006E71FA">
        <w:rPr>
          <w:color w:val="000000"/>
        </w:rPr>
        <w:t xml:space="preserve"> формы ДЦП: тяжелую, среднюю и легкую.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color w:val="000000"/>
        </w:rPr>
        <w:t xml:space="preserve">При   </w:t>
      </w:r>
      <w:r w:rsidRPr="006E71FA">
        <w:rPr>
          <w:i/>
          <w:iCs/>
          <w:color w:val="000000"/>
        </w:rPr>
        <w:t xml:space="preserve">тяжелой степени </w:t>
      </w:r>
      <w:r w:rsidRPr="006E71FA">
        <w:rPr>
          <w:color w:val="000000"/>
        </w:rPr>
        <w:t xml:space="preserve">поражения в верхней и нижней конечности наблюдаются выраженные нарушения тонуса мышц по типу </w:t>
      </w:r>
      <w:proofErr w:type="spellStart"/>
      <w:r w:rsidRPr="006E71FA">
        <w:rPr>
          <w:color w:val="000000"/>
        </w:rPr>
        <w:t>спастичности</w:t>
      </w:r>
      <w:proofErr w:type="spellEnd"/>
      <w:r w:rsidRPr="006E71FA">
        <w:rPr>
          <w:color w:val="000000"/>
        </w:rPr>
        <w:t xml:space="preserve"> и ригидности. Объем движений, особенно в предплечье, пальцах и стопе, минимален. </w:t>
      </w:r>
      <w:proofErr w:type="spellStart"/>
      <w:r w:rsidRPr="006E71FA">
        <w:rPr>
          <w:color w:val="000000"/>
        </w:rPr>
        <w:t>Манипулятивная</w:t>
      </w:r>
      <w:proofErr w:type="spellEnd"/>
      <w:r w:rsidRPr="006E71FA">
        <w:rPr>
          <w:color w:val="000000"/>
        </w:rPr>
        <w:t xml:space="preserve"> деятельность верхней конечности практически отсутствует. </w:t>
      </w:r>
      <w:proofErr w:type="gramStart"/>
      <w:r w:rsidRPr="006E71FA">
        <w:rPr>
          <w:color w:val="000000"/>
        </w:rPr>
        <w:t>Уменьшены</w:t>
      </w:r>
      <w:proofErr w:type="gramEnd"/>
      <w:r w:rsidRPr="006E71FA">
        <w:rPr>
          <w:color w:val="000000"/>
        </w:rPr>
        <w:t xml:space="preserve"> кисть, длина всех </w:t>
      </w:r>
      <w:proofErr w:type="spellStart"/>
      <w:r w:rsidRPr="006E71FA">
        <w:rPr>
          <w:color w:val="000000"/>
        </w:rPr>
        <w:t>фалангов</w:t>
      </w:r>
      <w:proofErr w:type="spellEnd"/>
      <w:r w:rsidRPr="006E71FA">
        <w:rPr>
          <w:color w:val="000000"/>
        </w:rPr>
        <w:t xml:space="preserve"> пальцев, лопатка, стопа. В </w:t>
      </w:r>
      <w:proofErr w:type="spellStart"/>
      <w:r w:rsidRPr="006E71FA">
        <w:rPr>
          <w:color w:val="000000"/>
        </w:rPr>
        <w:t>паретичной</w:t>
      </w:r>
      <w:proofErr w:type="spellEnd"/>
      <w:r w:rsidRPr="006E71FA">
        <w:rPr>
          <w:color w:val="000000"/>
        </w:rPr>
        <w:t xml:space="preserve"> руке и ноге отмечается гипотрофия мышц и замедление роста костей. Де</w:t>
      </w:r>
      <w:r w:rsidRPr="006E71FA">
        <w:rPr>
          <w:color w:val="000000"/>
        </w:rPr>
        <w:softHyphen/>
        <w:t>ти начинают ходить самостоятельно только с 3—3,5 лет, при этом наблюдается грубое нарушение осанки, формируется сколиоз позвоночного столба и перекос таза. У 25—35% де</w:t>
      </w:r>
      <w:r w:rsidRPr="006E71FA">
        <w:rPr>
          <w:color w:val="000000"/>
        </w:rPr>
        <w:softHyphen/>
        <w:t xml:space="preserve">тей выявляется умственная отсталость, у 55—60% — речевые расстройства, у 40—50% — судорожный синдром. 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color w:val="000000"/>
        </w:rPr>
        <w:t xml:space="preserve">При </w:t>
      </w:r>
      <w:r w:rsidRPr="006E71FA">
        <w:rPr>
          <w:i/>
          <w:iCs/>
          <w:color w:val="000000"/>
        </w:rPr>
        <w:t xml:space="preserve">средней тяжести </w:t>
      </w:r>
      <w:r w:rsidRPr="006E71FA">
        <w:rPr>
          <w:color w:val="000000"/>
        </w:rPr>
        <w:t>поражения двигательной функции нарушения тонуса мышц, трофические расстройства, ограни</w:t>
      </w:r>
      <w:r w:rsidRPr="006E71FA">
        <w:rPr>
          <w:color w:val="000000"/>
        </w:rPr>
        <w:softHyphen/>
        <w:t>чение объема активных движений менее выражены. Функция верхней конечности значительно нарушена, однако больной мо</w:t>
      </w:r>
      <w:r w:rsidRPr="006E71FA">
        <w:rPr>
          <w:color w:val="000000"/>
        </w:rPr>
        <w:softHyphen/>
        <w:t>жет брать предметы рукой. Дети начинают ходить самостоя</w:t>
      </w:r>
      <w:r w:rsidRPr="006E71FA">
        <w:rPr>
          <w:color w:val="000000"/>
        </w:rPr>
        <w:softHyphen/>
        <w:t>тельно с 1,5—2,5 лет, прихрамывая на больную ногу, с опорой на передние отделы стопы. У 20—30% детей наблюдается ЗПР, у 15—20% — умственная отсталость, у 40—50% — речевые расстройства, у 20—30% — судорожный синдром.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color w:val="000000"/>
        </w:rPr>
        <w:lastRenderedPageBreak/>
        <w:t xml:space="preserve">При </w:t>
      </w:r>
      <w:r w:rsidRPr="006E71FA">
        <w:rPr>
          <w:i/>
          <w:iCs/>
          <w:color w:val="000000"/>
        </w:rPr>
        <w:t xml:space="preserve">легкой степени </w:t>
      </w:r>
      <w:r w:rsidRPr="006E71FA">
        <w:rPr>
          <w:color w:val="000000"/>
        </w:rPr>
        <w:t>поражения нарушения тонуса мышц и трофики незначительны, объем активных движений в ру</w:t>
      </w:r>
      <w:r w:rsidRPr="006E71FA">
        <w:rPr>
          <w:color w:val="000000"/>
        </w:rPr>
        <w:softHyphen/>
        <w:t>ке сохранен, но отмечается неловкость движений. Дети начи</w:t>
      </w:r>
      <w:r w:rsidRPr="006E71FA">
        <w:rPr>
          <w:color w:val="000000"/>
        </w:rPr>
        <w:softHyphen/>
        <w:t>нают ходить самостоятельно с 1 г. 1 мес. — 1 г. 3 мес. без переката стопы в больной ноге. У 25—30% детей отмечается ЗПР, у 5% — умственная отсталость, у 25—30% — речевые расстройства.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color w:val="000000"/>
        </w:rPr>
      </w:pPr>
      <w:r w:rsidRPr="006E71FA">
        <w:rPr>
          <w:b/>
          <w:i/>
          <w:color w:val="000000"/>
        </w:rPr>
        <w:t>4.</w:t>
      </w:r>
      <w:r w:rsidR="004C1FAB">
        <w:rPr>
          <w:b/>
          <w:i/>
          <w:color w:val="000000"/>
        </w:rPr>
        <w:t xml:space="preserve"> </w:t>
      </w:r>
      <w:proofErr w:type="spellStart"/>
      <w:r w:rsidRPr="006E71FA">
        <w:rPr>
          <w:b/>
          <w:i/>
          <w:iCs/>
          <w:color w:val="000000"/>
        </w:rPr>
        <w:t>Гиперкинетическая</w:t>
      </w:r>
      <w:proofErr w:type="spellEnd"/>
      <w:r w:rsidRPr="006E71FA">
        <w:rPr>
          <w:b/>
          <w:i/>
          <w:iCs/>
          <w:color w:val="000000"/>
        </w:rPr>
        <w:t xml:space="preserve"> форма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E71FA">
        <w:rPr>
          <w:color w:val="000000"/>
        </w:rPr>
        <w:tab/>
        <w:t xml:space="preserve">Причиной этой формы ДЦП чаще всего является </w:t>
      </w:r>
      <w:proofErr w:type="spellStart"/>
      <w:r w:rsidRPr="006E71FA">
        <w:rPr>
          <w:iCs/>
          <w:color w:val="000000"/>
        </w:rPr>
        <w:t>билирубиновая</w:t>
      </w:r>
      <w:proofErr w:type="spellEnd"/>
      <w:r w:rsidRPr="006E71FA">
        <w:rPr>
          <w:iCs/>
          <w:color w:val="000000"/>
        </w:rPr>
        <w:t xml:space="preserve"> энцефалопатия как результат гемолитической болезни новорожденных.</w:t>
      </w:r>
      <w:r w:rsidRPr="006E71FA">
        <w:rPr>
          <w:i/>
          <w:iCs/>
          <w:color w:val="000000"/>
        </w:rPr>
        <w:t xml:space="preserve"> </w:t>
      </w:r>
      <w:r w:rsidRPr="006E71FA">
        <w:rPr>
          <w:color w:val="000000"/>
        </w:rPr>
        <w:t>Реже причиной может быть недо</w:t>
      </w:r>
      <w:r w:rsidRPr="006E71FA">
        <w:rPr>
          <w:color w:val="000000"/>
        </w:rPr>
        <w:softHyphen/>
        <w:t xml:space="preserve">ношенность с последующей черепно-мозговой травмой во время родов, при которой происходит разрыв артерий, снабжающих кровью подкорковые ядра. В неврологическом статусе у этих больных наблюдаются </w:t>
      </w:r>
      <w:r w:rsidRPr="006E71FA">
        <w:rPr>
          <w:iCs/>
          <w:color w:val="000000"/>
          <w:u w:val="single"/>
        </w:rPr>
        <w:t>гиперкинезы</w:t>
      </w:r>
      <w:r w:rsidRPr="006E71FA">
        <w:rPr>
          <w:i/>
          <w:iCs/>
          <w:color w:val="000000"/>
          <w:u w:val="single"/>
        </w:rPr>
        <w:t xml:space="preserve"> </w:t>
      </w:r>
      <w:r w:rsidRPr="006E71FA">
        <w:rPr>
          <w:color w:val="000000"/>
          <w:u w:val="single"/>
        </w:rPr>
        <w:t>(насильственные движения</w:t>
      </w:r>
      <w:r w:rsidRPr="006E71FA">
        <w:rPr>
          <w:color w:val="000000"/>
        </w:rPr>
        <w:t xml:space="preserve">), </w:t>
      </w:r>
      <w:proofErr w:type="gramStart"/>
      <w:r w:rsidRPr="006E71FA">
        <w:rPr>
          <w:iCs/>
          <w:color w:val="000000"/>
        </w:rPr>
        <w:t>мышечная</w:t>
      </w:r>
      <w:proofErr w:type="gramEnd"/>
      <w:r w:rsidRPr="006E71FA">
        <w:rPr>
          <w:iCs/>
          <w:color w:val="000000"/>
        </w:rPr>
        <w:t xml:space="preserve"> </w:t>
      </w:r>
      <w:proofErr w:type="spellStart"/>
      <w:r w:rsidRPr="006E71FA">
        <w:rPr>
          <w:iCs/>
          <w:color w:val="000000"/>
        </w:rPr>
        <w:t>ригидностъ</w:t>
      </w:r>
      <w:proofErr w:type="spellEnd"/>
      <w:r w:rsidRPr="006E71FA">
        <w:rPr>
          <w:iCs/>
          <w:color w:val="000000"/>
        </w:rPr>
        <w:t xml:space="preserve"> шеи, туловища,</w:t>
      </w:r>
      <w:r w:rsidRPr="006E71FA">
        <w:rPr>
          <w:i/>
          <w:iCs/>
          <w:color w:val="000000"/>
        </w:rPr>
        <w:t xml:space="preserve"> </w:t>
      </w:r>
      <w:r w:rsidRPr="006E71FA">
        <w:rPr>
          <w:iCs/>
          <w:color w:val="000000"/>
        </w:rPr>
        <w:t>ног.</w:t>
      </w:r>
      <w:r w:rsidRPr="006E71FA">
        <w:rPr>
          <w:i/>
          <w:iCs/>
          <w:color w:val="000000"/>
        </w:rPr>
        <w:t xml:space="preserve"> </w:t>
      </w:r>
      <w:r w:rsidRPr="006E71FA">
        <w:rPr>
          <w:color w:val="000000"/>
        </w:rPr>
        <w:t xml:space="preserve">Несмотря на тяжелый двигательный дефект, ограниченную возможность самообслуживания уровень интеллектуального развития при данной форме ДЩГ выше, чем при </w:t>
      </w:r>
      <w:proofErr w:type="gramStart"/>
      <w:r w:rsidRPr="006E71FA">
        <w:rPr>
          <w:color w:val="000000"/>
        </w:rPr>
        <w:t>предыдущих</w:t>
      </w:r>
      <w:proofErr w:type="gramEnd"/>
      <w:r w:rsidRPr="006E71FA">
        <w:rPr>
          <w:color w:val="000000"/>
        </w:rPr>
        <w:t>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E71FA">
        <w:rPr>
          <w:color w:val="000000"/>
        </w:rPr>
        <w:tab/>
        <w:t>Очень редко ребенок начинает ходить самостоятельно с 2—3 лет, чаще всего са</w:t>
      </w:r>
      <w:r w:rsidRPr="006E71FA">
        <w:rPr>
          <w:color w:val="000000"/>
        </w:rPr>
        <w:softHyphen/>
        <w:t>мостоятельное передвижение становится возможным в 4—7 лет, иногда только в 9— 12 лет.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E71FA">
        <w:rPr>
          <w:color w:val="000000"/>
        </w:rPr>
        <w:tab/>
        <w:t xml:space="preserve">При </w:t>
      </w:r>
      <w:proofErr w:type="spellStart"/>
      <w:r w:rsidRPr="006E71FA">
        <w:rPr>
          <w:color w:val="000000"/>
        </w:rPr>
        <w:t>гиперкинетической</w:t>
      </w:r>
      <w:proofErr w:type="spellEnd"/>
      <w:r w:rsidRPr="006E71FA">
        <w:rPr>
          <w:color w:val="000000"/>
        </w:rPr>
        <w:t xml:space="preserve"> форме ДЦП мо</w:t>
      </w:r>
      <w:r w:rsidRPr="006E71FA">
        <w:rPr>
          <w:color w:val="000000"/>
        </w:rPr>
        <w:softHyphen/>
        <w:t>гут наблюдаться гиперкинезы различного характера, они чаще всего полиморфны.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iCs/>
          <w:color w:val="000000"/>
        </w:rPr>
      </w:pPr>
      <w:r w:rsidRPr="006E71FA">
        <w:rPr>
          <w:color w:val="000000"/>
        </w:rPr>
        <w:t xml:space="preserve">Выделяют типы гиперкинезов: </w:t>
      </w:r>
      <w:proofErr w:type="spellStart"/>
      <w:r w:rsidRPr="006E71FA">
        <w:rPr>
          <w:color w:val="000000"/>
        </w:rPr>
        <w:t>хор</w:t>
      </w:r>
      <w:r w:rsidRPr="006E71FA">
        <w:rPr>
          <w:iCs/>
          <w:color w:val="000000"/>
        </w:rPr>
        <w:t>еиформный</w:t>
      </w:r>
      <w:proofErr w:type="spellEnd"/>
      <w:r w:rsidRPr="006E71FA">
        <w:rPr>
          <w:iCs/>
          <w:color w:val="000000"/>
        </w:rPr>
        <w:t xml:space="preserve">, </w:t>
      </w:r>
      <w:proofErr w:type="spellStart"/>
      <w:r w:rsidRPr="006E71FA">
        <w:rPr>
          <w:iCs/>
          <w:color w:val="000000"/>
        </w:rPr>
        <w:t>атетоидный</w:t>
      </w:r>
      <w:proofErr w:type="spellEnd"/>
      <w:r w:rsidRPr="006E71FA">
        <w:rPr>
          <w:iCs/>
          <w:color w:val="000000"/>
        </w:rPr>
        <w:t xml:space="preserve">, </w:t>
      </w:r>
      <w:proofErr w:type="spellStart"/>
      <w:r w:rsidRPr="006E71FA">
        <w:rPr>
          <w:iCs/>
          <w:color w:val="000000"/>
        </w:rPr>
        <w:t>хореатетоз</w:t>
      </w:r>
      <w:proofErr w:type="spellEnd"/>
      <w:r w:rsidRPr="006E71FA">
        <w:rPr>
          <w:iCs/>
          <w:color w:val="000000"/>
        </w:rPr>
        <w:t xml:space="preserve">, </w:t>
      </w:r>
      <w:proofErr w:type="spellStart"/>
      <w:r w:rsidRPr="006E71FA">
        <w:rPr>
          <w:iCs/>
          <w:color w:val="000000"/>
        </w:rPr>
        <w:t>паркинсоноподобный</w:t>
      </w:r>
      <w:proofErr w:type="spellEnd"/>
      <w:r w:rsidRPr="006E71FA">
        <w:rPr>
          <w:iCs/>
          <w:color w:val="000000"/>
        </w:rPr>
        <w:t xml:space="preserve"> тремор.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iCs/>
          <w:color w:val="000000"/>
        </w:rPr>
        <w:t xml:space="preserve">Гиперкинез </w:t>
      </w:r>
      <w:r w:rsidRPr="006E71FA">
        <w:rPr>
          <w:color w:val="000000"/>
        </w:rPr>
        <w:t xml:space="preserve">возникает с 3—4 месяцев жизни ребенка в мышцах языка и только к 10-18 месяцам появляется в других частях тела, достигая максимального развития к 2-3 </w:t>
      </w:r>
      <w:r w:rsidRPr="006E71FA">
        <w:rPr>
          <w:i/>
          <w:iCs/>
          <w:color w:val="000000"/>
        </w:rPr>
        <w:t xml:space="preserve"> </w:t>
      </w:r>
      <w:r w:rsidRPr="006E71FA">
        <w:rPr>
          <w:color w:val="000000"/>
        </w:rPr>
        <w:t>годам жизни. Интенсивность и поза усиливается под влиянием различных раздражителей. В покое гиперкинез значительно умень</w:t>
      </w:r>
      <w:r w:rsidRPr="006E71FA">
        <w:rPr>
          <w:color w:val="000000"/>
        </w:rPr>
        <w:softHyphen/>
        <w:t xml:space="preserve">шается и практически полностью исчезает во время сна. 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6E71FA">
        <w:rPr>
          <w:color w:val="000000"/>
        </w:rPr>
        <w:tab/>
        <w:t>Нарушения речевой функции встречаются у 90% боль</w:t>
      </w:r>
      <w:r w:rsidRPr="006E71FA">
        <w:rPr>
          <w:color w:val="000000"/>
        </w:rPr>
        <w:softHyphen/>
        <w:t xml:space="preserve">ных, чаще в форме </w:t>
      </w:r>
      <w:proofErr w:type="spellStart"/>
      <w:r w:rsidRPr="006E71FA">
        <w:rPr>
          <w:color w:val="000000"/>
        </w:rPr>
        <w:t>гиперкинетической</w:t>
      </w:r>
      <w:proofErr w:type="spellEnd"/>
      <w:r w:rsidRPr="006E71FA">
        <w:rPr>
          <w:color w:val="000000"/>
        </w:rPr>
        <w:t xml:space="preserve"> дизартрии, ЗПР — у 50%, нарушения слуха — у 25—30%.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6E71FA">
        <w:rPr>
          <w:color w:val="000000"/>
        </w:rPr>
        <w:t>Интеллект в большинстве случаев развивается вполне удовлетворительно, а трудности в обучении могут быть связаны с тяжелыми расстройствами речи и произвольной моторики из-за гиперкинезов.</w:t>
      </w:r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proofErr w:type="spellStart"/>
      <w:r w:rsidRPr="006E71FA">
        <w:rPr>
          <w:color w:val="000000"/>
        </w:rPr>
        <w:t>Прогностически</w:t>
      </w:r>
      <w:proofErr w:type="spellEnd"/>
      <w:r w:rsidRPr="006E71FA">
        <w:rPr>
          <w:color w:val="000000"/>
        </w:rPr>
        <w:t xml:space="preserve"> это вполне благоприятная форма в отно</w:t>
      </w:r>
      <w:r w:rsidRPr="006E71FA">
        <w:rPr>
          <w:color w:val="000000"/>
        </w:rPr>
        <w:softHyphen/>
        <w:t xml:space="preserve">шении обучения и социальной адаптации. </w:t>
      </w:r>
      <w:proofErr w:type="gramStart"/>
      <w:r w:rsidRPr="006E71FA">
        <w:rPr>
          <w:color w:val="000000"/>
        </w:rPr>
        <w:t>Прогноз заболе</w:t>
      </w:r>
      <w:r w:rsidRPr="006E71FA">
        <w:rPr>
          <w:color w:val="000000"/>
        </w:rPr>
        <w:softHyphen/>
        <w:t>вания зависит от характера и интенсивности гиперкинеза: при хореическом — дети, как правило, овладевают самостоя</w:t>
      </w:r>
      <w:r w:rsidRPr="006E71FA">
        <w:rPr>
          <w:color w:val="000000"/>
        </w:rPr>
        <w:softHyphen/>
        <w:t xml:space="preserve">тельным передвижением к 2—3 годам; при двойном атетозе прогноз крайне неблагоприятен. </w:t>
      </w:r>
      <w:proofErr w:type="gramEnd"/>
    </w:p>
    <w:p w:rsidR="008B1278" w:rsidRPr="006E71FA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/>
          <w:color w:val="000000"/>
        </w:rPr>
      </w:pPr>
      <w:r w:rsidRPr="006E71FA">
        <w:rPr>
          <w:b/>
          <w:i/>
          <w:iCs/>
          <w:color w:val="000000"/>
        </w:rPr>
        <w:t>5.Атонически – астатическая форма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142F45">
        <w:rPr>
          <w:color w:val="000000"/>
        </w:rPr>
        <w:t>Эта форма ДЦП встречается значительно реже других форм, характеризуется па</w:t>
      </w:r>
      <w:r w:rsidRPr="00142F45">
        <w:rPr>
          <w:color w:val="000000"/>
        </w:rPr>
        <w:softHyphen/>
        <w:t>резами, низким тонусом мышц при наличии патологических тонических рефлексов, на</w:t>
      </w:r>
      <w:r w:rsidRPr="00142F45">
        <w:rPr>
          <w:color w:val="000000"/>
        </w:rPr>
        <w:softHyphen/>
        <w:t>рушением координации движений, равно</w:t>
      </w:r>
      <w:r w:rsidRPr="00142F45">
        <w:rPr>
          <w:color w:val="000000"/>
        </w:rPr>
        <w:softHyphen/>
        <w:t>весия.</w:t>
      </w:r>
      <w:r>
        <w:rPr>
          <w:color w:val="000000"/>
        </w:rPr>
        <w:t xml:space="preserve"> </w:t>
      </w:r>
      <w:r w:rsidRPr="00142F45">
        <w:rPr>
          <w:color w:val="000000"/>
        </w:rPr>
        <w:t xml:space="preserve">С момента рождения выявляется </w:t>
      </w:r>
      <w:r w:rsidRPr="006D5B09">
        <w:rPr>
          <w:iCs/>
          <w:color w:val="000000"/>
        </w:rPr>
        <w:t>несостоятельность врожденных двигательных рефлексов</w:t>
      </w:r>
      <w:r w:rsidRPr="00142F45">
        <w:rPr>
          <w:i/>
          <w:iCs/>
          <w:color w:val="000000"/>
        </w:rPr>
        <w:t xml:space="preserve">: </w:t>
      </w:r>
      <w:r w:rsidRPr="00142F45">
        <w:rPr>
          <w:color w:val="000000"/>
        </w:rPr>
        <w:t>отсутствуют рефлексы опоры, автоматической походки, ползания, слабо выражены или отсутствуют, за</w:t>
      </w:r>
      <w:r>
        <w:rPr>
          <w:color w:val="000000"/>
        </w:rPr>
        <w:t xml:space="preserve">щитный и </w:t>
      </w:r>
      <w:r>
        <w:rPr>
          <w:color w:val="000000"/>
        </w:rPr>
        <w:lastRenderedPageBreak/>
        <w:t xml:space="preserve">хватательный рефлексы. </w:t>
      </w:r>
      <w:r w:rsidRPr="00142F45">
        <w:rPr>
          <w:color w:val="000000"/>
        </w:rPr>
        <w:t>Снижен тонус мышц (гипотония).</w:t>
      </w:r>
      <w:r>
        <w:rPr>
          <w:color w:val="000000"/>
        </w:rPr>
        <w:t xml:space="preserve"> Такие больные </w:t>
      </w:r>
      <w:r w:rsidRPr="006D5B09">
        <w:rPr>
          <w:color w:val="000000"/>
        </w:rPr>
        <w:t>начинают самостоятельно сидеть к 1—2 годам, ходить — к 6 годам.</w:t>
      </w:r>
      <w:r>
        <w:t xml:space="preserve"> </w:t>
      </w:r>
      <w:r w:rsidRPr="006D5B09">
        <w:rPr>
          <w:color w:val="000000"/>
        </w:rPr>
        <w:t>К 3—5 годам при систематическом, направленном лече</w:t>
      </w:r>
      <w:r w:rsidRPr="006D5B09">
        <w:rPr>
          <w:color w:val="000000"/>
        </w:rPr>
        <w:softHyphen/>
        <w:t>нии дети, как правило, овладевают возможностью произволь</w:t>
      </w:r>
      <w:r w:rsidRPr="006D5B09">
        <w:rPr>
          <w:color w:val="000000"/>
        </w:rPr>
        <w:softHyphen/>
        <w:t xml:space="preserve">ных движений. </w:t>
      </w:r>
    </w:p>
    <w:p w:rsidR="008B1278" w:rsidRPr="006D5B09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D5B09">
        <w:rPr>
          <w:color w:val="000000"/>
        </w:rPr>
        <w:t>Речевые расстройства в форме мозжечковой или псевдобульбарной дизартрии наблюдаются у 60—75% детей, имеет место ЗПР.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D5B09">
        <w:t xml:space="preserve">Как правило, при этой форме ДЦП </w:t>
      </w:r>
      <w:r w:rsidRPr="006D5B09">
        <w:rPr>
          <w:iCs/>
        </w:rPr>
        <w:t xml:space="preserve">поражается </w:t>
      </w:r>
      <w:proofErr w:type="spellStart"/>
      <w:r w:rsidRPr="006D5B09">
        <w:rPr>
          <w:iCs/>
        </w:rPr>
        <w:t>лобно-мосто-мозжечковый</w:t>
      </w:r>
      <w:proofErr w:type="spellEnd"/>
      <w:r w:rsidRPr="006D5B09">
        <w:rPr>
          <w:iCs/>
        </w:rPr>
        <w:t xml:space="preserve"> путь, лобные доли </w:t>
      </w:r>
      <w:r w:rsidRPr="006D5B09">
        <w:rPr>
          <w:bCs/>
        </w:rPr>
        <w:t>и</w:t>
      </w:r>
      <w:r w:rsidRPr="006D5B09">
        <w:rPr>
          <w:b/>
          <w:bCs/>
        </w:rPr>
        <w:t xml:space="preserve"> </w:t>
      </w:r>
      <w:r w:rsidRPr="006D5B09">
        <w:rPr>
          <w:iCs/>
        </w:rPr>
        <w:t>мозжечок.</w:t>
      </w:r>
      <w:r w:rsidRPr="006D5B09">
        <w:rPr>
          <w:i/>
          <w:iCs/>
        </w:rPr>
        <w:t xml:space="preserve"> </w:t>
      </w:r>
      <w:r w:rsidRPr="006D5B09">
        <w:t>Харак</w:t>
      </w:r>
      <w:r w:rsidRPr="006D5B09">
        <w:softHyphen/>
        <w:t>терными симптомами яв</w:t>
      </w:r>
      <w:r>
        <w:t xml:space="preserve">ляются атаксия, </w:t>
      </w:r>
      <w:proofErr w:type="spellStart"/>
      <w:r>
        <w:t>гиперметрия</w:t>
      </w:r>
      <w:proofErr w:type="spellEnd"/>
      <w:r>
        <w:t xml:space="preserve">, </w:t>
      </w:r>
      <w:proofErr w:type="spellStart"/>
      <w:r>
        <w:t>ин</w:t>
      </w:r>
      <w:r w:rsidRPr="006D5B09">
        <w:t>тенционный</w:t>
      </w:r>
      <w:proofErr w:type="spellEnd"/>
      <w:r w:rsidRPr="006D5B09">
        <w:t xml:space="preserve"> тремор. В тех случаях, когда имеет место выра</w:t>
      </w:r>
      <w:r w:rsidRPr="006D5B09">
        <w:softHyphen/>
        <w:t>женная незрелость мозга в целом, и патологический процесс распространяется преимущест</w:t>
      </w:r>
      <w:r>
        <w:t>венно на передние его отделы, о</w:t>
      </w:r>
      <w:r w:rsidRPr="006D5B09">
        <w:t>бнаруживается умственная отсталость чаще в легкой, реже — и умеренной степени выраженности, наблюдаются эйфория, суетливость, расторможенность.</w:t>
      </w:r>
      <w:r>
        <w:t xml:space="preserve"> </w:t>
      </w:r>
      <w:r w:rsidRPr="006D5B09">
        <w:t xml:space="preserve">Эта форма </w:t>
      </w:r>
      <w:proofErr w:type="spellStart"/>
      <w:r w:rsidRPr="006D5B09">
        <w:t>прогностически</w:t>
      </w:r>
      <w:proofErr w:type="spellEnd"/>
      <w:r w:rsidRPr="006D5B09">
        <w:t xml:space="preserve"> тяжелая.</w:t>
      </w:r>
    </w:p>
    <w:p w:rsidR="008B1278" w:rsidRPr="008E7420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b/>
        </w:rPr>
      </w:pPr>
      <w:r>
        <w:tab/>
      </w:r>
      <w:r w:rsidRPr="008E7420">
        <w:rPr>
          <w:b/>
          <w:bCs/>
          <w:i/>
          <w:iCs/>
          <w:color w:val="000000"/>
        </w:rPr>
        <w:t>Смешанная форма</w:t>
      </w:r>
    </w:p>
    <w:p w:rsidR="008B1278" w:rsidRPr="006D5B09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rPr>
          <w:color w:val="000000"/>
        </w:rPr>
        <w:t xml:space="preserve"> </w:t>
      </w:r>
      <w:r w:rsidRPr="006D5B09">
        <w:rPr>
          <w:color w:val="000000"/>
        </w:rPr>
        <w:t>Наиболее часто встречающаяся форма</w:t>
      </w:r>
      <w:r>
        <w:rPr>
          <w:color w:val="000000"/>
        </w:rPr>
        <w:t>.</w:t>
      </w:r>
      <w:r>
        <w:t xml:space="preserve"> При ней и</w:t>
      </w:r>
      <w:r w:rsidRPr="006D5B09">
        <w:rPr>
          <w:bCs/>
          <w:color w:val="000000"/>
        </w:rPr>
        <w:t>м</w:t>
      </w:r>
      <w:r>
        <w:rPr>
          <w:bCs/>
          <w:color w:val="000000"/>
        </w:rPr>
        <w:t>еют</w:t>
      </w:r>
      <w:r w:rsidRPr="006D5B09">
        <w:rPr>
          <w:bCs/>
          <w:color w:val="000000"/>
        </w:rPr>
        <w:t xml:space="preserve">ся </w:t>
      </w:r>
      <w:r w:rsidRPr="006D5B09">
        <w:rPr>
          <w:iCs/>
          <w:color w:val="000000"/>
        </w:rPr>
        <w:t>сочетания всех перечисленных выше форм</w:t>
      </w:r>
      <w:r>
        <w:rPr>
          <w:iCs/>
          <w:color w:val="000000"/>
        </w:rPr>
        <w:t xml:space="preserve">. </w:t>
      </w:r>
      <w:r w:rsidRPr="006D5B09">
        <w:rPr>
          <w:color w:val="000000"/>
        </w:rPr>
        <w:t>Нарушения речи и интеллекта встречаются с той же</w:t>
      </w:r>
      <w:r>
        <w:t xml:space="preserve"> </w:t>
      </w:r>
      <w:r>
        <w:rPr>
          <w:color w:val="000000"/>
        </w:rPr>
        <w:t>ча</w:t>
      </w:r>
      <w:r w:rsidRPr="006D5B09">
        <w:rPr>
          <w:color w:val="000000"/>
        </w:rPr>
        <w:t>стотой</w:t>
      </w:r>
    </w:p>
    <w:p w:rsidR="008B1278" w:rsidRPr="006D5B09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6D5B09">
        <w:rPr>
          <w:color w:val="000000"/>
        </w:rPr>
        <w:t xml:space="preserve">По двигательному дефекту различаются </w:t>
      </w:r>
      <w:r w:rsidRPr="006D5B09">
        <w:rPr>
          <w:i/>
          <w:iCs/>
          <w:color w:val="000000"/>
        </w:rPr>
        <w:t xml:space="preserve">три степени тяжести </w:t>
      </w:r>
      <w:r>
        <w:rPr>
          <w:color w:val="000000"/>
        </w:rPr>
        <w:t>ДЦП при всех перечислен</w:t>
      </w:r>
      <w:r w:rsidRPr="006D5B09">
        <w:rPr>
          <w:color w:val="000000"/>
        </w:rPr>
        <w:t>ных формах заболевания: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color w:val="000000"/>
        </w:rPr>
      </w:pPr>
      <w:proofErr w:type="gramStart"/>
      <w:r w:rsidRPr="006D5B09">
        <w:rPr>
          <w:color w:val="000000"/>
        </w:rPr>
        <w:t>легкая</w:t>
      </w:r>
      <w:proofErr w:type="gramEnd"/>
      <w:r w:rsidRPr="006D5B09">
        <w:rPr>
          <w:color w:val="000000"/>
        </w:rPr>
        <w:t xml:space="preserve"> — физический дефект позволяет передвигаться, пользоваться городским транспортом,</w:t>
      </w:r>
      <w:r>
        <w:rPr>
          <w:color w:val="000000"/>
        </w:rPr>
        <w:t xml:space="preserve"> иметь навыки са</w:t>
      </w:r>
      <w:r>
        <w:rPr>
          <w:color w:val="000000"/>
        </w:rPr>
        <w:softHyphen/>
        <w:t>мообслуживания</w:t>
      </w:r>
      <w:r w:rsidRPr="006D5B09">
        <w:rPr>
          <w:color w:val="000000"/>
        </w:rPr>
        <w:t xml:space="preserve">; 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360"/>
        <w:jc w:val="both"/>
        <w:rPr>
          <w:color w:val="000000"/>
        </w:rPr>
      </w:pPr>
      <w:proofErr w:type="gramStart"/>
      <w:r w:rsidRPr="006D5B09">
        <w:rPr>
          <w:color w:val="000000"/>
        </w:rPr>
        <w:t>средняя</w:t>
      </w:r>
      <w:proofErr w:type="gramEnd"/>
      <w:r w:rsidRPr="006D5B09">
        <w:rPr>
          <w:color w:val="000000"/>
        </w:rPr>
        <w:t xml:space="preserve"> — дети нуждаются в частичной помощи окру</w:t>
      </w:r>
      <w:r>
        <w:rPr>
          <w:color w:val="000000"/>
        </w:rPr>
        <w:t>жающ</w:t>
      </w:r>
      <w:r w:rsidRPr="006D5B09">
        <w:rPr>
          <w:color w:val="000000"/>
        </w:rPr>
        <w:t>их при движении и самообслуживании;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360"/>
        <w:jc w:val="both"/>
      </w:pPr>
      <w:proofErr w:type="gramStart"/>
      <w:r>
        <w:rPr>
          <w:color w:val="000000"/>
        </w:rPr>
        <w:t>тяжелая</w:t>
      </w:r>
      <w:proofErr w:type="gramEnd"/>
      <w:r>
        <w:rPr>
          <w:color w:val="000000"/>
        </w:rPr>
        <w:t xml:space="preserve"> - </w:t>
      </w:r>
      <w:r w:rsidRPr="006D5B09">
        <w:rPr>
          <w:color w:val="000000"/>
        </w:rPr>
        <w:t>дети целиком зависят от окружающих.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>
        <w:tab/>
      </w:r>
    </w:p>
    <w:p w:rsidR="008B1278" w:rsidRPr="00D95259" w:rsidRDefault="00111025" w:rsidP="00D95259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 w:rsidRPr="00D95259">
        <w:rPr>
          <w:b/>
          <w:color w:val="333333"/>
        </w:rPr>
        <w:t>2</w:t>
      </w:r>
      <w:r w:rsidR="008B1278" w:rsidRPr="00D95259">
        <w:rPr>
          <w:b/>
          <w:color w:val="333333"/>
        </w:rPr>
        <w:t xml:space="preserve">. </w:t>
      </w:r>
      <w:r w:rsidR="008B1278" w:rsidRPr="00D95259">
        <w:rPr>
          <w:b/>
        </w:rPr>
        <w:t>Р</w:t>
      </w:r>
      <w:r w:rsidR="00D95259" w:rsidRPr="00D95259">
        <w:rPr>
          <w:b/>
        </w:rPr>
        <w:t>анняя диагностика и прогноз детского церебрального паралича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 w:rsidRPr="00950C0B">
        <w:rPr>
          <w:rFonts w:ascii="Arial" w:hAnsi="Arial" w:cs="Arial"/>
          <w:color w:val="333333"/>
        </w:rPr>
        <w:tab/>
      </w:r>
      <w:r w:rsidRPr="005A2004">
        <w:rPr>
          <w:color w:val="000000"/>
        </w:rPr>
        <w:t>Возникающие неврол</w:t>
      </w:r>
      <w:r>
        <w:rPr>
          <w:color w:val="000000"/>
        </w:rPr>
        <w:t>огические нарушения в раннем по</w:t>
      </w:r>
      <w:r w:rsidRPr="005A2004">
        <w:rPr>
          <w:color w:val="000000"/>
        </w:rPr>
        <w:t>стнатальном периоде, характеризующиеся как перина</w:t>
      </w:r>
      <w:r w:rsidRPr="005A2004">
        <w:rPr>
          <w:color w:val="000000"/>
        </w:rPr>
        <w:softHyphen/>
        <w:t>тальная энцефалопатия, или тяжелое поражение мозга, сразу после рождения требуют включение ребенка в активный процесс лечения, который проводится в стацио</w:t>
      </w:r>
      <w:r w:rsidRPr="005A2004">
        <w:rPr>
          <w:color w:val="000000"/>
        </w:rPr>
        <w:softHyphen/>
        <w:t xml:space="preserve">наре или в поликлинике. Этот первый этап лечения в </w:t>
      </w:r>
      <w:r w:rsidRPr="005A2004">
        <w:rPr>
          <w:color w:val="000000"/>
          <w:u w:val="single"/>
        </w:rPr>
        <w:t>остром периоде</w:t>
      </w:r>
      <w:r w:rsidRPr="005A2004">
        <w:rPr>
          <w:color w:val="000000"/>
        </w:rPr>
        <w:t xml:space="preserve"> (от рождения до 1 мес.) особенно значителен, так как при отсутствии должного лечения в этом периоде у больного формируются патологические </w:t>
      </w:r>
      <w:proofErr w:type="spellStart"/>
      <w:r w:rsidRPr="005A2004">
        <w:rPr>
          <w:color w:val="000000"/>
        </w:rPr>
        <w:t>позотонические</w:t>
      </w:r>
      <w:proofErr w:type="spellEnd"/>
      <w:r w:rsidRPr="005A2004">
        <w:rPr>
          <w:color w:val="000000"/>
        </w:rPr>
        <w:t xml:space="preserve"> установки и движения. Все медицинские мероприятия в этом периоде проводятся, как правило, в стационаре в отделении интен</w:t>
      </w:r>
      <w:r w:rsidRPr="005A2004">
        <w:rPr>
          <w:color w:val="000000"/>
        </w:rPr>
        <w:softHyphen/>
        <w:t>сивной терапии или неврологическом отделении.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5A2004">
        <w:rPr>
          <w:color w:val="000000"/>
        </w:rPr>
        <w:t xml:space="preserve">По окончании острого периода наступает </w:t>
      </w:r>
      <w:proofErr w:type="spellStart"/>
      <w:r w:rsidRPr="005A2004">
        <w:rPr>
          <w:iCs/>
          <w:color w:val="000000"/>
          <w:u w:val="single"/>
        </w:rPr>
        <w:t>резидуалъный</w:t>
      </w:r>
      <w:proofErr w:type="spellEnd"/>
      <w:r w:rsidRPr="005A2004">
        <w:rPr>
          <w:iCs/>
          <w:color w:val="000000"/>
        </w:rPr>
        <w:t xml:space="preserve"> период</w:t>
      </w:r>
      <w:r w:rsidRPr="005A2004">
        <w:rPr>
          <w:color w:val="000000"/>
        </w:rPr>
        <w:t>, который делится на 3 этапа: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 w:rsidRPr="005A2004">
        <w:rPr>
          <w:color w:val="000000"/>
        </w:rPr>
        <w:t xml:space="preserve">— ранний </w:t>
      </w:r>
      <w:proofErr w:type="spellStart"/>
      <w:r w:rsidRPr="005A2004">
        <w:rPr>
          <w:color w:val="000000"/>
        </w:rPr>
        <w:t>резидуальный</w:t>
      </w:r>
      <w:proofErr w:type="spellEnd"/>
      <w:r w:rsidRPr="005A2004">
        <w:rPr>
          <w:color w:val="000000"/>
        </w:rPr>
        <w:t xml:space="preserve"> (от 2 мес. до 12—18 мес.);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 w:rsidRPr="005A2004">
        <w:rPr>
          <w:color w:val="000000"/>
        </w:rPr>
        <w:t xml:space="preserve">— промежуточный </w:t>
      </w:r>
      <w:proofErr w:type="spellStart"/>
      <w:r w:rsidRPr="005A2004">
        <w:rPr>
          <w:color w:val="000000"/>
        </w:rPr>
        <w:t>резидуальный</w:t>
      </w:r>
      <w:proofErr w:type="spellEnd"/>
      <w:r w:rsidRPr="005A2004">
        <w:rPr>
          <w:color w:val="000000"/>
        </w:rPr>
        <w:t xml:space="preserve"> (с 12—18 мес. до 4—6 лет); 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 w:rsidRPr="005A2004">
        <w:rPr>
          <w:color w:val="000000"/>
        </w:rPr>
        <w:t>-</w:t>
      </w:r>
      <w:r>
        <w:rPr>
          <w:color w:val="000000"/>
        </w:rPr>
        <w:t xml:space="preserve"> </w:t>
      </w:r>
      <w:r w:rsidRPr="005A2004">
        <w:rPr>
          <w:color w:val="000000"/>
        </w:rPr>
        <w:t xml:space="preserve"> поздний </w:t>
      </w:r>
      <w:proofErr w:type="spellStart"/>
      <w:r w:rsidRPr="005A2004">
        <w:rPr>
          <w:color w:val="000000"/>
        </w:rPr>
        <w:t>резидуальный</w:t>
      </w:r>
      <w:proofErr w:type="spellEnd"/>
      <w:r w:rsidRPr="005A2004">
        <w:rPr>
          <w:color w:val="000000"/>
        </w:rPr>
        <w:t xml:space="preserve"> (с 4—6 лет до 16 лет).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A2004">
        <w:rPr>
          <w:i/>
          <w:iCs/>
          <w:color w:val="000000"/>
        </w:rPr>
        <w:t xml:space="preserve">Ранний </w:t>
      </w:r>
      <w:proofErr w:type="spellStart"/>
      <w:r w:rsidRPr="005A2004">
        <w:rPr>
          <w:i/>
          <w:iCs/>
          <w:color w:val="000000"/>
        </w:rPr>
        <w:t>резидуальный</w:t>
      </w:r>
      <w:proofErr w:type="spellEnd"/>
      <w:r w:rsidRPr="005A2004">
        <w:rPr>
          <w:i/>
          <w:iCs/>
          <w:color w:val="000000"/>
        </w:rPr>
        <w:t xml:space="preserve"> этап </w:t>
      </w:r>
      <w:r w:rsidRPr="005A2004">
        <w:rPr>
          <w:color w:val="000000"/>
        </w:rPr>
        <w:t>характеризуется острыми нарушениями гем</w:t>
      </w:r>
      <w:proofErr w:type="gramStart"/>
      <w:r w:rsidRPr="005A2004">
        <w:rPr>
          <w:color w:val="000000"/>
        </w:rPr>
        <w:t>о-</w:t>
      </w:r>
      <w:proofErr w:type="gramEnd"/>
      <w:r w:rsidRPr="005A2004">
        <w:rPr>
          <w:color w:val="000000"/>
        </w:rPr>
        <w:t xml:space="preserve"> и </w:t>
      </w:r>
      <w:proofErr w:type="spellStart"/>
      <w:r w:rsidRPr="005A2004">
        <w:rPr>
          <w:color w:val="000000"/>
        </w:rPr>
        <w:t>ликвородинамики</w:t>
      </w:r>
      <w:proofErr w:type="spellEnd"/>
      <w:r w:rsidRPr="005A2004">
        <w:rPr>
          <w:color w:val="000000"/>
        </w:rPr>
        <w:t>, возникающими в процессе родов. Это вызывает у ребенка значительные нару</w:t>
      </w:r>
      <w:r w:rsidRPr="005A2004">
        <w:rPr>
          <w:color w:val="000000"/>
        </w:rPr>
        <w:softHyphen/>
        <w:t xml:space="preserve">шения регуляции мышечного тонуса по типу </w:t>
      </w:r>
      <w:proofErr w:type="spellStart"/>
      <w:r w:rsidRPr="005A2004">
        <w:rPr>
          <w:color w:val="000000"/>
        </w:rPr>
        <w:lastRenderedPageBreak/>
        <w:t>экстензорной</w:t>
      </w:r>
      <w:proofErr w:type="spellEnd"/>
      <w:r w:rsidRPr="005A2004">
        <w:rPr>
          <w:color w:val="000000"/>
        </w:rPr>
        <w:t xml:space="preserve"> ригидности. Кроме того, прогностическими симптомами ДЦП являются не только нарушения мышечного тонуса, но и наличие стойких </w:t>
      </w:r>
      <w:proofErr w:type="spellStart"/>
      <w:r w:rsidRPr="005A2004">
        <w:rPr>
          <w:color w:val="000000"/>
        </w:rPr>
        <w:t>по</w:t>
      </w:r>
      <w:r>
        <w:rPr>
          <w:color w:val="000000"/>
        </w:rPr>
        <w:t>зотонических</w:t>
      </w:r>
      <w:proofErr w:type="spellEnd"/>
      <w:r>
        <w:rPr>
          <w:color w:val="000000"/>
        </w:rPr>
        <w:t xml:space="preserve"> (детских) рефлексов</w:t>
      </w:r>
      <w:r w:rsidRPr="005A2004">
        <w:rPr>
          <w:color w:val="000000"/>
        </w:rPr>
        <w:t>, за</w:t>
      </w:r>
      <w:r w:rsidRPr="005A2004">
        <w:rPr>
          <w:color w:val="000000"/>
        </w:rPr>
        <w:softHyphen/>
        <w:t>держка в развитии движени</w:t>
      </w:r>
      <w:r>
        <w:rPr>
          <w:color w:val="000000"/>
        </w:rPr>
        <w:t xml:space="preserve">й, наличие </w:t>
      </w:r>
      <w:proofErr w:type="spellStart"/>
      <w:r>
        <w:rPr>
          <w:color w:val="000000"/>
        </w:rPr>
        <w:t>атипичных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движе</w:t>
      </w:r>
      <w:r>
        <w:rPr>
          <w:color w:val="000000"/>
        </w:rPr>
        <w:softHyphen/>
        <w:t>ний</w:t>
      </w:r>
      <w:proofErr w:type="gramStart"/>
      <w:r>
        <w:rPr>
          <w:color w:val="000000"/>
        </w:rPr>
        <w:t>.</w:t>
      </w:r>
      <w:r w:rsidRPr="005A2004">
        <w:rPr>
          <w:color w:val="000000"/>
        </w:rPr>
        <w:t>В</w:t>
      </w:r>
      <w:proofErr w:type="spellEnd"/>
      <w:proofErr w:type="gramEnd"/>
      <w:r w:rsidRPr="005A2004">
        <w:rPr>
          <w:color w:val="000000"/>
        </w:rPr>
        <w:t xml:space="preserve"> большинстве случаев наблюдается задержка пси</w:t>
      </w:r>
      <w:r w:rsidRPr="005A2004">
        <w:rPr>
          <w:color w:val="000000"/>
        </w:rPr>
        <w:softHyphen/>
        <w:t>хического и речевого развития. У некоторых больных с ДЦП</w:t>
      </w:r>
      <w:r>
        <w:t xml:space="preserve"> проявл</w:t>
      </w:r>
      <w:r w:rsidRPr="005A2004">
        <w:rPr>
          <w:color w:val="000000"/>
        </w:rPr>
        <w:t>ения задержки в развитии психических и речевых</w:t>
      </w:r>
      <w:r>
        <w:rPr>
          <w:color w:val="000000"/>
        </w:rPr>
        <w:t xml:space="preserve"> функций</w:t>
      </w:r>
      <w:r w:rsidRPr="005A2004">
        <w:rPr>
          <w:b/>
          <w:bCs/>
          <w:color w:val="000000"/>
        </w:rPr>
        <w:t xml:space="preserve"> </w:t>
      </w:r>
      <w:r w:rsidRPr="005A2004">
        <w:rPr>
          <w:color w:val="000000"/>
        </w:rPr>
        <w:t>с возрастом сг</w:t>
      </w:r>
      <w:r>
        <w:rPr>
          <w:color w:val="000000"/>
        </w:rPr>
        <w:t>лаживаются, однако у подавляющего боль</w:t>
      </w:r>
      <w:r w:rsidRPr="005A2004">
        <w:rPr>
          <w:color w:val="000000"/>
        </w:rPr>
        <w:t>шинства детей с ДЦП</w:t>
      </w:r>
      <w:r>
        <w:rPr>
          <w:color w:val="000000"/>
        </w:rPr>
        <w:t xml:space="preserve"> задержка психического развития </w:t>
      </w:r>
      <w:r w:rsidRPr="005A2004">
        <w:rPr>
          <w:color w:val="000000"/>
        </w:rPr>
        <w:t>носит стойкий характер</w:t>
      </w:r>
      <w:r>
        <w:rPr>
          <w:color w:val="000000"/>
        </w:rPr>
        <w:t xml:space="preserve"> и проявляется на последующих стадиях заболевания. 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>
        <w:rPr>
          <w:color w:val="000000"/>
        </w:rPr>
        <w:t>Своев</w:t>
      </w:r>
      <w:r w:rsidRPr="005A2004">
        <w:rPr>
          <w:color w:val="000000"/>
        </w:rPr>
        <w:t>ременное начало, активное и непрерывное проведе</w:t>
      </w:r>
      <w:r>
        <w:rPr>
          <w:color w:val="000000"/>
        </w:rPr>
        <w:t>ние</w:t>
      </w:r>
      <w:r>
        <w:t xml:space="preserve"> </w:t>
      </w:r>
      <w:r w:rsidRPr="005A2004">
        <w:rPr>
          <w:color w:val="000000"/>
        </w:rPr>
        <w:t xml:space="preserve">лечебных мероприятий </w:t>
      </w:r>
      <w:r>
        <w:rPr>
          <w:color w:val="000000"/>
        </w:rPr>
        <w:t>на этом этапе имеют решающее значен</w:t>
      </w:r>
      <w:r w:rsidRPr="005A2004">
        <w:rPr>
          <w:color w:val="000000"/>
        </w:rPr>
        <w:t>ие в достижении положите</w:t>
      </w:r>
      <w:r>
        <w:rPr>
          <w:color w:val="000000"/>
        </w:rPr>
        <w:t>льного эффекта. Лечебные мер</w:t>
      </w:r>
      <w:r w:rsidRPr="005A2004">
        <w:rPr>
          <w:color w:val="000000"/>
        </w:rPr>
        <w:t>оприятия проводят в специализированных центрах</w:t>
      </w:r>
      <w:r>
        <w:t xml:space="preserve"> и стаци</w:t>
      </w:r>
      <w:r w:rsidRPr="005A2004">
        <w:rPr>
          <w:color w:val="000000"/>
        </w:rPr>
        <w:t>онарах.</w:t>
      </w:r>
    </w:p>
    <w:p w:rsidR="008B1278" w:rsidRDefault="008B1278" w:rsidP="00D9525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A2004">
        <w:rPr>
          <w:bCs/>
          <w:i/>
          <w:iCs/>
          <w:color w:val="000000"/>
        </w:rPr>
        <w:t xml:space="preserve">Промежуточный </w:t>
      </w:r>
      <w:proofErr w:type="spellStart"/>
      <w:r w:rsidRPr="005A2004">
        <w:rPr>
          <w:bCs/>
          <w:i/>
          <w:iCs/>
          <w:color w:val="000000"/>
        </w:rPr>
        <w:t>резидуальный</w:t>
      </w:r>
      <w:proofErr w:type="spellEnd"/>
      <w:r w:rsidRPr="005A2004">
        <w:rPr>
          <w:bCs/>
          <w:i/>
          <w:iCs/>
          <w:color w:val="000000"/>
        </w:rPr>
        <w:t xml:space="preserve"> этап</w:t>
      </w:r>
      <w:r w:rsidRPr="005A2004">
        <w:rPr>
          <w:b/>
          <w:bCs/>
          <w:i/>
          <w:iCs/>
          <w:color w:val="000000"/>
        </w:rPr>
        <w:t xml:space="preserve"> </w:t>
      </w:r>
      <w:r w:rsidRPr="005A2004">
        <w:rPr>
          <w:color w:val="000000"/>
        </w:rPr>
        <w:t xml:space="preserve">характеризуется </w:t>
      </w:r>
      <w:r>
        <w:rPr>
          <w:color w:val="000000"/>
        </w:rPr>
        <w:t>нар</w:t>
      </w:r>
      <w:r w:rsidRPr="005A2004">
        <w:rPr>
          <w:color w:val="000000"/>
        </w:rPr>
        <w:t xml:space="preserve">яду с задержкой и неправильным развитием рефлексов </w:t>
      </w:r>
      <w:r>
        <w:rPr>
          <w:color w:val="000000"/>
        </w:rPr>
        <w:t>пат</w:t>
      </w:r>
      <w:r w:rsidRPr="005A2004">
        <w:rPr>
          <w:color w:val="000000"/>
        </w:rPr>
        <w:t xml:space="preserve">ологическим изменением тонуса, силы, локомоций. Этот </w:t>
      </w:r>
      <w:r>
        <w:rPr>
          <w:color w:val="000000"/>
        </w:rPr>
        <w:t>этап</w:t>
      </w:r>
      <w:r w:rsidRPr="005A2004">
        <w:rPr>
          <w:color w:val="000000"/>
        </w:rPr>
        <w:t xml:space="preserve"> является непродолжительным при двойной гемиплегии </w:t>
      </w:r>
      <w:r>
        <w:rPr>
          <w:color w:val="000000"/>
          <w:lang w:val="en-US"/>
        </w:rPr>
        <w:t>I</w:t>
      </w:r>
      <w:r>
        <w:rPr>
          <w:color w:val="000000"/>
        </w:rPr>
        <w:t xml:space="preserve"> и тяжелой спастической </w:t>
      </w:r>
      <w:proofErr w:type="spellStart"/>
      <w:r>
        <w:rPr>
          <w:color w:val="000000"/>
        </w:rPr>
        <w:t>диплегией</w:t>
      </w:r>
      <w:proofErr w:type="spellEnd"/>
      <w:r w:rsidRPr="005A2004">
        <w:rPr>
          <w:color w:val="000000"/>
        </w:rPr>
        <w:t xml:space="preserve"> и характеризуется тем, чт</w:t>
      </w:r>
      <w:r>
        <w:rPr>
          <w:color w:val="000000"/>
        </w:rPr>
        <w:t>о актив</w:t>
      </w:r>
      <w:r w:rsidRPr="005A2004">
        <w:rPr>
          <w:color w:val="000000"/>
        </w:rPr>
        <w:t>ность тонически</w:t>
      </w:r>
      <w:r>
        <w:rPr>
          <w:color w:val="000000"/>
        </w:rPr>
        <w:t>х рефлексов у ребенка остается и да</w:t>
      </w:r>
      <w:r w:rsidRPr="005A2004">
        <w:rPr>
          <w:color w:val="000000"/>
        </w:rPr>
        <w:t>же может нарастать.</w:t>
      </w:r>
      <w:r>
        <w:rPr>
          <w:color w:val="000000"/>
        </w:rPr>
        <w:t xml:space="preserve"> </w:t>
      </w:r>
      <w:r w:rsidRPr="005A2004">
        <w:rPr>
          <w:color w:val="000000"/>
        </w:rPr>
        <w:t>Произвольная</w:t>
      </w:r>
      <w:r>
        <w:t xml:space="preserve"> мот</w:t>
      </w:r>
      <w:r w:rsidRPr="005A2004">
        <w:rPr>
          <w:color w:val="000000"/>
        </w:rPr>
        <w:t>орика резко задерживае</w:t>
      </w:r>
      <w:r>
        <w:rPr>
          <w:color w:val="000000"/>
        </w:rPr>
        <w:t>тся в своем развитии. Кроме того</w:t>
      </w:r>
      <w:r w:rsidRPr="005A2004">
        <w:rPr>
          <w:color w:val="000000"/>
        </w:rPr>
        <w:t>, у ребенка нарастают патологические синергии, формиру</w:t>
      </w:r>
      <w:r>
        <w:rPr>
          <w:color w:val="000000"/>
        </w:rPr>
        <w:t>ютс</w:t>
      </w:r>
      <w:r w:rsidRPr="005A2004">
        <w:rPr>
          <w:color w:val="000000"/>
        </w:rPr>
        <w:t>я патологические двигательные стереотипы.</w:t>
      </w:r>
    </w:p>
    <w:p w:rsidR="008B1278" w:rsidRPr="005A2004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 w:rsidRPr="005A2004">
        <w:rPr>
          <w:color w:val="000000"/>
        </w:rPr>
        <w:t xml:space="preserve"> </w:t>
      </w:r>
      <w:r>
        <w:rPr>
          <w:color w:val="000000"/>
        </w:rPr>
        <w:tab/>
      </w:r>
      <w:r w:rsidRPr="00B410F5">
        <w:rPr>
          <w:bCs/>
          <w:i/>
          <w:iCs/>
          <w:color w:val="000000"/>
        </w:rPr>
        <w:t xml:space="preserve">Поздний </w:t>
      </w:r>
      <w:proofErr w:type="spellStart"/>
      <w:r w:rsidRPr="00B410F5">
        <w:rPr>
          <w:bCs/>
          <w:i/>
          <w:iCs/>
          <w:color w:val="000000"/>
        </w:rPr>
        <w:t>резидуальный</w:t>
      </w:r>
      <w:proofErr w:type="spellEnd"/>
      <w:r w:rsidRPr="00B410F5">
        <w:rPr>
          <w:bCs/>
          <w:i/>
          <w:iCs/>
          <w:color w:val="000000"/>
        </w:rPr>
        <w:t xml:space="preserve"> этап </w:t>
      </w:r>
      <w:r>
        <w:rPr>
          <w:color w:val="000000"/>
        </w:rPr>
        <w:t>условно называют конеч</w:t>
      </w:r>
      <w:r w:rsidRPr="005A2004">
        <w:rPr>
          <w:color w:val="000000"/>
        </w:rPr>
        <w:t>ной стадией заболевания. Он характеризуется оконча</w:t>
      </w:r>
      <w:r>
        <w:rPr>
          <w:color w:val="000000"/>
        </w:rPr>
        <w:t>тель</w:t>
      </w:r>
      <w:r w:rsidRPr="005A2004">
        <w:rPr>
          <w:color w:val="000000"/>
        </w:rPr>
        <w:t>ным развитием патол</w:t>
      </w:r>
      <w:r>
        <w:rPr>
          <w:color w:val="000000"/>
        </w:rPr>
        <w:t>огического двигательного стереотипа</w:t>
      </w:r>
      <w:r w:rsidRPr="005A2004">
        <w:rPr>
          <w:color w:val="000000"/>
        </w:rPr>
        <w:t>, организацией контрактур и деформацией на основе нев</w:t>
      </w:r>
      <w:r>
        <w:rPr>
          <w:color w:val="000000"/>
        </w:rPr>
        <w:t>рол</w:t>
      </w:r>
      <w:r w:rsidRPr="005A2004">
        <w:rPr>
          <w:color w:val="000000"/>
        </w:rPr>
        <w:t xml:space="preserve">огических синдромов, </w:t>
      </w:r>
      <w:r>
        <w:rPr>
          <w:color w:val="000000"/>
        </w:rPr>
        <w:t>которые развиваются в течени</w:t>
      </w:r>
      <w:proofErr w:type="gramStart"/>
      <w:r>
        <w:rPr>
          <w:color w:val="000000"/>
        </w:rPr>
        <w:t>и</w:t>
      </w:r>
      <w:proofErr w:type="gramEnd"/>
      <w:r>
        <w:rPr>
          <w:color w:val="000000"/>
        </w:rPr>
        <w:t xml:space="preserve"> пе</w:t>
      </w:r>
      <w:r w:rsidRPr="005A2004">
        <w:rPr>
          <w:color w:val="000000"/>
        </w:rPr>
        <w:t>рвых стадий заболевания.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A2004">
        <w:rPr>
          <w:color w:val="000000"/>
        </w:rPr>
        <w:t xml:space="preserve">Внутри этого этапа К. А. Семенова (1979) выделяет две </w:t>
      </w:r>
      <w:proofErr w:type="spellStart"/>
      <w:r w:rsidRPr="005A2004">
        <w:rPr>
          <w:color w:val="000000"/>
        </w:rPr>
        <w:t>под</w:t>
      </w:r>
      <w:r>
        <w:rPr>
          <w:color w:val="000000"/>
        </w:rPr>
        <w:t>стадии</w:t>
      </w:r>
      <w:proofErr w:type="spellEnd"/>
      <w:r w:rsidRPr="005A2004">
        <w:rPr>
          <w:color w:val="000000"/>
        </w:rPr>
        <w:t>:</w:t>
      </w:r>
    </w:p>
    <w:p w:rsidR="008B1278" w:rsidRDefault="008B1278" w:rsidP="00D9525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A2004">
        <w:rPr>
          <w:color w:val="000000"/>
        </w:rPr>
        <w:t xml:space="preserve"> </w:t>
      </w:r>
      <w:r>
        <w:rPr>
          <w:color w:val="000000"/>
        </w:rPr>
        <w:t xml:space="preserve">- </w:t>
      </w:r>
      <w:r w:rsidRPr="005A2004">
        <w:rPr>
          <w:i/>
          <w:iCs/>
          <w:color w:val="000000"/>
        </w:rPr>
        <w:t xml:space="preserve">конечная стадия первой степени </w:t>
      </w:r>
      <w:r w:rsidRPr="005A2004">
        <w:rPr>
          <w:color w:val="000000"/>
        </w:rPr>
        <w:t>характеризуется</w:t>
      </w:r>
      <w:r>
        <w:t xml:space="preserve"> пато</w:t>
      </w:r>
      <w:r w:rsidRPr="005A2004">
        <w:rPr>
          <w:color w:val="000000"/>
        </w:rPr>
        <w:t>логическими двигател</w:t>
      </w:r>
      <w:r>
        <w:rPr>
          <w:color w:val="000000"/>
        </w:rPr>
        <w:t>ьными стереотипами, позволяющи</w:t>
      </w:r>
      <w:r w:rsidRPr="005A2004">
        <w:rPr>
          <w:color w:val="000000"/>
        </w:rPr>
        <w:t>м ребенку самостоятельно или с поддержкой передви</w:t>
      </w:r>
      <w:r>
        <w:rPr>
          <w:color w:val="000000"/>
        </w:rPr>
        <w:t>гать</w:t>
      </w:r>
      <w:r w:rsidRPr="005A2004">
        <w:rPr>
          <w:color w:val="000000"/>
        </w:rPr>
        <w:t xml:space="preserve">ся, овладевать письмом, элементами самообслуживания. </w:t>
      </w:r>
      <w:r>
        <w:rPr>
          <w:bCs/>
          <w:iCs/>
          <w:color w:val="000000"/>
        </w:rPr>
        <w:t xml:space="preserve"> Речь </w:t>
      </w:r>
      <w:r w:rsidRPr="005A2004">
        <w:rPr>
          <w:color w:val="000000"/>
        </w:rPr>
        <w:t>ребенка может развиваться нормально или имеются</w:t>
      </w:r>
      <w:r>
        <w:t xml:space="preserve"> не</w:t>
      </w:r>
      <w:r w:rsidRPr="005A2004">
        <w:rPr>
          <w:color w:val="000000"/>
        </w:rPr>
        <w:t xml:space="preserve">грубые речевые нарушения; </w:t>
      </w:r>
    </w:p>
    <w:p w:rsidR="008B1278" w:rsidRDefault="008B1278" w:rsidP="00D95259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color w:val="000000"/>
        </w:rPr>
        <w:t xml:space="preserve">- </w:t>
      </w:r>
      <w:r>
        <w:rPr>
          <w:i/>
          <w:iCs/>
          <w:color w:val="000000"/>
        </w:rPr>
        <w:t>конечная стадия второй степен</w:t>
      </w:r>
      <w:r w:rsidRPr="005A2004">
        <w:rPr>
          <w:i/>
          <w:iCs/>
          <w:color w:val="000000"/>
        </w:rPr>
        <w:t xml:space="preserve">и и </w:t>
      </w:r>
      <w:r w:rsidRPr="005A2004">
        <w:rPr>
          <w:color w:val="000000"/>
        </w:rPr>
        <w:t>может наступить очень рано, в первые месяцы жизни</w:t>
      </w:r>
      <w:r>
        <w:t xml:space="preserve"> ребе</w:t>
      </w:r>
      <w:r w:rsidRPr="005A2004">
        <w:rPr>
          <w:color w:val="000000"/>
        </w:rPr>
        <w:t>нка. У ребенка быстро нарастают массивные, множест</w:t>
      </w:r>
      <w:r w:rsidRPr="005A2004">
        <w:rPr>
          <w:color w:val="000000"/>
        </w:rPr>
        <w:softHyphen/>
        <w:t>ве</w:t>
      </w:r>
      <w:r>
        <w:rPr>
          <w:color w:val="000000"/>
        </w:rPr>
        <w:t xml:space="preserve">нные </w:t>
      </w:r>
      <w:r w:rsidRPr="005A2004">
        <w:rPr>
          <w:color w:val="000000"/>
        </w:rPr>
        <w:t xml:space="preserve"> </w:t>
      </w:r>
      <w:proofErr w:type="spellStart"/>
      <w:r w:rsidRPr="005A2004">
        <w:rPr>
          <w:color w:val="000000"/>
        </w:rPr>
        <w:t>артрогенные</w:t>
      </w:r>
      <w:proofErr w:type="spellEnd"/>
      <w:r w:rsidRPr="005A2004">
        <w:rPr>
          <w:color w:val="000000"/>
        </w:rPr>
        <w:t xml:space="preserve"> </w:t>
      </w:r>
      <w:r>
        <w:rPr>
          <w:color w:val="000000"/>
        </w:rPr>
        <w:t>контрактуры, тяжелые деформации. Как</w:t>
      </w:r>
      <w:r w:rsidRPr="005A2004">
        <w:rPr>
          <w:color w:val="000000"/>
        </w:rPr>
        <w:t xml:space="preserve"> правило, у детей набл</w:t>
      </w:r>
      <w:r>
        <w:rPr>
          <w:color w:val="000000"/>
        </w:rPr>
        <w:t xml:space="preserve">юдается выраженное интеллектуальное </w:t>
      </w:r>
      <w:r w:rsidRPr="005A2004">
        <w:rPr>
          <w:color w:val="000000"/>
        </w:rPr>
        <w:t xml:space="preserve"> и речевое недоразвитие.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B410F5">
        <w:rPr>
          <w:color w:val="000000"/>
        </w:rPr>
        <w:t>Установление раннего диагноза ДЦП очень важно для эф</w:t>
      </w:r>
      <w:r w:rsidRPr="00B410F5">
        <w:rPr>
          <w:color w:val="000000"/>
        </w:rPr>
        <w:softHyphen/>
        <w:t>фективности последующего его лечения. Такая диагностика достаточно сложна, чему, к сожалению, способствует и то, что такой диагностике не придают достаточного значения.</w:t>
      </w:r>
      <w:r>
        <w:t xml:space="preserve"> </w:t>
      </w:r>
      <w:r w:rsidRPr="00B410F5">
        <w:rPr>
          <w:color w:val="000000"/>
        </w:rPr>
        <w:t>Обычно предположение о наличии ДЦП подтверждается во второй половине первого года жизни, когда нарушения движения становятся заметны.</w:t>
      </w:r>
      <w:r>
        <w:rPr>
          <w:color w:val="000000"/>
        </w:rPr>
        <w:t xml:space="preserve"> </w:t>
      </w:r>
      <w:r w:rsidRPr="00B410F5">
        <w:rPr>
          <w:color w:val="000000"/>
        </w:rPr>
        <w:t>При этом</w:t>
      </w:r>
      <w:proofErr w:type="gramStart"/>
      <w:r w:rsidRPr="00B410F5">
        <w:rPr>
          <w:color w:val="000000"/>
        </w:rPr>
        <w:t>,</w:t>
      </w:r>
      <w:proofErr w:type="gramEnd"/>
      <w:r w:rsidRPr="00B410F5">
        <w:rPr>
          <w:color w:val="000000"/>
        </w:rPr>
        <w:t xml:space="preserve"> по сравнению со здоровыми детьми, уже в воз</w:t>
      </w:r>
      <w:r w:rsidRPr="00B410F5">
        <w:rPr>
          <w:color w:val="000000"/>
        </w:rPr>
        <w:softHyphen/>
        <w:t>расте 4 месяцев у детей с ДЦП значительно снижены по</w:t>
      </w:r>
      <w:r w:rsidRPr="00B410F5">
        <w:rPr>
          <w:color w:val="000000"/>
        </w:rPr>
        <w:softHyphen/>
      </w:r>
      <w:r w:rsidRPr="00B410F5">
        <w:rPr>
          <w:color w:val="000000"/>
        </w:rPr>
        <w:lastRenderedPageBreak/>
        <w:t>казатели развития интеллектуальных способностей.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Даж</w:t>
      </w:r>
      <w:proofErr w:type="spellEnd"/>
      <w:proofErr w:type="gramStart"/>
      <w:r w:rsidRPr="00B410F5">
        <w:rPr>
          <w:color w:val="000000"/>
          <w:lang w:val="en-US"/>
        </w:rPr>
        <w:t>e</w:t>
      </w:r>
      <w:proofErr w:type="gramEnd"/>
      <w:r w:rsidRPr="00B410F5">
        <w:rPr>
          <w:color w:val="000000"/>
        </w:rPr>
        <w:t xml:space="preserve"> у детей с относител</w:t>
      </w:r>
      <w:r>
        <w:rPr>
          <w:color w:val="000000"/>
        </w:rPr>
        <w:t xml:space="preserve">ьно легкими проявлениями двигательных </w:t>
      </w:r>
      <w:r w:rsidRPr="00B410F5">
        <w:rPr>
          <w:color w:val="000000"/>
        </w:rPr>
        <w:t xml:space="preserve"> </w:t>
      </w:r>
      <w:r>
        <w:rPr>
          <w:color w:val="000000"/>
        </w:rPr>
        <w:t>нарушений отмечаю</w:t>
      </w:r>
      <w:r w:rsidRPr="00B410F5">
        <w:rPr>
          <w:color w:val="000000"/>
        </w:rPr>
        <w:t>тся в первые годы жизни задерж</w:t>
      </w:r>
      <w:r>
        <w:rPr>
          <w:color w:val="000000"/>
        </w:rPr>
        <w:t>ка псих</w:t>
      </w:r>
      <w:r w:rsidRPr="00B410F5">
        <w:rPr>
          <w:color w:val="000000"/>
        </w:rPr>
        <w:t>ического и речевого развития</w:t>
      </w:r>
      <w:r>
        <w:rPr>
          <w:color w:val="000000"/>
        </w:rPr>
        <w:t xml:space="preserve">. </w:t>
      </w:r>
    </w:p>
    <w:p w:rsidR="008B1278" w:rsidRPr="00701AD1" w:rsidRDefault="008B1278" w:rsidP="008B1278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</w:rPr>
        <w:tab/>
      </w:r>
      <w:r w:rsidRPr="00701AD1">
        <w:rPr>
          <w:color w:val="000000"/>
        </w:rPr>
        <w:t xml:space="preserve">У </w:t>
      </w:r>
      <w:r>
        <w:rPr>
          <w:color w:val="000000"/>
        </w:rPr>
        <w:t xml:space="preserve">большинства больных ДЦП имеются </w:t>
      </w:r>
      <w:r w:rsidRPr="00701AD1">
        <w:rPr>
          <w:color w:val="000000"/>
        </w:rPr>
        <w:t>расстройства зрения, кинестезии, вестибулярной сис</w:t>
      </w:r>
      <w:r>
        <w:rPr>
          <w:color w:val="000000"/>
        </w:rPr>
        <w:t>темы</w:t>
      </w:r>
      <w:r w:rsidRPr="00701AD1">
        <w:rPr>
          <w:color w:val="000000"/>
        </w:rPr>
        <w:t>, схемы тела, что влечет за собой патологию пространст</w:t>
      </w:r>
      <w:r>
        <w:rPr>
          <w:color w:val="000000"/>
        </w:rPr>
        <w:t>венных</w:t>
      </w:r>
      <w:r w:rsidRPr="00701AD1">
        <w:rPr>
          <w:smallCaps/>
          <w:color w:val="000000"/>
        </w:rPr>
        <w:t xml:space="preserve"> </w:t>
      </w:r>
      <w:r w:rsidRPr="00701AD1">
        <w:rPr>
          <w:color w:val="000000"/>
        </w:rPr>
        <w:t xml:space="preserve">представлений, а отсюда нарушения чтения и письма, </w:t>
      </w:r>
      <w:r>
        <w:rPr>
          <w:color w:val="000000"/>
        </w:rPr>
        <w:t>ведет к ограничению</w:t>
      </w:r>
      <w:r w:rsidRPr="00701AD1">
        <w:rPr>
          <w:color w:val="000000"/>
        </w:rPr>
        <w:t xml:space="preserve"> в выборе профессии.</w:t>
      </w:r>
    </w:p>
    <w:p w:rsidR="008B1278" w:rsidRPr="00701AD1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701AD1">
        <w:rPr>
          <w:color w:val="000000"/>
        </w:rPr>
        <w:t>У части детей с ДЦП отмечаютс</w:t>
      </w:r>
      <w:r>
        <w:rPr>
          <w:color w:val="000000"/>
        </w:rPr>
        <w:t>я сильное снижение активност</w:t>
      </w:r>
      <w:r w:rsidRPr="00701AD1">
        <w:rPr>
          <w:color w:val="000000"/>
        </w:rPr>
        <w:t>и, отсутствие мотивации к действию и общению с окружаю</w:t>
      </w:r>
      <w:r>
        <w:rPr>
          <w:color w:val="000000"/>
        </w:rPr>
        <w:t>щим</w:t>
      </w:r>
      <w:r w:rsidRPr="00701AD1">
        <w:rPr>
          <w:color w:val="000000"/>
        </w:rPr>
        <w:t>и, нарушение развития позн</w:t>
      </w:r>
      <w:r>
        <w:rPr>
          <w:color w:val="000000"/>
        </w:rPr>
        <w:t>авательной деятельности, эмоцио</w:t>
      </w:r>
      <w:r w:rsidRPr="00701AD1">
        <w:rPr>
          <w:color w:val="000000"/>
        </w:rPr>
        <w:t>нально-волевые расстро</w:t>
      </w:r>
      <w:r>
        <w:rPr>
          <w:color w:val="000000"/>
        </w:rPr>
        <w:t>йства, имеются и определенные нар</w:t>
      </w:r>
      <w:r w:rsidRPr="00701AD1">
        <w:rPr>
          <w:color w:val="000000"/>
        </w:rPr>
        <w:t>ушения внимания: низкая активность, инертность, труд</w:t>
      </w:r>
      <w:r>
        <w:rPr>
          <w:color w:val="000000"/>
        </w:rPr>
        <w:t xml:space="preserve">ность </w:t>
      </w:r>
      <w:r w:rsidRPr="00701AD1">
        <w:rPr>
          <w:color w:val="000000"/>
        </w:rPr>
        <w:t xml:space="preserve"> привлечения к целенаправленной деятельности, высокая</w:t>
      </w:r>
      <w:r>
        <w:t xml:space="preserve"> отв</w:t>
      </w:r>
      <w:r w:rsidRPr="00701AD1">
        <w:rPr>
          <w:color w:val="000000"/>
        </w:rPr>
        <w:t>лекаемость и т. д.</w:t>
      </w:r>
    </w:p>
    <w:p w:rsidR="008B1278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701AD1">
        <w:rPr>
          <w:color w:val="000000"/>
        </w:rPr>
        <w:t>В синдроме ДЦП большо</w:t>
      </w:r>
      <w:r>
        <w:rPr>
          <w:color w:val="000000"/>
        </w:rPr>
        <w:t>е значение имеют интеллектуальн</w:t>
      </w:r>
      <w:r w:rsidRPr="00701AD1">
        <w:rPr>
          <w:color w:val="000000"/>
        </w:rPr>
        <w:t xml:space="preserve">ые нарушения, которые характеризуются </w:t>
      </w:r>
      <w:proofErr w:type="spellStart"/>
      <w:r w:rsidRPr="00701AD1">
        <w:rPr>
          <w:color w:val="000000"/>
        </w:rPr>
        <w:t>диссоциирован</w:t>
      </w:r>
      <w:r w:rsidRPr="00701AD1">
        <w:rPr>
          <w:color w:val="000000"/>
        </w:rPr>
        <w:softHyphen/>
        <w:t>ным</w:t>
      </w:r>
      <w:proofErr w:type="spellEnd"/>
      <w:r w:rsidRPr="00701AD1">
        <w:rPr>
          <w:color w:val="000000"/>
        </w:rPr>
        <w:t xml:space="preserve"> развитием психических функций. Такие нарушения</w:t>
      </w:r>
      <w:r>
        <w:t xml:space="preserve"> ока</w:t>
      </w:r>
      <w:r w:rsidRPr="00701AD1">
        <w:rPr>
          <w:color w:val="000000"/>
        </w:rPr>
        <w:t>зываются различными</w:t>
      </w:r>
      <w:r>
        <w:rPr>
          <w:color w:val="000000"/>
        </w:rPr>
        <w:t xml:space="preserve"> по характеру и степени при различ</w:t>
      </w:r>
      <w:r w:rsidRPr="00701AD1">
        <w:rPr>
          <w:color w:val="000000"/>
        </w:rPr>
        <w:t xml:space="preserve">ных формах ДЦП. </w:t>
      </w:r>
    </w:p>
    <w:p w:rsidR="008B1278" w:rsidRPr="00701AD1" w:rsidRDefault="008B1278" w:rsidP="008B1278">
      <w:pPr>
        <w:shd w:val="clear" w:color="auto" w:fill="FFFFFF"/>
        <w:autoSpaceDE w:val="0"/>
        <w:autoSpaceDN w:val="0"/>
        <w:adjustRightInd w:val="0"/>
        <w:ind w:firstLine="708"/>
        <w:jc w:val="both"/>
      </w:pPr>
      <w:r w:rsidRPr="00701AD1">
        <w:rPr>
          <w:color w:val="000000"/>
        </w:rPr>
        <w:t>Многолетний опыт отечеств</w:t>
      </w:r>
      <w:r>
        <w:rPr>
          <w:color w:val="000000"/>
        </w:rPr>
        <w:t>енных и зарубежных специалис</w:t>
      </w:r>
      <w:r w:rsidRPr="00701AD1">
        <w:rPr>
          <w:color w:val="000000"/>
        </w:rPr>
        <w:t>тов, работающих с детьми с церебральным параличом, по</w:t>
      </w:r>
      <w:r>
        <w:rPr>
          <w:color w:val="000000"/>
        </w:rPr>
        <w:t>казал</w:t>
      </w:r>
      <w:r w:rsidRPr="00701AD1">
        <w:rPr>
          <w:color w:val="000000"/>
        </w:rPr>
        <w:t xml:space="preserve">, что чем ранее начата </w:t>
      </w:r>
      <w:proofErr w:type="spellStart"/>
      <w:r w:rsidRPr="00701AD1">
        <w:rPr>
          <w:color w:val="000000"/>
        </w:rPr>
        <w:t>медико-психолого-педагогиче</w:t>
      </w:r>
      <w:r>
        <w:rPr>
          <w:color w:val="000000"/>
        </w:rPr>
        <w:t>ская</w:t>
      </w:r>
      <w:proofErr w:type="spellEnd"/>
      <w:r>
        <w:rPr>
          <w:color w:val="000000"/>
        </w:rPr>
        <w:t xml:space="preserve"> </w:t>
      </w:r>
      <w:r w:rsidRPr="00701AD1">
        <w:rPr>
          <w:color w:val="000000"/>
        </w:rPr>
        <w:t xml:space="preserve"> реабилитация этих де</w:t>
      </w:r>
      <w:r>
        <w:rPr>
          <w:color w:val="000000"/>
        </w:rPr>
        <w:t>тей, тем она более эффективна и л</w:t>
      </w:r>
      <w:r w:rsidRPr="00701AD1">
        <w:rPr>
          <w:color w:val="000000"/>
        </w:rPr>
        <w:t>учше ее результаты.</w:t>
      </w:r>
    </w:p>
    <w:p w:rsidR="008B1278" w:rsidRPr="00701AD1" w:rsidRDefault="008B1278" w:rsidP="008B1278">
      <w:pPr>
        <w:jc w:val="both"/>
      </w:pPr>
      <w:r>
        <w:rPr>
          <w:iCs/>
          <w:color w:val="000000"/>
        </w:rPr>
        <w:tab/>
      </w:r>
      <w:r w:rsidRPr="00701AD1">
        <w:rPr>
          <w:color w:val="000000"/>
        </w:rPr>
        <w:t xml:space="preserve">Для детей важно </w:t>
      </w:r>
      <w:r w:rsidRPr="00701AD1">
        <w:rPr>
          <w:i/>
          <w:iCs/>
          <w:color w:val="000000"/>
        </w:rPr>
        <w:t>сочетание медицинских и психолого-пе</w:t>
      </w:r>
      <w:r w:rsidRPr="00701AD1">
        <w:rPr>
          <w:i/>
          <w:iCs/>
          <w:color w:val="000000"/>
        </w:rPr>
        <w:softHyphen/>
        <w:t xml:space="preserve">дагогических реабилитационных программ, </w:t>
      </w:r>
      <w:r w:rsidRPr="00701AD1">
        <w:rPr>
          <w:color w:val="000000"/>
        </w:rPr>
        <w:t>поскольку мы имеем дело с развивающимся, формирующимся организмом, и чем разнообразнее будет воздействие, чем больше постра</w:t>
      </w:r>
      <w:r w:rsidRPr="00701AD1">
        <w:rPr>
          <w:color w:val="000000"/>
        </w:rPr>
        <w:softHyphen/>
        <w:t>давших систем будет включено в реабилитационный процесс, тем выше будет конечный результат.</w:t>
      </w:r>
    </w:p>
    <w:p w:rsidR="008B1278" w:rsidRPr="00701AD1" w:rsidRDefault="008B1278" w:rsidP="008B1278">
      <w:pPr>
        <w:jc w:val="both"/>
      </w:pPr>
      <w:r w:rsidRPr="00701AD1">
        <w:t xml:space="preserve">    </w:t>
      </w:r>
    </w:p>
    <w:p w:rsidR="0046158A" w:rsidRDefault="0046158A"/>
    <w:sectPr w:rsidR="0046158A" w:rsidSect="00461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278"/>
    <w:rsid w:val="00111025"/>
    <w:rsid w:val="0046158A"/>
    <w:rsid w:val="004C1FAB"/>
    <w:rsid w:val="008B1278"/>
    <w:rsid w:val="00A9214D"/>
    <w:rsid w:val="00D952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7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1278"/>
    <w:pPr>
      <w:ind w:left="1418" w:hanging="1418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8B12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1110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2218</Words>
  <Characters>12649</Characters>
  <Application>Microsoft Office Word</Application>
  <DocSecurity>0</DocSecurity>
  <Lines>105</Lines>
  <Paragraphs>29</Paragraphs>
  <ScaleCrop>false</ScaleCrop>
  <Company/>
  <LinksUpToDate>false</LinksUpToDate>
  <CharactersWithSpaces>14838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</dc:creator>
  <cp:keywords/>
  <dc:description/>
  <cp:lastModifiedBy>AV</cp:lastModifiedBy>
  <cp:revision>6</cp:revision>
  <dcterms:created xsi:type="dcterms:W3CDTF">2020-09-17T18:57:00Z</dcterms:created>
  <dcterms:modified xsi:type="dcterms:W3CDTF">2020-09-17T19:04:00Z</dcterms:modified>
</cp:coreProperties>
</file>