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1D8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Антонова А.</w:t>
      </w:r>
    </w:p>
    <w:p w:rsid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61A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гр. ПС-СРБ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C61A1D">
        <w:rPr>
          <w:rFonts w:ascii="Times New Roman" w:hAnsi="Times New Roman" w:cs="Times New Roman"/>
          <w:sz w:val="28"/>
          <w:szCs w:val="28"/>
        </w:rPr>
        <w:t>-21</w:t>
      </w:r>
    </w:p>
    <w:p w:rsid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A1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C61A1D">
        <w:rPr>
          <w:rFonts w:ascii="Times New Roman" w:hAnsi="Times New Roman" w:cs="Times New Roman"/>
          <w:b/>
          <w:sz w:val="28"/>
          <w:szCs w:val="28"/>
        </w:rPr>
        <w:t>Практическое занятие № 1.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A1D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C61A1D">
        <w:rPr>
          <w:rFonts w:ascii="Times New Roman" w:hAnsi="Times New Roman" w:cs="Times New Roman"/>
          <w:b/>
          <w:sz w:val="28"/>
          <w:szCs w:val="28"/>
        </w:rPr>
        <w:t>Общество как объект социологического исследования.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План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A1D">
        <w:rPr>
          <w:rFonts w:ascii="Times New Roman" w:hAnsi="Times New Roman" w:cs="Times New Roman"/>
          <w:sz w:val="28"/>
          <w:szCs w:val="28"/>
        </w:rPr>
        <w:t xml:space="preserve"> 1.Понятие об обществе как целостной системе и его характерных чертах. 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61A1D">
        <w:rPr>
          <w:rFonts w:ascii="Times New Roman" w:hAnsi="Times New Roman" w:cs="Times New Roman"/>
          <w:sz w:val="28"/>
          <w:szCs w:val="28"/>
        </w:rPr>
        <w:t>2.Основные социологические подходы к изучению общества.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A1D">
        <w:rPr>
          <w:rFonts w:ascii="Times New Roman" w:hAnsi="Times New Roman" w:cs="Times New Roman"/>
          <w:sz w:val="28"/>
          <w:szCs w:val="28"/>
        </w:rPr>
        <w:t xml:space="preserve"> 3.Типология общественного устройства.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61A1D">
        <w:rPr>
          <w:rFonts w:ascii="Times New Roman" w:hAnsi="Times New Roman" w:cs="Times New Roman"/>
          <w:sz w:val="28"/>
          <w:szCs w:val="28"/>
        </w:rPr>
        <w:t>4.Глобальные проблемы современности, основные социологические модели глобальных проблем человечества.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61A1D">
        <w:rPr>
          <w:rFonts w:ascii="Times New Roman" w:hAnsi="Times New Roman" w:cs="Times New Roman"/>
          <w:sz w:val="28"/>
          <w:szCs w:val="28"/>
        </w:rPr>
        <w:t xml:space="preserve">5.Россия в </w:t>
      </w:r>
      <w:proofErr w:type="spellStart"/>
      <w:r w:rsidRPr="00C61A1D">
        <w:rPr>
          <w:rFonts w:ascii="Times New Roman" w:hAnsi="Times New Roman" w:cs="Times New Roman"/>
          <w:sz w:val="28"/>
          <w:szCs w:val="28"/>
        </w:rPr>
        <w:t>глобализованном</w:t>
      </w:r>
      <w:proofErr w:type="spellEnd"/>
      <w:r w:rsidRPr="00C61A1D">
        <w:rPr>
          <w:rFonts w:ascii="Times New Roman" w:hAnsi="Times New Roman" w:cs="Times New Roman"/>
          <w:sz w:val="28"/>
          <w:szCs w:val="28"/>
        </w:rPr>
        <w:t xml:space="preserve"> мире: общее и особенное.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61A1D">
        <w:rPr>
          <w:rFonts w:ascii="Times New Roman" w:hAnsi="Times New Roman" w:cs="Times New Roman"/>
          <w:sz w:val="28"/>
          <w:szCs w:val="28"/>
        </w:rPr>
        <w:t>Список основных понятий: общество, открытое общество, закрытое общество, общественно-экономическая формация, доиндустриальное общество, индустриальное общество, постиндустриальное общество, глобализация, антиглобалисты.</w:t>
      </w:r>
      <w:proofErr w:type="gramEnd"/>
    </w:p>
    <w:p w:rsid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61A1D">
        <w:rPr>
          <w:rFonts w:ascii="Times New Roman" w:hAnsi="Times New Roman" w:cs="Times New Roman"/>
          <w:b/>
          <w:sz w:val="28"/>
          <w:szCs w:val="28"/>
        </w:rPr>
        <w:t xml:space="preserve">  1.Понятие об обществе как целостной системе и его характерных чертах.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 xml:space="preserve">При всем разнообразии подходов к понятию общество социологи рассматривают </w:t>
      </w:r>
      <w:proofErr w:type="gramStart"/>
      <w:r w:rsidRPr="00C61A1D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C61A1D">
        <w:rPr>
          <w:rFonts w:ascii="Times New Roman" w:hAnsi="Times New Roman" w:cs="Times New Roman"/>
          <w:sz w:val="28"/>
          <w:szCs w:val="28"/>
        </w:rPr>
        <w:t xml:space="preserve"> прежде всего как систему. Такое представление об обществе в определенной степени вытекает уже из первых социологических теорий, в которых оно позиционируется как некая целостность, состоящая из отдельных элементов. Системное понимание общества окончательно складывается с созданием Л. фон </w:t>
      </w:r>
      <w:proofErr w:type="spellStart"/>
      <w:r w:rsidRPr="00C61A1D">
        <w:rPr>
          <w:rFonts w:ascii="Times New Roman" w:hAnsi="Times New Roman" w:cs="Times New Roman"/>
          <w:sz w:val="28"/>
          <w:szCs w:val="28"/>
        </w:rPr>
        <w:t>Берталанфи</w:t>
      </w:r>
      <w:proofErr w:type="spellEnd"/>
      <w:r w:rsidRPr="00C61A1D">
        <w:rPr>
          <w:rFonts w:ascii="Times New Roman" w:hAnsi="Times New Roman" w:cs="Times New Roman"/>
          <w:sz w:val="28"/>
          <w:szCs w:val="28"/>
        </w:rPr>
        <w:t xml:space="preserve"> общей теории систем.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 xml:space="preserve">«Система — это предмет, явление или процесс, состоящий из качественно определенной совокупности элементов, которые находятся во взаимных </w:t>
      </w:r>
      <w:r w:rsidRPr="00C61A1D">
        <w:rPr>
          <w:rFonts w:ascii="Times New Roman" w:hAnsi="Times New Roman" w:cs="Times New Roman"/>
          <w:sz w:val="28"/>
          <w:szCs w:val="28"/>
        </w:rPr>
        <w:lastRenderedPageBreak/>
        <w:t>связях и отношениях, образуют единое целое и способны во взаимодействии с внешними условиями своего существов</w:t>
      </w:r>
      <w:r w:rsidR="00AA4A64">
        <w:rPr>
          <w:rFonts w:ascii="Times New Roman" w:hAnsi="Times New Roman" w:cs="Times New Roman"/>
          <w:sz w:val="28"/>
          <w:szCs w:val="28"/>
        </w:rPr>
        <w:t>ания изменять свою структуру»</w:t>
      </w:r>
      <w:r w:rsidRPr="00C61A1D">
        <w:rPr>
          <w:rFonts w:ascii="Times New Roman" w:hAnsi="Times New Roman" w:cs="Times New Roman"/>
          <w:sz w:val="28"/>
          <w:szCs w:val="28"/>
        </w:rPr>
        <w:t>.</w:t>
      </w:r>
    </w:p>
    <w:p w:rsidR="00AA4A64" w:rsidRDefault="00AA4A64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Любой системе свойственны две основные черты: целостность как существование в виде единого целого и интеграция как процесс и механизм объединения его частей.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 xml:space="preserve">Исходя из системного подхода общество — это социальная система, представляющая собой совокупность отдельных социальных элементов — индивидов, групп, организаций, институтов, которые образуют </w:t>
      </w:r>
      <w:proofErr w:type="spellStart"/>
      <w:r w:rsidRPr="00C61A1D">
        <w:rPr>
          <w:rFonts w:ascii="Times New Roman" w:hAnsi="Times New Roman" w:cs="Times New Roman"/>
          <w:sz w:val="28"/>
          <w:szCs w:val="28"/>
        </w:rPr>
        <w:t>многовекторную</w:t>
      </w:r>
      <w:proofErr w:type="spellEnd"/>
      <w:r w:rsidRPr="00C61A1D">
        <w:rPr>
          <w:rFonts w:ascii="Times New Roman" w:hAnsi="Times New Roman" w:cs="Times New Roman"/>
          <w:sz w:val="28"/>
          <w:szCs w:val="28"/>
        </w:rPr>
        <w:t xml:space="preserve"> социальную структуру и соединены между собой устойчивыми связями.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Общество — это социальная система, потому что основным элементом ее являются люди, их взаимодействия, отношения и связи. Но также общество — это и социокультурная система, представляющая собой, как отмечал П.А. Сорокин, неделимую триаду — единство культуры, личности и социальности. Личность в данном контексте — действующий индивид, находящийся во взаимодействии с другими индивидами; культура — совокупность способов и результатов действий и взаимодействий; социальность — совокупность отношений между людьми в процессах их взаимодействий.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Рассматривая общество как систему, необходимо руководствоваться следующими основными принципами системного подхода: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1) система — объект, состоящий из элементов, но не равный простой сумме этих элементов;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2) все в системе можно представить в качестве элемента этой системы;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3) элемент системы находится во взаимодействии с другими элементами;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4) каждый элемент является одновременно элементом многих систем и сам является системой.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1A1D">
        <w:rPr>
          <w:rFonts w:ascii="Times New Roman" w:hAnsi="Times New Roman" w:cs="Times New Roman"/>
          <w:sz w:val="28"/>
          <w:szCs w:val="28"/>
        </w:rPr>
        <w:t>Исходя из принципов системного подхода общество можно рассматривать</w:t>
      </w:r>
      <w:proofErr w:type="gramEnd"/>
      <w:r w:rsidRPr="00C61A1D">
        <w:rPr>
          <w:rFonts w:ascii="Times New Roman" w:hAnsi="Times New Roman" w:cs="Times New Roman"/>
          <w:sz w:val="28"/>
          <w:szCs w:val="28"/>
        </w:rPr>
        <w:t xml:space="preserve"> как иерархию социальных систем, которая определяет его сложную </w:t>
      </w:r>
      <w:r w:rsidRPr="00C61A1D">
        <w:rPr>
          <w:rFonts w:ascii="Times New Roman" w:hAnsi="Times New Roman" w:cs="Times New Roman"/>
          <w:sz w:val="28"/>
          <w:szCs w:val="28"/>
        </w:rPr>
        <w:lastRenderedPageBreak/>
        <w:t xml:space="preserve">структуру (от лат. </w:t>
      </w:r>
      <w:proofErr w:type="spellStart"/>
      <w:r w:rsidRPr="00C61A1D">
        <w:rPr>
          <w:rFonts w:ascii="Times New Roman" w:hAnsi="Times New Roman" w:cs="Times New Roman"/>
          <w:sz w:val="28"/>
          <w:szCs w:val="28"/>
        </w:rPr>
        <w:t>structura</w:t>
      </w:r>
      <w:proofErr w:type="spellEnd"/>
      <w:r w:rsidRPr="00C61A1D">
        <w:rPr>
          <w:rFonts w:ascii="Times New Roman" w:hAnsi="Times New Roman" w:cs="Times New Roman"/>
          <w:sz w:val="28"/>
          <w:szCs w:val="28"/>
        </w:rPr>
        <w:t xml:space="preserve"> — расположение, порядок) или шире — структурную композицию.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Прежде всего, в обществе в целом как в суперсистеме можно выделить в качестве важнейших элементов экономическую, политическую, духовную и социальную подсистемы.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1A1D">
        <w:rPr>
          <w:rFonts w:ascii="Times New Roman" w:hAnsi="Times New Roman" w:cs="Times New Roman"/>
          <w:sz w:val="28"/>
          <w:szCs w:val="28"/>
        </w:rPr>
        <w:t>Экономической подсистемой общества является экономика, которую в широком смысле определяют как способ производства материальной жизни, включая совокупность производственных отношений, присущих данному общественному строю; в узком — как народное хозяйство какой-то страны или отдельной ее отрасли — экономику промышленности, экономику сельского хозяйства и т.п.</w:t>
      </w:r>
      <w:proofErr w:type="gramEnd"/>
      <w:r w:rsidRPr="00C61A1D">
        <w:rPr>
          <w:rFonts w:ascii="Times New Roman" w:hAnsi="Times New Roman" w:cs="Times New Roman"/>
          <w:sz w:val="28"/>
          <w:szCs w:val="28"/>
        </w:rPr>
        <w:t xml:space="preserve"> В экономику в широком смысле также включаются вся совокупность отраслей народного хозяйства, производство сре</w:t>
      </w:r>
      <w:proofErr w:type="gramStart"/>
      <w:r w:rsidRPr="00C61A1D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C61A1D">
        <w:rPr>
          <w:rFonts w:ascii="Times New Roman" w:hAnsi="Times New Roman" w:cs="Times New Roman"/>
          <w:sz w:val="28"/>
          <w:szCs w:val="28"/>
        </w:rPr>
        <w:t>оизводства и предметов потребления, а также сфера материальных услуг: материально-техническое снабжение, производственная связь, торговля, общественное питание, ремонт предметов домашнего обихода.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Политическая подсистема — это целостная совокупность государственных и негосударственных общественных институтов, правовых и политических норм, взаимоотношений политических субъектов, посредством которых осуществляется власть и управление в обществе.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1A1D">
        <w:rPr>
          <w:rFonts w:ascii="Times New Roman" w:hAnsi="Times New Roman" w:cs="Times New Roman"/>
          <w:sz w:val="28"/>
          <w:szCs w:val="28"/>
        </w:rPr>
        <w:t>Духовная подсистема (сфера) — это система отношений между людьми, отражающая духовно-нравственную жизнь общества, представленную такими элементами, как культура, наука, религия, мораль, идеология, искусство.</w:t>
      </w:r>
      <w:proofErr w:type="gramEnd"/>
      <w:r w:rsidRPr="00C61A1D">
        <w:rPr>
          <w:rFonts w:ascii="Times New Roman" w:hAnsi="Times New Roman" w:cs="Times New Roman"/>
          <w:sz w:val="28"/>
          <w:szCs w:val="28"/>
        </w:rPr>
        <w:t xml:space="preserve"> Значимость духовной сферы определяется ее важнейшей, приоритетной функцией определения ценностно-нормативной системы общества.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 xml:space="preserve">Социальная подсистема понимается двояко: во-первых, как сфера непосредственного удовлетворения основных жизненных потребностей, которая реализуется через институты образования, здравоохранения, социального обеспечения; во-вторых, как совокупность различных социальных групп и обозначается через термин социальная структура. </w:t>
      </w:r>
      <w:r w:rsidRPr="00C61A1D">
        <w:rPr>
          <w:rFonts w:ascii="Times New Roman" w:hAnsi="Times New Roman" w:cs="Times New Roman"/>
          <w:sz w:val="28"/>
          <w:szCs w:val="28"/>
        </w:rPr>
        <w:lastRenderedPageBreak/>
        <w:t xml:space="preserve">Социальная структура определяет положение, статус той или иной социальной группы или общности, ее потребности и интересы и связана с критериями, позволяющими в свою очередь представить ее в виде пяти типов структур: социально-демографической, социально-территориальной, социально-этнической, </w:t>
      </w:r>
      <w:proofErr w:type="spellStart"/>
      <w:r w:rsidRPr="00C61A1D">
        <w:rPr>
          <w:rFonts w:ascii="Times New Roman" w:hAnsi="Times New Roman" w:cs="Times New Roman"/>
          <w:sz w:val="28"/>
          <w:szCs w:val="28"/>
        </w:rPr>
        <w:t>социальнопрофессиональной</w:t>
      </w:r>
      <w:proofErr w:type="spellEnd"/>
      <w:r w:rsidRPr="00C61A1D">
        <w:rPr>
          <w:rFonts w:ascii="Times New Roman" w:hAnsi="Times New Roman" w:cs="Times New Roman"/>
          <w:sz w:val="28"/>
          <w:szCs w:val="28"/>
        </w:rPr>
        <w:t xml:space="preserve"> и социально-классовой (или </w:t>
      </w:r>
      <w:proofErr w:type="spellStart"/>
      <w:r w:rsidRPr="00C61A1D">
        <w:rPr>
          <w:rFonts w:ascii="Times New Roman" w:hAnsi="Times New Roman" w:cs="Times New Roman"/>
          <w:sz w:val="28"/>
          <w:szCs w:val="28"/>
        </w:rPr>
        <w:t>социальностратификационной</w:t>
      </w:r>
      <w:proofErr w:type="spellEnd"/>
      <w:r w:rsidRPr="00C61A1D">
        <w:rPr>
          <w:rFonts w:ascii="Times New Roman" w:hAnsi="Times New Roman" w:cs="Times New Roman"/>
          <w:sz w:val="28"/>
          <w:szCs w:val="28"/>
        </w:rPr>
        <w:t>).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Социально-демографическая структура представляет собой структуру общества, элементами которой являются социально детерминированные демографические группы (половые, возрастные, семейные и несемейные).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Социально-территориальная структура — это структура общества с социально детерминированными территориальными группами как элементами.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Социально-этническая структура представлена социально детерминированными национальными группами общества.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Социально-профессиональная структура — это структура общества, элементами которой являются социально детерминированные профессиональные группы.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Социально-классовая структура (социально-</w:t>
      </w:r>
      <w:proofErr w:type="spellStart"/>
      <w:r w:rsidRPr="00C61A1D">
        <w:rPr>
          <w:rFonts w:ascii="Times New Roman" w:hAnsi="Times New Roman" w:cs="Times New Roman"/>
          <w:sz w:val="28"/>
          <w:szCs w:val="28"/>
        </w:rPr>
        <w:t>стратификационной</w:t>
      </w:r>
      <w:proofErr w:type="spellEnd"/>
      <w:r w:rsidRPr="00C61A1D">
        <w:rPr>
          <w:rFonts w:ascii="Times New Roman" w:hAnsi="Times New Roman" w:cs="Times New Roman"/>
          <w:sz w:val="28"/>
          <w:szCs w:val="28"/>
        </w:rPr>
        <w:t>) представляет собой структуру общества, элементами которой являются социальные классы или слои.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A1D">
        <w:rPr>
          <w:rFonts w:ascii="Times New Roman" w:hAnsi="Times New Roman" w:cs="Times New Roman"/>
          <w:sz w:val="28"/>
          <w:szCs w:val="28"/>
        </w:rPr>
        <w:t>В обществе как в суперсистеме можно также выделить такие элементы, как: социальные институты, социальные организации, социальные общности, группы и индивиды, которые в свою очередь можно также рассматривать в качестве самостоятельных социальных систем.</w:t>
      </w:r>
    </w:p>
    <w:p w:rsidR="00C61A1D" w:rsidRP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1A1D">
        <w:rPr>
          <w:rFonts w:ascii="Times New Roman" w:hAnsi="Times New Roman" w:cs="Times New Roman"/>
          <w:sz w:val="28"/>
          <w:szCs w:val="28"/>
        </w:rPr>
        <w:t>Все социальные системы бывают гомогенными, т.е. состоящими только из однородных элементов (например, студенчество), и гетерогенными, состоящими из разнородных элементов (например, группа отдыхающих).</w:t>
      </w:r>
      <w:proofErr w:type="gramEnd"/>
      <w:r w:rsidRPr="00C61A1D">
        <w:rPr>
          <w:rFonts w:ascii="Times New Roman" w:hAnsi="Times New Roman" w:cs="Times New Roman"/>
          <w:sz w:val="28"/>
          <w:szCs w:val="28"/>
        </w:rPr>
        <w:t xml:space="preserve"> Когда речь идет об обществе в целом, т.е. как о </w:t>
      </w:r>
      <w:proofErr w:type="spellStart"/>
      <w:r w:rsidRPr="00C61A1D">
        <w:rPr>
          <w:rFonts w:ascii="Times New Roman" w:hAnsi="Times New Roman" w:cs="Times New Roman"/>
          <w:sz w:val="28"/>
          <w:szCs w:val="28"/>
        </w:rPr>
        <w:t>социетальной</w:t>
      </w:r>
      <w:proofErr w:type="spellEnd"/>
      <w:r w:rsidRPr="00C61A1D">
        <w:rPr>
          <w:rFonts w:ascii="Times New Roman" w:hAnsi="Times New Roman" w:cs="Times New Roman"/>
          <w:sz w:val="28"/>
          <w:szCs w:val="28"/>
        </w:rPr>
        <w:t xml:space="preserve"> системе, то оно является гомогенным, когда состоит только из людей, норм и связей между </w:t>
      </w:r>
      <w:r w:rsidRPr="00C61A1D">
        <w:rPr>
          <w:rFonts w:ascii="Times New Roman" w:hAnsi="Times New Roman" w:cs="Times New Roman"/>
          <w:sz w:val="28"/>
          <w:szCs w:val="28"/>
        </w:rPr>
        <w:lastRenderedPageBreak/>
        <w:t>людьми; а гетерогенным, когда состоит не только из людей, но и из элементов иной природы (окружающая среда, техника и т.п.).</w:t>
      </w:r>
    </w:p>
    <w:p w:rsidR="00C61A1D" w:rsidRDefault="00C61A1D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61A1D">
        <w:rPr>
          <w:rFonts w:ascii="Times New Roman" w:hAnsi="Times New Roman" w:cs="Times New Roman"/>
          <w:sz w:val="28"/>
          <w:szCs w:val="28"/>
        </w:rPr>
        <w:t>Таким образом, с учетом системного подхода можно придерживаться следующего определения общества: «Общество... — определившаяся в процессе исторического развития человечества относительно устойчивая система социальных связей и отношений как больших, так и малых групп людей, поддерживаемая силой обычая, традиции, закона, социальных институтов и т.д., ... основывающаяся на определенном способе производства, распределения, обмена и потреблени</w:t>
      </w:r>
      <w:r w:rsidR="00AA4A64">
        <w:rPr>
          <w:rFonts w:ascii="Times New Roman" w:hAnsi="Times New Roman" w:cs="Times New Roman"/>
          <w:sz w:val="28"/>
          <w:szCs w:val="28"/>
        </w:rPr>
        <w:t>я материальных и духовных благ»</w:t>
      </w:r>
    </w:p>
    <w:p w:rsidR="00AA4A64" w:rsidRDefault="00AA4A64" w:rsidP="00C61A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A64">
        <w:rPr>
          <w:rFonts w:ascii="Times New Roman" w:hAnsi="Times New Roman" w:cs="Times New Roman"/>
          <w:b/>
          <w:sz w:val="28"/>
          <w:szCs w:val="28"/>
        </w:rPr>
        <w:t xml:space="preserve">  2. Основные социологические подходы к изучению общества.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Профессор Калифорнийск</w:t>
      </w:r>
      <w:r>
        <w:rPr>
          <w:rFonts w:ascii="Times New Roman" w:hAnsi="Times New Roman" w:cs="Times New Roman"/>
          <w:sz w:val="28"/>
          <w:szCs w:val="28"/>
        </w:rPr>
        <w:t>ого университета в Беркли, один</w:t>
      </w:r>
      <w:r w:rsidRPr="00AA4A64">
        <w:rPr>
          <w:rFonts w:ascii="Times New Roman" w:hAnsi="Times New Roman" w:cs="Times New Roman"/>
          <w:sz w:val="28"/>
          <w:szCs w:val="28"/>
        </w:rPr>
        <w:t xml:space="preserve"> </w:t>
      </w:r>
      <w:r w:rsidRPr="00AA4A64">
        <w:rPr>
          <w:rFonts w:ascii="Times New Roman" w:hAnsi="Times New Roman" w:cs="Times New Roman"/>
          <w:sz w:val="28"/>
          <w:szCs w:val="28"/>
        </w:rPr>
        <w:t>из патриархов современн</w:t>
      </w:r>
      <w:r>
        <w:rPr>
          <w:rFonts w:ascii="Times New Roman" w:hAnsi="Times New Roman" w:cs="Times New Roman"/>
          <w:sz w:val="28"/>
          <w:szCs w:val="28"/>
        </w:rPr>
        <w:t>ой американской социологии Нейл</w:t>
      </w:r>
      <w:r w:rsidRPr="00AA4A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A64">
        <w:rPr>
          <w:rFonts w:ascii="Times New Roman" w:hAnsi="Times New Roman" w:cs="Times New Roman"/>
          <w:sz w:val="28"/>
          <w:szCs w:val="28"/>
        </w:rPr>
        <w:t>Смелзер</w:t>
      </w:r>
      <w:proofErr w:type="spellEnd"/>
      <w:r w:rsidRPr="00AA4A64">
        <w:rPr>
          <w:rFonts w:ascii="Times New Roman" w:hAnsi="Times New Roman" w:cs="Times New Roman"/>
          <w:sz w:val="28"/>
          <w:szCs w:val="28"/>
        </w:rPr>
        <w:t xml:space="preserve"> определил пять основных </w:t>
      </w:r>
      <w:proofErr w:type="gramStart"/>
      <w:r w:rsidRPr="00AA4A64">
        <w:rPr>
          <w:rFonts w:ascii="Times New Roman" w:hAnsi="Times New Roman" w:cs="Times New Roman"/>
          <w:sz w:val="28"/>
          <w:szCs w:val="28"/>
        </w:rPr>
        <w:t>подходов</w:t>
      </w:r>
      <w:proofErr w:type="gramEnd"/>
      <w:r w:rsidRPr="00AA4A64">
        <w:rPr>
          <w:rFonts w:ascii="Times New Roman" w:hAnsi="Times New Roman" w:cs="Times New Roman"/>
          <w:sz w:val="28"/>
          <w:szCs w:val="28"/>
        </w:rPr>
        <w:t xml:space="preserve"> используемых социологами при изучении и объяснении различных фактов: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 xml:space="preserve">Первый подход - демографический (Демография - от греческого слова </w:t>
      </w:r>
      <w:proofErr w:type="spellStart"/>
      <w:r w:rsidRPr="00AA4A64">
        <w:rPr>
          <w:rFonts w:ascii="Times New Roman" w:hAnsi="Times New Roman" w:cs="Times New Roman"/>
          <w:sz w:val="28"/>
          <w:szCs w:val="28"/>
        </w:rPr>
        <w:t>demos</w:t>
      </w:r>
      <w:proofErr w:type="spellEnd"/>
      <w:r w:rsidRPr="00AA4A64">
        <w:rPr>
          <w:rFonts w:ascii="Times New Roman" w:hAnsi="Times New Roman" w:cs="Times New Roman"/>
          <w:sz w:val="28"/>
          <w:szCs w:val="28"/>
        </w:rPr>
        <w:t xml:space="preserve"> - народ). Д</w:t>
      </w:r>
      <w:r>
        <w:rPr>
          <w:rFonts w:ascii="Times New Roman" w:hAnsi="Times New Roman" w:cs="Times New Roman"/>
          <w:sz w:val="28"/>
          <w:szCs w:val="28"/>
        </w:rPr>
        <w:t xml:space="preserve">емография - изучение населения, </w:t>
      </w:r>
      <w:r w:rsidRPr="00AA4A64">
        <w:rPr>
          <w:rFonts w:ascii="Times New Roman" w:hAnsi="Times New Roman" w:cs="Times New Roman"/>
          <w:sz w:val="28"/>
          <w:szCs w:val="28"/>
        </w:rPr>
        <w:t>процессов рождаемости, смертности, миграции и связа</w:t>
      </w:r>
      <w:r>
        <w:rPr>
          <w:rFonts w:ascii="Times New Roman" w:hAnsi="Times New Roman" w:cs="Times New Roman"/>
          <w:sz w:val="28"/>
          <w:szCs w:val="28"/>
        </w:rPr>
        <w:t xml:space="preserve">нной с </w:t>
      </w:r>
      <w:r w:rsidRPr="00AA4A64">
        <w:rPr>
          <w:rFonts w:ascii="Times New Roman" w:hAnsi="Times New Roman" w:cs="Times New Roman"/>
          <w:sz w:val="28"/>
          <w:szCs w:val="28"/>
        </w:rPr>
        <w:t xml:space="preserve">этим деятельности людей. </w:t>
      </w:r>
      <w:proofErr w:type="gramStart"/>
      <w:r w:rsidRPr="00AA4A64">
        <w:rPr>
          <w:rFonts w:ascii="Times New Roman" w:hAnsi="Times New Roman" w:cs="Times New Roman"/>
          <w:sz w:val="28"/>
          <w:szCs w:val="28"/>
        </w:rPr>
        <w:t>(Н</w:t>
      </w:r>
      <w:r>
        <w:rPr>
          <w:rFonts w:ascii="Times New Roman" w:hAnsi="Times New Roman" w:cs="Times New Roman"/>
          <w:sz w:val="28"/>
          <w:szCs w:val="28"/>
        </w:rPr>
        <w:t xml:space="preserve">апример, демографический анализ </w:t>
      </w:r>
      <w:r w:rsidRPr="00AA4A64">
        <w:rPr>
          <w:rFonts w:ascii="Times New Roman" w:hAnsi="Times New Roman" w:cs="Times New Roman"/>
          <w:sz w:val="28"/>
          <w:szCs w:val="28"/>
        </w:rPr>
        <w:t>мог бы объяснить экономическую</w:t>
      </w:r>
      <w:r>
        <w:rPr>
          <w:rFonts w:ascii="Times New Roman" w:hAnsi="Times New Roman" w:cs="Times New Roman"/>
          <w:sz w:val="28"/>
          <w:szCs w:val="28"/>
        </w:rPr>
        <w:t xml:space="preserve"> отсталость стран третьего мира </w:t>
      </w:r>
      <w:r w:rsidRPr="00AA4A64">
        <w:rPr>
          <w:rFonts w:ascii="Times New Roman" w:hAnsi="Times New Roman" w:cs="Times New Roman"/>
          <w:sz w:val="28"/>
          <w:szCs w:val="28"/>
        </w:rPr>
        <w:t>тем, что им приходится тратить большую часть средств, чтобы</w:t>
      </w:r>
      <w:proofErr w:type="gramEnd"/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прокормить быстро растущее население).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Второй подход - психологическ</w:t>
      </w:r>
      <w:r>
        <w:rPr>
          <w:rFonts w:ascii="Times New Roman" w:hAnsi="Times New Roman" w:cs="Times New Roman"/>
          <w:sz w:val="28"/>
          <w:szCs w:val="28"/>
        </w:rPr>
        <w:t xml:space="preserve">ий. Он объясняет поведение </w:t>
      </w:r>
      <w:r w:rsidRPr="00AA4A64">
        <w:rPr>
          <w:rFonts w:ascii="Times New Roman" w:hAnsi="Times New Roman" w:cs="Times New Roman"/>
          <w:sz w:val="28"/>
          <w:szCs w:val="28"/>
        </w:rPr>
        <w:t>с точки зрения его значимости для людей как личностей. Изучаются мотивы, мысли, навыки, социальные установки, представления человека о самом себе.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Третий подход – коллективистический. Он применяется, когда мы изучаем двух или бол</w:t>
      </w:r>
      <w:r>
        <w:rPr>
          <w:rFonts w:ascii="Times New Roman" w:hAnsi="Times New Roman" w:cs="Times New Roman"/>
          <w:sz w:val="28"/>
          <w:szCs w:val="28"/>
        </w:rPr>
        <w:t xml:space="preserve">ее людей, образующих группу или </w:t>
      </w:r>
      <w:r w:rsidRPr="00AA4A64">
        <w:rPr>
          <w:rFonts w:ascii="Times New Roman" w:hAnsi="Times New Roman" w:cs="Times New Roman"/>
          <w:sz w:val="28"/>
          <w:szCs w:val="28"/>
        </w:rPr>
        <w:t>организацию. Например, это</w:t>
      </w:r>
      <w:r>
        <w:rPr>
          <w:rFonts w:ascii="Times New Roman" w:hAnsi="Times New Roman" w:cs="Times New Roman"/>
          <w:sz w:val="28"/>
          <w:szCs w:val="28"/>
        </w:rPr>
        <w:t xml:space="preserve">т подход можно использовать при </w:t>
      </w:r>
      <w:r w:rsidRPr="00AA4A64">
        <w:rPr>
          <w:rFonts w:ascii="Times New Roman" w:hAnsi="Times New Roman" w:cs="Times New Roman"/>
          <w:sz w:val="28"/>
          <w:szCs w:val="28"/>
        </w:rPr>
        <w:t>изучении таких групп как семья, армия, спортивная команда, поскольку они являются коллективами индивидов.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lastRenderedPageBreak/>
        <w:t>Четвертый подход выявляет взаимоотношения. Общественная жизнь рассматривается не через определенных, участвующих в ней людей, а через и</w:t>
      </w:r>
      <w:r>
        <w:rPr>
          <w:rFonts w:ascii="Times New Roman" w:hAnsi="Times New Roman" w:cs="Times New Roman"/>
          <w:sz w:val="28"/>
          <w:szCs w:val="28"/>
        </w:rPr>
        <w:t xml:space="preserve">х взаимодействие друг с другом, </w:t>
      </w:r>
      <w:r w:rsidRPr="00AA4A64">
        <w:rPr>
          <w:rFonts w:ascii="Times New Roman" w:hAnsi="Times New Roman" w:cs="Times New Roman"/>
          <w:sz w:val="28"/>
          <w:szCs w:val="28"/>
        </w:rPr>
        <w:t>обусловленное их ролями. Ролью</w:t>
      </w:r>
      <w:r>
        <w:rPr>
          <w:rFonts w:ascii="Times New Roman" w:hAnsi="Times New Roman" w:cs="Times New Roman"/>
          <w:sz w:val="28"/>
          <w:szCs w:val="28"/>
        </w:rPr>
        <w:t xml:space="preserve"> называется поведение, которого </w:t>
      </w:r>
      <w:r w:rsidRPr="00AA4A64">
        <w:rPr>
          <w:rFonts w:ascii="Times New Roman" w:hAnsi="Times New Roman" w:cs="Times New Roman"/>
          <w:sz w:val="28"/>
          <w:szCs w:val="28"/>
        </w:rPr>
        <w:t>ожидают от человека, которы</w:t>
      </w:r>
      <w:r>
        <w:rPr>
          <w:rFonts w:ascii="Times New Roman" w:hAnsi="Times New Roman" w:cs="Times New Roman"/>
          <w:sz w:val="28"/>
          <w:szCs w:val="28"/>
        </w:rPr>
        <w:t xml:space="preserve">й занимает определенную позицию </w:t>
      </w:r>
      <w:r w:rsidRPr="00AA4A64">
        <w:rPr>
          <w:rFonts w:ascii="Times New Roman" w:hAnsi="Times New Roman" w:cs="Times New Roman"/>
          <w:sz w:val="28"/>
          <w:szCs w:val="28"/>
        </w:rPr>
        <w:t xml:space="preserve">в группе. В обществе существуют сотни ролей: политик, служащий, потребитель, милиционер, студент. И поведение людей </w:t>
      </w:r>
      <w:proofErr w:type="gramStart"/>
      <w:r w:rsidRPr="00AA4A64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определенной мере формируется на основе этих ролей.</w:t>
      </w:r>
    </w:p>
    <w:p w:rsid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Пятый, последний подход - культурологический. Он применяется при анализе поведения на основе таких элементов культуры, как общественные прави</w:t>
      </w:r>
      <w:r>
        <w:rPr>
          <w:rFonts w:ascii="Times New Roman" w:hAnsi="Times New Roman" w:cs="Times New Roman"/>
          <w:sz w:val="28"/>
          <w:szCs w:val="28"/>
        </w:rPr>
        <w:t xml:space="preserve">ла и общественные ценности. При </w:t>
      </w:r>
      <w:r w:rsidRPr="00AA4A64">
        <w:rPr>
          <w:rFonts w:ascii="Times New Roman" w:hAnsi="Times New Roman" w:cs="Times New Roman"/>
          <w:sz w:val="28"/>
          <w:szCs w:val="28"/>
        </w:rPr>
        <w:t xml:space="preserve">культурологическом подходе правила поведения или нормы, рассматриваются как факторы, </w:t>
      </w:r>
      <w:r>
        <w:rPr>
          <w:rFonts w:ascii="Times New Roman" w:hAnsi="Times New Roman" w:cs="Times New Roman"/>
          <w:sz w:val="28"/>
          <w:szCs w:val="28"/>
        </w:rPr>
        <w:t xml:space="preserve">регулирующие поступки отдельных </w:t>
      </w:r>
      <w:r w:rsidRPr="00AA4A64">
        <w:rPr>
          <w:rFonts w:ascii="Times New Roman" w:hAnsi="Times New Roman" w:cs="Times New Roman"/>
          <w:sz w:val="28"/>
          <w:szCs w:val="28"/>
        </w:rPr>
        <w:t>людей и действия групп. Напри</w:t>
      </w:r>
      <w:r>
        <w:rPr>
          <w:rFonts w:ascii="Times New Roman" w:hAnsi="Times New Roman" w:cs="Times New Roman"/>
          <w:sz w:val="28"/>
          <w:szCs w:val="28"/>
        </w:rPr>
        <w:t xml:space="preserve">мер, в соответствии с уголовным </w:t>
      </w:r>
      <w:r w:rsidRPr="00AA4A64">
        <w:rPr>
          <w:rFonts w:ascii="Times New Roman" w:hAnsi="Times New Roman" w:cs="Times New Roman"/>
          <w:sz w:val="28"/>
          <w:szCs w:val="28"/>
        </w:rPr>
        <w:t>кодексом убийство, изнасилование, ограбление считаются неприемлемыми и наказуемыми. Су</w:t>
      </w:r>
      <w:r>
        <w:rPr>
          <w:rFonts w:ascii="Times New Roman" w:hAnsi="Times New Roman" w:cs="Times New Roman"/>
          <w:sz w:val="28"/>
          <w:szCs w:val="28"/>
        </w:rPr>
        <w:t xml:space="preserve">ществуют так же подразумеваемые </w:t>
      </w:r>
      <w:r w:rsidRPr="00AA4A64">
        <w:rPr>
          <w:rFonts w:ascii="Times New Roman" w:hAnsi="Times New Roman" w:cs="Times New Roman"/>
          <w:sz w:val="28"/>
          <w:szCs w:val="28"/>
        </w:rPr>
        <w:t>нормы: не указывай пальцем н</w:t>
      </w:r>
      <w:r>
        <w:rPr>
          <w:rFonts w:ascii="Times New Roman" w:hAnsi="Times New Roman" w:cs="Times New Roman"/>
          <w:sz w:val="28"/>
          <w:szCs w:val="28"/>
        </w:rPr>
        <w:t xml:space="preserve">а людей, не жуй с открытым ртом </w:t>
      </w:r>
      <w:r w:rsidRPr="00AA4A64">
        <w:rPr>
          <w:rFonts w:ascii="Times New Roman" w:hAnsi="Times New Roman" w:cs="Times New Roman"/>
          <w:sz w:val="28"/>
          <w:szCs w:val="28"/>
        </w:rPr>
        <w:t>и т.д.</w:t>
      </w:r>
    </w:p>
    <w:p w:rsid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A64">
        <w:rPr>
          <w:rFonts w:ascii="Times New Roman" w:hAnsi="Times New Roman" w:cs="Times New Roman"/>
          <w:b/>
          <w:sz w:val="28"/>
          <w:szCs w:val="28"/>
        </w:rPr>
        <w:t>3.Типология общественного устройства.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В процессе развития социологического знания сложилось множество подходов к классификации обществ. Классификации наиболее типических обществ основаны на выделении их основных параметров. Самую первую типологию обще</w:t>
      </w:r>
      <w:proofErr w:type="gramStart"/>
      <w:r w:rsidRPr="00AA4A64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AA4A64">
        <w:rPr>
          <w:rFonts w:ascii="Times New Roman" w:hAnsi="Times New Roman" w:cs="Times New Roman"/>
          <w:sz w:val="28"/>
          <w:szCs w:val="28"/>
        </w:rPr>
        <w:t>едложили древнегреческие мыслители Платон и Аристотель. Согласно их воззрениям все общества можно разделить по формам государственного устройства на монархии, тирании, аристократии, олигархии, демократии.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На сегодняшний день классификация обществ на основе господствующих в них политических отношений не потеряла своей актуальности.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 xml:space="preserve">В современной социологии в рамках этого подхода выделяют тоталитарные (государство определяет все основные направления социальной жизни), демократические (население может влиять на государственные структуры) и </w:t>
      </w:r>
      <w:r w:rsidRPr="00AA4A64">
        <w:rPr>
          <w:rFonts w:ascii="Times New Roman" w:hAnsi="Times New Roman" w:cs="Times New Roman"/>
          <w:sz w:val="28"/>
          <w:szCs w:val="28"/>
        </w:rPr>
        <w:lastRenderedPageBreak/>
        <w:t>авторитарные общества (сочетающих элементы тоталитаризма и демократии).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В рамках марксизма основой для классификации обществ является способ производства материальных благ. На этом основании выделяются шесть типов обществ: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1) первобытнообщинное общество, которое характеризуется примитивно-присваивающим способом производства;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2) азиатское общество, отличающееся особым видом коллективной собственности на землю;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3) рабовладельческое общество, специфической чертой которого является собственность на людей – рабов и продукты их труда;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4) феодальное общество, основанное на эксплуатации прикрепленных к земле крестьян;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5) буржуазное общество, в котором происходит переход к экономической зависимости формально свободных работников наемного труда;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6) коммунистическое общество, которое возникает в результате установления равного отношения всех к собственности на средства производства путем ликвидации частнособственнических отношений.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Согласно другой типологии, которая сегодня занимает ведущее место в социологии, можно выделить традиционное, индустриальное и постиндустриальное общества. Традиционное общество – это общество с аграрным укладом, малоподвижными структурами и способом социокультурной регуляции, основанным на традициях.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Поведение индивидов в нем основывается исключительно на обычаях, нормах традиционного поведения, устоявшихся социальных институтах (семья, община). Любые социальные преобразования в таком обществе невозможны.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Особенностью такого типа общества является низкий уровень темпов производства. Для современности характерно снижение количества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4A64">
        <w:rPr>
          <w:rFonts w:ascii="Times New Roman" w:hAnsi="Times New Roman" w:cs="Times New Roman"/>
          <w:sz w:val="28"/>
          <w:szCs w:val="28"/>
        </w:rPr>
        <w:lastRenderedPageBreak/>
        <w:t>традиционных обществ, однако они по-прежнему сохраняются в Африке, центральной части Австралии, индейских резервациях.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 xml:space="preserve">Термин «индустриальное общество» впервые ввел Анри Сен-Симон (1760–1825 гг.). Свою дальнейшую разработку это понятие получило в работах Р. Арона, У </w:t>
      </w:r>
      <w:proofErr w:type="spellStart"/>
      <w:r w:rsidRPr="00AA4A64">
        <w:rPr>
          <w:rFonts w:ascii="Times New Roman" w:hAnsi="Times New Roman" w:cs="Times New Roman"/>
          <w:sz w:val="28"/>
          <w:szCs w:val="28"/>
        </w:rPr>
        <w:t>Ростоу</w:t>
      </w:r>
      <w:proofErr w:type="spellEnd"/>
      <w:r w:rsidRPr="00AA4A64">
        <w:rPr>
          <w:rFonts w:ascii="Times New Roman" w:hAnsi="Times New Roman" w:cs="Times New Roman"/>
          <w:sz w:val="28"/>
          <w:szCs w:val="28"/>
        </w:rPr>
        <w:t xml:space="preserve">, О. </w:t>
      </w:r>
      <w:proofErr w:type="spellStart"/>
      <w:r w:rsidRPr="00AA4A64">
        <w:rPr>
          <w:rFonts w:ascii="Times New Roman" w:hAnsi="Times New Roman" w:cs="Times New Roman"/>
          <w:sz w:val="28"/>
          <w:szCs w:val="28"/>
        </w:rPr>
        <w:t>Тоффлера</w:t>
      </w:r>
      <w:proofErr w:type="spellEnd"/>
      <w:r w:rsidRPr="00AA4A64">
        <w:rPr>
          <w:rFonts w:ascii="Times New Roman" w:hAnsi="Times New Roman" w:cs="Times New Roman"/>
          <w:sz w:val="28"/>
          <w:szCs w:val="28"/>
        </w:rPr>
        <w:t xml:space="preserve"> и др. исследователей.</w:t>
      </w:r>
    </w:p>
    <w:p w:rsidR="00AE1F1E" w:rsidRDefault="00AE1F1E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 xml:space="preserve">В основе теории индустриального общества лежит идея о том, что в результате промышленной революции происходит трансформация традиционного общества в </w:t>
      </w:r>
      <w:proofErr w:type="gramStart"/>
      <w:r w:rsidRPr="00AA4A64">
        <w:rPr>
          <w:rFonts w:ascii="Times New Roman" w:hAnsi="Times New Roman" w:cs="Times New Roman"/>
          <w:sz w:val="28"/>
          <w:szCs w:val="28"/>
        </w:rPr>
        <w:t>индустриальное</w:t>
      </w:r>
      <w:proofErr w:type="gramEnd"/>
      <w:r w:rsidRPr="00AA4A64">
        <w:rPr>
          <w:rFonts w:ascii="Times New Roman" w:hAnsi="Times New Roman" w:cs="Times New Roman"/>
          <w:sz w:val="28"/>
          <w:szCs w:val="28"/>
        </w:rPr>
        <w:t>. Для индустриального общества характерны следующие черты: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1) развитая и сложная система разделения труда и профессиональной специализации;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2) механизация и автоматизация производства и управления;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3) массовое производство товаров на широкий рынок;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4) высокая развитость средств коммуникации и транспорта;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5) рост урбанизации и социальной мобильности;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6) увеличение доходов на душу населения и качественные сдвиги в структуре потребления;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7) формирование гражданского общества.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A4A64">
        <w:rPr>
          <w:rFonts w:ascii="Times New Roman" w:hAnsi="Times New Roman" w:cs="Times New Roman"/>
          <w:sz w:val="28"/>
          <w:szCs w:val="28"/>
        </w:rPr>
        <w:t>В 60-е гг. ХХ в. в социологии формируется теория постиндустриального или информационного общества.</w:t>
      </w:r>
      <w:proofErr w:type="gramEnd"/>
      <w:r w:rsidRPr="00AA4A64">
        <w:rPr>
          <w:rFonts w:ascii="Times New Roman" w:hAnsi="Times New Roman" w:cs="Times New Roman"/>
          <w:sz w:val="28"/>
          <w:szCs w:val="28"/>
        </w:rPr>
        <w:t xml:space="preserve"> Эта теория разрабатывалась такими исследователями, как Д. Белл, А. </w:t>
      </w:r>
      <w:proofErr w:type="spellStart"/>
      <w:r w:rsidRPr="00AA4A64">
        <w:rPr>
          <w:rFonts w:ascii="Times New Roman" w:hAnsi="Times New Roman" w:cs="Times New Roman"/>
          <w:sz w:val="28"/>
          <w:szCs w:val="28"/>
        </w:rPr>
        <w:t>Турен</w:t>
      </w:r>
      <w:proofErr w:type="spellEnd"/>
      <w:r w:rsidRPr="00AA4A64">
        <w:rPr>
          <w:rFonts w:ascii="Times New Roman" w:hAnsi="Times New Roman" w:cs="Times New Roman"/>
          <w:sz w:val="28"/>
          <w:szCs w:val="28"/>
        </w:rPr>
        <w:t xml:space="preserve">, Ю. </w:t>
      </w:r>
      <w:proofErr w:type="spellStart"/>
      <w:r w:rsidRPr="00AA4A64">
        <w:rPr>
          <w:rFonts w:ascii="Times New Roman" w:hAnsi="Times New Roman" w:cs="Times New Roman"/>
          <w:sz w:val="28"/>
          <w:szCs w:val="28"/>
        </w:rPr>
        <w:t>Хабермас</w:t>
      </w:r>
      <w:proofErr w:type="spellEnd"/>
      <w:r w:rsidRPr="00AA4A64">
        <w:rPr>
          <w:rFonts w:ascii="Times New Roman" w:hAnsi="Times New Roman" w:cs="Times New Roman"/>
          <w:sz w:val="28"/>
          <w:szCs w:val="28"/>
        </w:rPr>
        <w:t>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Основой трансформации индустриального общества и превращения его в постиндустриальное принято считать развитие вычислительной и информационной техники. Основными чертами информационного общества являются:</w:t>
      </w:r>
    </w:p>
    <w:p w:rsidR="00AE1F1E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1) глобальный характер информации, которая прорывает государственные границы и организационные барьеры;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lastRenderedPageBreak/>
        <w:t>2) рост возможностей сбора, обработки, хранения, передачи информации, доступа к ней;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3) рост влияния информации на различные сферы деятельности;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4) расширение демократии, децентрализация общества.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 xml:space="preserve">В обществе существуют различные подходы к оценке феномена информационного общества. Так, Р. Ф. </w:t>
      </w:r>
      <w:proofErr w:type="spellStart"/>
      <w:r w:rsidRPr="00AA4A64">
        <w:rPr>
          <w:rFonts w:ascii="Times New Roman" w:hAnsi="Times New Roman" w:cs="Times New Roman"/>
          <w:sz w:val="28"/>
          <w:szCs w:val="28"/>
        </w:rPr>
        <w:t>Абдеев</w:t>
      </w:r>
      <w:proofErr w:type="spellEnd"/>
      <w:r w:rsidRPr="00AA4A64">
        <w:rPr>
          <w:rFonts w:ascii="Times New Roman" w:hAnsi="Times New Roman" w:cs="Times New Roman"/>
          <w:sz w:val="28"/>
          <w:szCs w:val="28"/>
        </w:rPr>
        <w:t xml:space="preserve"> пишет, что следствием информационной революции и становлением информационного общества становится развитие наукоемких производств с минимальным использованием сырья и энергии. В информационном обществе жизнью правят интеллект, знания, высокоорганизованный труд, нет безработицы и национальных проблем, народ доволен жизнью.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 xml:space="preserve">Однако существуют и определенные опасения, связанные с наступлением эры информационного общества. Негативной стороной постиндустриального общества является опасность усиления социального контроля со стороны государства, правящей элиты через доступ к информации и электронным средствам массовой информации и коммуникации над людьми и обществом в целом. С другой стороны существует опасность формирования </w:t>
      </w:r>
      <w:proofErr w:type="spellStart"/>
      <w:r w:rsidRPr="00AA4A64">
        <w:rPr>
          <w:rFonts w:ascii="Times New Roman" w:hAnsi="Times New Roman" w:cs="Times New Roman"/>
          <w:sz w:val="28"/>
          <w:szCs w:val="28"/>
        </w:rPr>
        <w:t>двухклассового</w:t>
      </w:r>
      <w:proofErr w:type="spellEnd"/>
      <w:r w:rsidRPr="00AA4A64">
        <w:rPr>
          <w:rFonts w:ascii="Times New Roman" w:hAnsi="Times New Roman" w:cs="Times New Roman"/>
          <w:sz w:val="28"/>
          <w:szCs w:val="28"/>
        </w:rPr>
        <w:t xml:space="preserve"> общества: тех, кто владеет информацией и тех, кто не будет иметь доступ к ней в силу различных причин.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Еще одним распространенным подходом в современной социологии является цивилизационный подход. В рамках этой концепции также существует классификация обществ.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В основе цивилизованного подхода лежит идея своеобразия пути, пройденного народами. В рамках этой теории разными исследователями выделяются различные цивилизации, однако для всех характерно выделение Египетской, Китайской, Вавилонской, Европейской, Российской, Мусульманской, Греческой и других цивилизаций.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lastRenderedPageBreak/>
        <w:t>Любая цивилизация является уникальной. Уникальность каждой цивилизации обуславливается не только материальной базой и способом производства, но и соответствующей им культурой. Культура в данном случае определяется совокупностью определенного мировоззрения, образом жизни населения и моралью народа.</w:t>
      </w:r>
    </w:p>
    <w:p w:rsid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64">
        <w:rPr>
          <w:rFonts w:ascii="Times New Roman" w:hAnsi="Times New Roman" w:cs="Times New Roman"/>
          <w:sz w:val="28"/>
          <w:szCs w:val="28"/>
        </w:rPr>
        <w:t>Все это в совокупности составляет, по определению последователей данного подхода, дух народа, обуславливающий определенное отношение к самому себе. Таким образом, можно говорить, что в рамках цивилизационного подхода в качестве основания для классификации обществ является складывающаяся в них культура.</w:t>
      </w:r>
    </w:p>
    <w:p w:rsidR="00AE1F1E" w:rsidRDefault="00AE1F1E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F1E" w:rsidRDefault="00AE1F1E" w:rsidP="00AA4A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1F1E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1F1E">
        <w:rPr>
          <w:rFonts w:ascii="Times New Roman" w:hAnsi="Times New Roman" w:cs="Times New Roman"/>
          <w:b/>
          <w:sz w:val="28"/>
          <w:szCs w:val="28"/>
        </w:rPr>
        <w:t>Глобальные проблемы современности, основные социологические модели глобальных проблем человечества.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F1E">
        <w:rPr>
          <w:rFonts w:ascii="Times New Roman" w:hAnsi="Times New Roman" w:cs="Times New Roman"/>
          <w:sz w:val="28"/>
          <w:szCs w:val="28"/>
        </w:rPr>
        <w:t xml:space="preserve">Сам термин </w:t>
      </w:r>
      <w:proofErr w:type="spellStart"/>
      <w:r w:rsidRPr="00AE1F1E">
        <w:rPr>
          <w:rFonts w:ascii="Times New Roman" w:hAnsi="Times New Roman" w:cs="Times New Roman"/>
          <w:sz w:val="28"/>
          <w:szCs w:val="28"/>
        </w:rPr>
        <w:t>глобалистика</w:t>
      </w:r>
      <w:proofErr w:type="spellEnd"/>
      <w:r w:rsidRPr="00AE1F1E">
        <w:rPr>
          <w:rFonts w:ascii="Times New Roman" w:hAnsi="Times New Roman" w:cs="Times New Roman"/>
          <w:sz w:val="28"/>
          <w:szCs w:val="28"/>
        </w:rPr>
        <w:t xml:space="preserve"> вошел в научный обиход на рубеже 60-70 годов, когда вышли в свет первые доклады Римскому клубу. В СССР </w:t>
      </w:r>
      <w:proofErr w:type="spellStart"/>
      <w:r w:rsidRPr="00AE1F1E">
        <w:rPr>
          <w:rFonts w:ascii="Times New Roman" w:hAnsi="Times New Roman" w:cs="Times New Roman"/>
          <w:sz w:val="28"/>
          <w:szCs w:val="28"/>
        </w:rPr>
        <w:t>глобалистика</w:t>
      </w:r>
      <w:proofErr w:type="spellEnd"/>
      <w:r w:rsidRPr="00AE1F1E">
        <w:rPr>
          <w:rFonts w:ascii="Times New Roman" w:hAnsi="Times New Roman" w:cs="Times New Roman"/>
          <w:sz w:val="28"/>
          <w:szCs w:val="28"/>
        </w:rPr>
        <w:t xml:space="preserve"> начала развиваться в 80-е годы и, в особенности, с началом периода перестройки и перехода к приоритету общечеловеческих ценностей. Тогда же сформировалось и само понятие о глобальных проблемах, которые: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во-первых, касаются всего человечества, затрагивая интересы и судьбы всех стран, народов и социальных слоев;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во-вторых, приводят к значительным экономическим и социальным потерям, а в случаях обострения могут угрожать самому существованию человеческой цивилизации;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в-третьих, требуют для своего решения сотрудничества в общепланетарном масштабе, совместных действий всех стран и народов.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F1E">
        <w:rPr>
          <w:rFonts w:ascii="Times New Roman" w:hAnsi="Times New Roman" w:cs="Times New Roman"/>
          <w:sz w:val="28"/>
          <w:szCs w:val="28"/>
        </w:rPr>
        <w:t xml:space="preserve">Это понятие вряд ли можно считать достаточно четким. И не случайно многие авторы </w:t>
      </w:r>
      <w:proofErr w:type="gramStart"/>
      <w:r w:rsidRPr="00AE1F1E">
        <w:rPr>
          <w:rFonts w:ascii="Times New Roman" w:hAnsi="Times New Roman" w:cs="Times New Roman"/>
          <w:sz w:val="28"/>
          <w:szCs w:val="28"/>
        </w:rPr>
        <w:t>довольно по-разному</w:t>
      </w:r>
      <w:proofErr w:type="gramEnd"/>
      <w:r w:rsidRPr="00AE1F1E">
        <w:rPr>
          <w:rFonts w:ascii="Times New Roman" w:hAnsi="Times New Roman" w:cs="Times New Roman"/>
          <w:sz w:val="28"/>
          <w:szCs w:val="28"/>
        </w:rPr>
        <w:t xml:space="preserve"> трактуют существо </w:t>
      </w:r>
      <w:proofErr w:type="spellStart"/>
      <w:r w:rsidRPr="00AE1F1E">
        <w:rPr>
          <w:rFonts w:ascii="Times New Roman" w:hAnsi="Times New Roman" w:cs="Times New Roman"/>
          <w:sz w:val="28"/>
          <w:szCs w:val="28"/>
        </w:rPr>
        <w:t>глобалистики</w:t>
      </w:r>
      <w:proofErr w:type="spellEnd"/>
      <w:r w:rsidRPr="00AE1F1E">
        <w:rPr>
          <w:rFonts w:ascii="Times New Roman" w:hAnsi="Times New Roman" w:cs="Times New Roman"/>
          <w:sz w:val="28"/>
          <w:szCs w:val="28"/>
        </w:rPr>
        <w:t xml:space="preserve">. Да и само количество глобальных проблем варьирует в очень широких пределах: </w:t>
      </w:r>
      <w:r w:rsidRPr="00AE1F1E">
        <w:rPr>
          <w:rFonts w:ascii="Times New Roman" w:hAnsi="Times New Roman" w:cs="Times New Roman"/>
          <w:sz w:val="28"/>
          <w:szCs w:val="28"/>
        </w:rPr>
        <w:lastRenderedPageBreak/>
        <w:t>от, примерно, десяти до сорока и более. Но если</w:t>
      </w:r>
      <w:r>
        <w:rPr>
          <w:rFonts w:ascii="Times New Roman" w:hAnsi="Times New Roman" w:cs="Times New Roman"/>
          <w:sz w:val="28"/>
          <w:szCs w:val="28"/>
        </w:rPr>
        <w:t xml:space="preserve"> иметь в виду главные проблемы</w:t>
      </w:r>
      <w:r w:rsidRPr="00AE1F1E">
        <w:rPr>
          <w:rFonts w:ascii="Times New Roman" w:hAnsi="Times New Roman" w:cs="Times New Roman"/>
          <w:sz w:val="28"/>
          <w:szCs w:val="28"/>
        </w:rPr>
        <w:t>, то их не более десятка: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Проблема мира и разоружения, предотвращение новой мировой войны;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Экологическая проблема;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Демографическая проблема;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Энергетическая проблема;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Сырьевая проблема;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Продовольственная проблема;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Проблема использования Мирового океана;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E1F1E">
        <w:rPr>
          <w:rFonts w:ascii="Times New Roman" w:hAnsi="Times New Roman" w:cs="Times New Roman"/>
          <w:sz w:val="28"/>
          <w:szCs w:val="28"/>
        </w:rPr>
        <w:t>Проблема мирного освоения космоса.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F1E">
        <w:rPr>
          <w:rFonts w:ascii="Times New Roman" w:hAnsi="Times New Roman" w:cs="Times New Roman"/>
          <w:sz w:val="28"/>
          <w:szCs w:val="28"/>
        </w:rPr>
        <w:t xml:space="preserve">В 80-х годах русский ученый Ю. Н. Гладков классифицировал и выделил, довольно интересным способом, основные положения </w:t>
      </w:r>
      <w:proofErr w:type="spellStart"/>
      <w:r w:rsidRPr="00AE1F1E">
        <w:rPr>
          <w:rFonts w:ascii="Times New Roman" w:hAnsi="Times New Roman" w:cs="Times New Roman"/>
          <w:sz w:val="28"/>
          <w:szCs w:val="28"/>
        </w:rPr>
        <w:t>глобалистики</w:t>
      </w:r>
      <w:proofErr w:type="spellEnd"/>
      <w:r w:rsidRPr="00AE1F1E">
        <w:rPr>
          <w:rFonts w:ascii="Times New Roman" w:hAnsi="Times New Roman" w:cs="Times New Roman"/>
          <w:sz w:val="28"/>
          <w:szCs w:val="28"/>
        </w:rPr>
        <w:t>: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F1E">
        <w:rPr>
          <w:rFonts w:ascii="Times New Roman" w:hAnsi="Times New Roman" w:cs="Times New Roman"/>
          <w:sz w:val="28"/>
          <w:szCs w:val="28"/>
        </w:rPr>
        <w:t>а) Наиболее «универсальные» проблемы политического и социально-экономического характера предотвращение ядерной войны и сохранение мира, обеспечение устойчивого развития мирового сообщества и повышение уровня организованности и управляемости им;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F1E">
        <w:rPr>
          <w:rFonts w:ascii="Times New Roman" w:hAnsi="Times New Roman" w:cs="Times New Roman"/>
          <w:sz w:val="28"/>
          <w:szCs w:val="28"/>
        </w:rPr>
        <w:t>б) Проблемы преимущественно природно-экономического характера экологическая, энергетическая, сырьевая, продовольственная, Мирового океана;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F1E">
        <w:rPr>
          <w:rFonts w:ascii="Times New Roman" w:hAnsi="Times New Roman" w:cs="Times New Roman"/>
          <w:sz w:val="28"/>
          <w:szCs w:val="28"/>
        </w:rPr>
        <w:t xml:space="preserve">в) Проблемы преимущественно социального характера </w:t>
      </w:r>
      <w:proofErr w:type="gramStart"/>
      <w:r w:rsidRPr="00AE1F1E">
        <w:rPr>
          <w:rFonts w:ascii="Times New Roman" w:hAnsi="Times New Roman" w:cs="Times New Roman"/>
          <w:sz w:val="28"/>
          <w:szCs w:val="28"/>
        </w:rPr>
        <w:t>демографическая</w:t>
      </w:r>
      <w:proofErr w:type="gramEnd"/>
      <w:r w:rsidRPr="00AE1F1E">
        <w:rPr>
          <w:rFonts w:ascii="Times New Roman" w:hAnsi="Times New Roman" w:cs="Times New Roman"/>
          <w:sz w:val="28"/>
          <w:szCs w:val="28"/>
        </w:rPr>
        <w:t>, межнациональных отношений, кризиса культуры, нравственности, дефицита демократии и охраны здоровья (а так же терроризма, в какой-то мере);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F1E">
        <w:rPr>
          <w:rFonts w:ascii="Times New Roman" w:hAnsi="Times New Roman" w:cs="Times New Roman"/>
          <w:sz w:val="28"/>
          <w:szCs w:val="28"/>
        </w:rPr>
        <w:t>г) Проблемы смешанного характера, нерешенность которых, нередко приводит к массовой гибели людей региональные конфликты, преступность, технологические аварии</w:t>
      </w:r>
      <w:proofErr w:type="gramStart"/>
      <w:r w:rsidRPr="00AE1F1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E1F1E">
        <w:rPr>
          <w:rFonts w:ascii="Times New Roman" w:hAnsi="Times New Roman" w:cs="Times New Roman"/>
          <w:sz w:val="28"/>
          <w:szCs w:val="28"/>
        </w:rPr>
        <w:t xml:space="preserve"> стихийные бедствия и </w:t>
      </w:r>
      <w:proofErr w:type="spellStart"/>
      <w:r w:rsidRPr="00AE1F1E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AE1F1E">
        <w:rPr>
          <w:rFonts w:ascii="Times New Roman" w:hAnsi="Times New Roman" w:cs="Times New Roman"/>
          <w:sz w:val="28"/>
          <w:szCs w:val="28"/>
        </w:rPr>
        <w:t>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F1E">
        <w:rPr>
          <w:rFonts w:ascii="Times New Roman" w:hAnsi="Times New Roman" w:cs="Times New Roman"/>
          <w:sz w:val="28"/>
          <w:szCs w:val="28"/>
        </w:rPr>
        <w:t xml:space="preserve">д) Проблемы чисто научного характера освоение космоса, исследование внутреннего строения Земли, долгосрочное прогнозирование климата и </w:t>
      </w:r>
      <w:proofErr w:type="spellStart"/>
      <w:proofErr w:type="gramStart"/>
      <w:r w:rsidRPr="00AE1F1E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AE1F1E">
        <w:rPr>
          <w:rFonts w:ascii="Times New Roman" w:hAnsi="Times New Roman" w:cs="Times New Roman"/>
          <w:sz w:val="28"/>
          <w:szCs w:val="28"/>
        </w:rPr>
        <w:t>;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F1E">
        <w:rPr>
          <w:rFonts w:ascii="Times New Roman" w:hAnsi="Times New Roman" w:cs="Times New Roman"/>
          <w:sz w:val="28"/>
          <w:szCs w:val="28"/>
        </w:rPr>
        <w:lastRenderedPageBreak/>
        <w:t xml:space="preserve">е) “Малые проблемы”, опять-таки “синтетического характера”, сопровождающие все развитие человеческой цивилизации бюрократия, эгоцентризм и т. п. </w:t>
      </w:r>
      <w:proofErr w:type="spellStart"/>
      <w:r w:rsidRPr="00AE1F1E">
        <w:rPr>
          <w:rFonts w:ascii="Times New Roman" w:hAnsi="Times New Roman" w:cs="Times New Roman"/>
          <w:sz w:val="28"/>
          <w:szCs w:val="28"/>
        </w:rPr>
        <w:t>Гладкии</w:t>
      </w:r>
      <w:proofErr w:type="spellEnd"/>
      <w:r w:rsidRPr="00AE1F1E">
        <w:rPr>
          <w:rFonts w:ascii="Times New Roman" w:hAnsi="Times New Roman" w:cs="Times New Roman"/>
          <w:sz w:val="28"/>
          <w:szCs w:val="28"/>
        </w:rPr>
        <w:t xml:space="preserve"> Ю. Н. </w:t>
      </w:r>
      <w:proofErr w:type="spellStart"/>
      <w:r w:rsidRPr="00AE1F1E">
        <w:rPr>
          <w:rFonts w:ascii="Times New Roman" w:hAnsi="Times New Roman" w:cs="Times New Roman"/>
          <w:sz w:val="28"/>
          <w:szCs w:val="28"/>
        </w:rPr>
        <w:t>Глобалистика</w:t>
      </w:r>
      <w:proofErr w:type="spellEnd"/>
      <w:r w:rsidRPr="00AE1F1E">
        <w:rPr>
          <w:rFonts w:ascii="Times New Roman" w:hAnsi="Times New Roman" w:cs="Times New Roman"/>
          <w:sz w:val="28"/>
          <w:szCs w:val="28"/>
        </w:rPr>
        <w:t>: трудный путь становления. Мировая экономика и международные отношения. 1994. № 10.</w:t>
      </w:r>
    </w:p>
    <w:p w:rsidR="00AE1F1E" w:rsidRP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F1E" w:rsidRDefault="00AE1F1E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F1E">
        <w:rPr>
          <w:rFonts w:ascii="Times New Roman" w:hAnsi="Times New Roman" w:cs="Times New Roman"/>
          <w:sz w:val="28"/>
          <w:szCs w:val="28"/>
        </w:rPr>
        <w:t>В соответствии с такой классификацией была составлена и схема взаимосвязей глобальных проблем человечества.</w:t>
      </w:r>
    </w:p>
    <w:p w:rsidR="00304BE3" w:rsidRDefault="00304BE3" w:rsidP="00AE1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4BE3" w:rsidRDefault="00304BE3" w:rsidP="00AE1F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4BE3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BE3">
        <w:rPr>
          <w:rFonts w:ascii="Times New Roman" w:hAnsi="Times New Roman" w:cs="Times New Roman"/>
          <w:b/>
          <w:sz w:val="28"/>
          <w:szCs w:val="28"/>
        </w:rPr>
        <w:t xml:space="preserve">Россия в </w:t>
      </w:r>
      <w:proofErr w:type="spellStart"/>
      <w:r w:rsidRPr="00304BE3">
        <w:rPr>
          <w:rFonts w:ascii="Times New Roman" w:hAnsi="Times New Roman" w:cs="Times New Roman"/>
          <w:b/>
          <w:sz w:val="28"/>
          <w:szCs w:val="28"/>
        </w:rPr>
        <w:t>глобализованном</w:t>
      </w:r>
      <w:proofErr w:type="spellEnd"/>
      <w:r w:rsidRPr="00304BE3">
        <w:rPr>
          <w:rFonts w:ascii="Times New Roman" w:hAnsi="Times New Roman" w:cs="Times New Roman"/>
          <w:b/>
          <w:sz w:val="28"/>
          <w:szCs w:val="28"/>
        </w:rPr>
        <w:t xml:space="preserve"> мире: общее и особенное.</w:t>
      </w:r>
    </w:p>
    <w:p w:rsidR="00304BE3" w:rsidRPr="00304BE3" w:rsidRDefault="00304BE3" w:rsidP="00304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BE3">
        <w:rPr>
          <w:rFonts w:ascii="Times New Roman" w:hAnsi="Times New Roman" w:cs="Times New Roman"/>
          <w:sz w:val="28"/>
          <w:szCs w:val="28"/>
        </w:rPr>
        <w:t>Перспективы России в долгосрочном плане так же непредсказуемы и вариативны, как и перспективы всего мирового сообщества.</w:t>
      </w:r>
    </w:p>
    <w:p w:rsidR="00304BE3" w:rsidRPr="00304BE3" w:rsidRDefault="00304BE3" w:rsidP="00304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BE3">
        <w:rPr>
          <w:rFonts w:ascii="Times New Roman" w:hAnsi="Times New Roman" w:cs="Times New Roman"/>
          <w:sz w:val="28"/>
          <w:szCs w:val="28"/>
        </w:rPr>
        <w:t>Сегодня у России, несмотря на ее внешнее плачевное состояние, не меньше, если не больше, оснований для того, чтобы занять такое положение которое может оказаться вполне перспективным не только для нее одной.</w:t>
      </w:r>
    </w:p>
    <w:p w:rsidR="00304BE3" w:rsidRPr="00304BE3" w:rsidRDefault="00304BE3" w:rsidP="00304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BE3">
        <w:rPr>
          <w:rFonts w:ascii="Times New Roman" w:hAnsi="Times New Roman" w:cs="Times New Roman"/>
          <w:sz w:val="28"/>
          <w:szCs w:val="28"/>
        </w:rPr>
        <w:t xml:space="preserve">Необычная историческая роль и миссия России в этом глобальном процессе просматривается достаточно хорошо. Россия является страной одновременно европейской и азиатской, христианской и </w:t>
      </w:r>
      <w:proofErr w:type="spellStart"/>
      <w:r w:rsidRPr="00304BE3">
        <w:rPr>
          <w:rFonts w:ascii="Times New Roman" w:hAnsi="Times New Roman" w:cs="Times New Roman"/>
          <w:sz w:val="28"/>
          <w:szCs w:val="28"/>
        </w:rPr>
        <w:t>туранской</w:t>
      </w:r>
      <w:proofErr w:type="spellEnd"/>
      <w:r w:rsidRPr="00304BE3">
        <w:rPr>
          <w:rFonts w:ascii="Times New Roman" w:hAnsi="Times New Roman" w:cs="Times New Roman"/>
          <w:sz w:val="28"/>
          <w:szCs w:val="28"/>
        </w:rPr>
        <w:t>, занимая уникальное местоположение – между Западом и Востоком. Проще говоря, ей по пути и с Западом, и с Востоком. Представляя собой смешение множества народов, культур и конфессий, причем естественным, а не миграционным способом, как США, Россия исторически, традиционно готова к диалогу и сосуществованию с другими мирами, сообществами и цивилизациями. Этим, а не запасами нефти, газа и минералов, таящихся в ее недрах, определяется ее цивилизационный ресурс и предназначение.</w:t>
      </w:r>
    </w:p>
    <w:p w:rsidR="00304BE3" w:rsidRDefault="00304BE3" w:rsidP="00304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BE3">
        <w:rPr>
          <w:rFonts w:ascii="Times New Roman" w:hAnsi="Times New Roman" w:cs="Times New Roman"/>
          <w:sz w:val="28"/>
          <w:szCs w:val="28"/>
        </w:rPr>
        <w:t xml:space="preserve">В ситуации непредсказуемого будущего, в поисках новой духовной парадигмы (а это проблема не только российская) России органически ближе идея взаимопонимания, консенсуса и синтеза различных ветвей человеческой цивилизации, чем Западной Европе или США. Находясь на перекрестке дорог и ветров между Западом и Востоком, она хорошо чувствует и понимает и что такое «Восток», и что такое «Юг». Россия сама является неотъемлемой </w:t>
      </w:r>
      <w:r w:rsidRPr="00304BE3">
        <w:rPr>
          <w:rFonts w:ascii="Times New Roman" w:hAnsi="Times New Roman" w:cs="Times New Roman"/>
          <w:sz w:val="28"/>
          <w:szCs w:val="28"/>
        </w:rPr>
        <w:lastRenderedPageBreak/>
        <w:t xml:space="preserve">частью не только Запада, но и Востока. Речь идет не только о географическом или геополитическом феномене, </w:t>
      </w:r>
      <w:proofErr w:type="gramStart"/>
      <w:r w:rsidRPr="00304BE3">
        <w:rPr>
          <w:rFonts w:ascii="Times New Roman" w:hAnsi="Times New Roman" w:cs="Times New Roman"/>
          <w:sz w:val="28"/>
          <w:szCs w:val="28"/>
        </w:rPr>
        <w:t>присутствие</w:t>
      </w:r>
      <w:proofErr w:type="gramEnd"/>
      <w:r w:rsidRPr="00304BE3">
        <w:rPr>
          <w:rFonts w:ascii="Times New Roman" w:hAnsi="Times New Roman" w:cs="Times New Roman"/>
          <w:sz w:val="28"/>
          <w:szCs w:val="28"/>
        </w:rPr>
        <w:t xml:space="preserve"> в мире которого на Западе давно уже никто не отрицает.</w:t>
      </w:r>
    </w:p>
    <w:p w:rsidR="00304BE3" w:rsidRPr="00304BE3" w:rsidRDefault="00304BE3" w:rsidP="00304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BE3">
        <w:rPr>
          <w:rFonts w:ascii="Times New Roman" w:hAnsi="Times New Roman" w:cs="Times New Roman"/>
          <w:sz w:val="28"/>
          <w:szCs w:val="28"/>
        </w:rPr>
        <w:t>Важно понять и признать другое – что Россия, как и Восток в целом, выступают как носители и образы совершенно определенного духовного, ценностного смысла человеческого бытия. Этот путь развития – не особый, а свой! – таит в себе другое видение мира и позитивную альтернативу тупикам и вызовам цивилизации, прославившей себя культом войн, индивидуализма, индустриализма и рассудочности.</w:t>
      </w:r>
    </w:p>
    <w:p w:rsidR="00304BE3" w:rsidRPr="00304BE3" w:rsidRDefault="00304BE3" w:rsidP="00304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BE3">
        <w:rPr>
          <w:rFonts w:ascii="Times New Roman" w:hAnsi="Times New Roman" w:cs="Times New Roman"/>
          <w:sz w:val="28"/>
          <w:szCs w:val="28"/>
        </w:rPr>
        <w:t xml:space="preserve">Проблема единого глобального мира не является для России чем-то совершенно новым и неожиданным. Поиск объединяющего универсального начала, религиозного или светского, происходит через всю историю русской мысли. Свое собственное будущее и будущее мира она всегда представляла в </w:t>
      </w:r>
      <w:proofErr w:type="spellStart"/>
      <w:r w:rsidRPr="00304BE3">
        <w:rPr>
          <w:rFonts w:ascii="Times New Roman" w:hAnsi="Times New Roman" w:cs="Times New Roman"/>
          <w:sz w:val="28"/>
          <w:szCs w:val="28"/>
        </w:rPr>
        <w:t>глобалистских</w:t>
      </w:r>
      <w:proofErr w:type="spellEnd"/>
      <w:r w:rsidRPr="00304BE3">
        <w:rPr>
          <w:rFonts w:ascii="Times New Roman" w:hAnsi="Times New Roman" w:cs="Times New Roman"/>
          <w:sz w:val="28"/>
          <w:szCs w:val="28"/>
        </w:rPr>
        <w:t xml:space="preserve"> терминах и понятиях. Это можно рассматривать как идейный вклад России в решение проблемы глобализации. К нему можно добавить и огромный интеллектуальный духовно-практический ресурс России, который она может предложить миру в качестве вклада в глобальный процесс.</w:t>
      </w:r>
    </w:p>
    <w:p w:rsidR="00304BE3" w:rsidRDefault="00304BE3" w:rsidP="00304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BE3">
        <w:rPr>
          <w:rFonts w:ascii="Times New Roman" w:hAnsi="Times New Roman" w:cs="Times New Roman"/>
          <w:sz w:val="28"/>
          <w:szCs w:val="28"/>
        </w:rPr>
        <w:t xml:space="preserve">Только порой Западные государства не придают всему вышесказанному значения и видят Россию как сырьевой придаток к их транснациональным корпорациям. «Россия сегодня, - заметил председатель Российского союза промышленников предпринимателей Аркадий </w:t>
      </w:r>
      <w:proofErr w:type="spellStart"/>
      <w:r w:rsidRPr="00304BE3">
        <w:rPr>
          <w:rFonts w:ascii="Times New Roman" w:hAnsi="Times New Roman" w:cs="Times New Roman"/>
          <w:sz w:val="28"/>
          <w:szCs w:val="28"/>
        </w:rPr>
        <w:t>Вольский</w:t>
      </w:r>
      <w:proofErr w:type="spellEnd"/>
      <w:r w:rsidRPr="00304BE3">
        <w:rPr>
          <w:rFonts w:ascii="Times New Roman" w:hAnsi="Times New Roman" w:cs="Times New Roman"/>
          <w:sz w:val="28"/>
          <w:szCs w:val="28"/>
        </w:rPr>
        <w:t>, - самая дискриминируемая страна после Китая». Дискриминацию России, к примеру, можно было наблюдать во время Олимпийских игр в Афинах. Складывается впечатление, что сейчас против России идет планомерная война (информационная, идеологическая и др.</w:t>
      </w:r>
      <w:proofErr w:type="gramStart"/>
      <w:r w:rsidRPr="00304BE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304BE3">
        <w:rPr>
          <w:rFonts w:ascii="Times New Roman" w:hAnsi="Times New Roman" w:cs="Times New Roman"/>
          <w:sz w:val="28"/>
          <w:szCs w:val="28"/>
        </w:rPr>
        <w:t>, которая в итоге должна привести к деградации народа, к потере национального своеобразия и к разрушению страны изнутри.</w:t>
      </w:r>
    </w:p>
    <w:p w:rsidR="00304BE3" w:rsidRPr="00304BE3" w:rsidRDefault="00304BE3" w:rsidP="00304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BE3">
        <w:rPr>
          <w:rFonts w:ascii="Times New Roman" w:hAnsi="Times New Roman" w:cs="Times New Roman"/>
          <w:sz w:val="28"/>
          <w:szCs w:val="28"/>
        </w:rPr>
        <w:t xml:space="preserve">Сейчас многие аналитики полагают, что именно Россия является полем целенаправленной экспансии и отработки разрушительных геополитических технологий. </w:t>
      </w:r>
      <w:proofErr w:type="gramStart"/>
      <w:r w:rsidRPr="00304BE3">
        <w:rPr>
          <w:rFonts w:ascii="Times New Roman" w:hAnsi="Times New Roman" w:cs="Times New Roman"/>
          <w:sz w:val="28"/>
          <w:szCs w:val="28"/>
        </w:rPr>
        <w:t xml:space="preserve">Все проекты, предлагаемые Западом для внедрение в России </w:t>
      </w:r>
      <w:r w:rsidRPr="00304BE3">
        <w:rPr>
          <w:rFonts w:ascii="Times New Roman" w:hAnsi="Times New Roman" w:cs="Times New Roman"/>
          <w:sz w:val="28"/>
          <w:szCs w:val="28"/>
        </w:rPr>
        <w:lastRenderedPageBreak/>
        <w:t xml:space="preserve">(Открытое небо, Открытое общество, Открытая экономика, Единое общемировое образование), имеют для России ярко выраженный </w:t>
      </w:r>
      <w:proofErr w:type="spellStart"/>
      <w:r w:rsidRPr="00304BE3">
        <w:rPr>
          <w:rFonts w:ascii="Times New Roman" w:hAnsi="Times New Roman" w:cs="Times New Roman"/>
          <w:sz w:val="28"/>
          <w:szCs w:val="28"/>
        </w:rPr>
        <w:t>деградационный</w:t>
      </w:r>
      <w:proofErr w:type="spellEnd"/>
      <w:r w:rsidRPr="00304BE3">
        <w:rPr>
          <w:rFonts w:ascii="Times New Roman" w:hAnsi="Times New Roman" w:cs="Times New Roman"/>
          <w:sz w:val="28"/>
          <w:szCs w:val="28"/>
        </w:rPr>
        <w:t xml:space="preserve"> характер.</w:t>
      </w:r>
      <w:proofErr w:type="gramEnd"/>
      <w:r w:rsidRPr="00304BE3">
        <w:rPr>
          <w:rFonts w:ascii="Times New Roman" w:hAnsi="Times New Roman" w:cs="Times New Roman"/>
          <w:sz w:val="28"/>
          <w:szCs w:val="28"/>
        </w:rPr>
        <w:t xml:space="preserve"> А инициативы в области сокращения вооружений направлены, в конечном счете, на разрушение оборонительного потенциала и утрату своего национального суверенитета.</w:t>
      </w:r>
    </w:p>
    <w:p w:rsidR="00304BE3" w:rsidRPr="00304BE3" w:rsidRDefault="00304BE3" w:rsidP="00304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4BE3" w:rsidRPr="00304BE3" w:rsidRDefault="00304BE3" w:rsidP="00304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04BE3">
        <w:rPr>
          <w:rFonts w:ascii="Times New Roman" w:hAnsi="Times New Roman" w:cs="Times New Roman"/>
          <w:sz w:val="28"/>
          <w:szCs w:val="28"/>
        </w:rPr>
        <w:t>Сегодня нам нужно быть предельно внимательными к экспансии со стороны Запада и больше внимания уделять вопросам духовно-нравственного возрождения народа.</w:t>
      </w:r>
    </w:p>
    <w:p w:rsidR="00AA4A64" w:rsidRPr="00AA4A64" w:rsidRDefault="00AA4A64" w:rsidP="00AA4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A4A64" w:rsidRPr="00AA4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A1D"/>
    <w:rsid w:val="00304BE3"/>
    <w:rsid w:val="005731D8"/>
    <w:rsid w:val="00AA4A64"/>
    <w:rsid w:val="00AE1F1E"/>
    <w:rsid w:val="00C6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8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3321</Words>
  <Characters>18934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2022-04-04T14:13:00Z</dcterms:created>
  <dcterms:modified xsi:type="dcterms:W3CDTF">2022-04-04T14:51:00Z</dcterms:modified>
</cp:coreProperties>
</file>