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1F" w:rsidRDefault="00DC1B1F" w:rsidP="0011190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Терехова А.Ю. Д-ПБ-31</w:t>
      </w:r>
    </w:p>
    <w:p w:rsidR="00DC1B1F" w:rsidRDefault="00DC1B1F" w:rsidP="0011190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Семинар 8-10</w:t>
      </w:r>
    </w:p>
    <w:p w:rsidR="00AB750C" w:rsidRPr="00D12A24" w:rsidRDefault="00BA330C" w:rsidP="001119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Таблица №1: «Средства обучения детей с ОВЗ».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393"/>
        <w:gridCol w:w="7393"/>
      </w:tblGrid>
      <w:tr w:rsidR="00BA330C" w:rsidRPr="00BA330C" w:rsidTr="00DC1B1F">
        <w:tc>
          <w:tcPr>
            <w:tcW w:w="2500" w:type="pct"/>
          </w:tcPr>
          <w:p w:rsidR="00BA330C" w:rsidRPr="00BA330C" w:rsidRDefault="00BA330C" w:rsidP="00A41280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Виды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ОВЗ</w:t>
            </w:r>
          </w:p>
        </w:tc>
        <w:tc>
          <w:tcPr>
            <w:tcW w:w="2500" w:type="pct"/>
          </w:tcPr>
          <w:p w:rsidR="00BA330C" w:rsidRPr="00BA330C" w:rsidRDefault="00BA330C" w:rsidP="00A41280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обучения</w:t>
            </w:r>
          </w:p>
        </w:tc>
      </w:tr>
      <w:tr w:rsidR="00D12A24" w:rsidRPr="00BA330C" w:rsidTr="00DC1B1F">
        <w:tc>
          <w:tcPr>
            <w:tcW w:w="2500" w:type="pct"/>
          </w:tcPr>
          <w:p w:rsidR="00D12A24" w:rsidRPr="00BA330C" w:rsidRDefault="00D12A24" w:rsidP="00A41280">
            <w:pPr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</w:pPr>
            <w:r w:rsidRPr="00BA330C">
              <w:rPr>
                <w:rFonts w:ascii="Aharoni" w:eastAsia="Times New Roman" w:hAnsi="Aharoni" w:cs="Aharoni"/>
                <w:sz w:val="28"/>
                <w:szCs w:val="28"/>
                <w:lang w:eastAsia="ar-SA"/>
              </w:rPr>
              <w:t> 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Средства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</w:t>
            </w:r>
            <w:r w:rsidR="00BA330C"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обучения</w:t>
            </w:r>
            <w:r w:rsidR="00BA330C"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</w:t>
            </w:r>
            <w:r w:rsidR="00BA330C"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слабовидящих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и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незрячих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детей</w:t>
            </w:r>
          </w:p>
        </w:tc>
        <w:tc>
          <w:tcPr>
            <w:tcW w:w="2500" w:type="pct"/>
          </w:tcPr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Спе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циальные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учебники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крупным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шрифтом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r w:rsidRPr="00BA330C">
              <w:rPr>
                <w:rFonts w:ascii="Cambria" w:hAnsi="Cambria" w:cs="Cambria"/>
                <w:sz w:val="24"/>
              </w:rPr>
              <w:t>кегль</w:t>
            </w:r>
            <w:r w:rsidRPr="00BA330C">
              <w:rPr>
                <w:rFonts w:ascii="Aharoni" w:hAnsi="Aharoni" w:cs="Aharoni"/>
                <w:sz w:val="24"/>
              </w:rPr>
              <w:t xml:space="preserve">- 16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20).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> </w:t>
            </w:r>
            <w:r w:rsidRPr="00BA330C">
              <w:rPr>
                <w:rFonts w:ascii="Cambria" w:hAnsi="Cambria" w:cs="Cambria"/>
                <w:sz w:val="24"/>
              </w:rPr>
              <w:t>учебникам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крупным</w:t>
            </w:r>
            <w:r w:rsidRPr="00BA330C">
              <w:rPr>
                <w:rFonts w:ascii="Aharoni" w:hAnsi="Aharoni" w:cs="Aharoni"/>
                <w:sz w:val="24"/>
              </w:rPr>
              <w:t> </w:t>
            </w:r>
            <w:r w:rsidRPr="00BA330C">
              <w:rPr>
                <w:rFonts w:ascii="Cambria" w:hAnsi="Cambria" w:cs="Cambria"/>
                <w:sz w:val="24"/>
              </w:rPr>
              <w:t>шрифтом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качестве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прило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жения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дается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дидактический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материал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цветовом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оформлении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Технические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Наглядные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пособия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приборы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для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восприятия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наблюдения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предметов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явлений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окружающей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действи</w:t>
            </w:r>
            <w:r w:rsidRPr="00BA330C">
              <w:rPr>
                <w:rFonts w:ascii="Aharoni" w:hAnsi="Aharoni" w:cs="Aharoni"/>
                <w:b/>
                <w:sz w:val="24"/>
              </w:rPr>
              <w:softHyphen/>
            </w:r>
            <w:r w:rsidRPr="00BA330C">
              <w:rPr>
                <w:rFonts w:ascii="Cambria" w:hAnsi="Cambria" w:cs="Cambria"/>
                <w:b/>
                <w:sz w:val="24"/>
              </w:rPr>
              <w:t>тельности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b/>
                <w:sz w:val="24"/>
              </w:rPr>
              <w:t>а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также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специальные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технические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sz w:val="24"/>
              </w:rPr>
              <w:t>: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живые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объекты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r w:rsidRPr="00BA330C">
              <w:rPr>
                <w:rFonts w:ascii="Cambria" w:hAnsi="Cambria" w:cs="Cambria"/>
                <w:sz w:val="24"/>
              </w:rPr>
              <w:t>растения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животные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насекомые</w:t>
            </w:r>
            <w:r w:rsidRPr="00BA330C">
              <w:rPr>
                <w:rFonts w:ascii="Aharoni" w:hAnsi="Aharoni" w:cs="Aharoni"/>
                <w:sz w:val="24"/>
              </w:rPr>
              <w:t>),</w:t>
            </w:r>
            <w:r w:rsidRPr="00BA330C">
              <w:rPr>
                <w:rFonts w:ascii="Aharoni" w:hAnsi="Aharoni" w:cs="Aharoni"/>
                <w:sz w:val="24"/>
              </w:rPr>
              <w:br/>
              <w:t xml:space="preserve">- </w:t>
            </w:r>
            <w:r w:rsidRPr="00BA330C">
              <w:rPr>
                <w:rFonts w:ascii="Cambria" w:hAnsi="Cambria" w:cs="Cambria"/>
                <w:sz w:val="24"/>
              </w:rPr>
              <w:t>неживые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объекты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природы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r w:rsidRPr="00BA330C">
              <w:rPr>
                <w:rFonts w:ascii="Cambria" w:hAnsi="Cambria" w:cs="Cambria"/>
                <w:sz w:val="24"/>
              </w:rPr>
              <w:t>коллекции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минералов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упо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требляемых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учебно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трудовой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производственной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дея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тельности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предметы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материальной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культуры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которые</w:t>
            </w:r>
            <w:r w:rsidRPr="00BA330C">
              <w:rPr>
                <w:rFonts w:ascii="Aharoni" w:hAnsi="Aharoni" w:cs="Aharoni"/>
                <w:sz w:val="24"/>
              </w:rPr>
              <w:br/>
            </w:r>
            <w:r w:rsidRPr="00BA330C">
              <w:rPr>
                <w:rFonts w:ascii="Cambria" w:hAnsi="Cambria" w:cs="Cambria"/>
                <w:sz w:val="24"/>
              </w:rPr>
              <w:t>собираются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учащимися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время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краеведческих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экскур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сий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походов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путешествий</w:t>
            </w:r>
            <w:r w:rsidRPr="00BA330C">
              <w:rPr>
                <w:rFonts w:ascii="Aharoni" w:hAnsi="Aharoni" w:cs="Aharoni"/>
                <w:sz w:val="24"/>
              </w:rPr>
              <w:t xml:space="preserve">)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др</w:t>
            </w:r>
            <w:r w:rsidRPr="00BA330C">
              <w:rPr>
                <w:rFonts w:ascii="Aharoni" w:hAnsi="Aharoni" w:cs="Aharoni"/>
                <w:sz w:val="24"/>
              </w:rPr>
              <w:t>.;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объемные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наглядные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пособия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воспроизводящие</w:t>
            </w:r>
            <w:r w:rsidRPr="00BA330C">
              <w:rPr>
                <w:rFonts w:ascii="Aharoni" w:hAnsi="Aharoni" w:cs="Aharoni"/>
                <w:sz w:val="24"/>
              </w:rPr>
              <w:br/>
            </w:r>
            <w:r w:rsidRPr="00BA330C">
              <w:rPr>
                <w:rFonts w:ascii="Cambria" w:hAnsi="Cambria" w:cs="Cambria"/>
                <w:sz w:val="24"/>
              </w:rPr>
              <w:t>натуральные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объекты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r w:rsidRPr="00BA330C">
              <w:rPr>
                <w:rFonts w:ascii="Cambria" w:hAnsi="Cambria" w:cs="Cambria"/>
                <w:sz w:val="24"/>
              </w:rPr>
              <w:t>чучела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птиц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животных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муля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жи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модели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геометрические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тела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др</w:t>
            </w:r>
            <w:r w:rsidRPr="00BA330C">
              <w:rPr>
                <w:rFonts w:ascii="Aharoni" w:hAnsi="Aharoni" w:cs="Aharoni"/>
                <w:sz w:val="24"/>
              </w:rPr>
              <w:t xml:space="preserve">.); </w:t>
            </w:r>
            <w:r w:rsidRPr="00BA330C">
              <w:rPr>
                <w:rFonts w:ascii="Cambria" w:hAnsi="Cambria" w:cs="Cambria"/>
                <w:sz w:val="24"/>
              </w:rPr>
              <w:t>самодельные</w:t>
            </w:r>
            <w:r w:rsidRPr="00BA330C">
              <w:rPr>
                <w:rFonts w:ascii="Aharoni" w:hAnsi="Aharoni" w:cs="Aharoni"/>
                <w:sz w:val="24"/>
              </w:rPr>
              <w:br/>
            </w:r>
            <w:r w:rsidRPr="00BA330C">
              <w:rPr>
                <w:rFonts w:ascii="Cambria" w:hAnsi="Cambria" w:cs="Cambria"/>
                <w:sz w:val="24"/>
              </w:rPr>
              <w:t>учебные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пособия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приборы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изготовленные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самими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уча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щимися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связи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изучением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основ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наук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общетехниче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ских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дисциплин</w:t>
            </w:r>
            <w:r w:rsidRPr="00BA330C">
              <w:rPr>
                <w:rFonts w:ascii="Aharoni" w:hAnsi="Aharoni" w:cs="Aharoni"/>
                <w:sz w:val="24"/>
              </w:rPr>
              <w:t>;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изобразительные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наглядности</w:t>
            </w:r>
            <w:r w:rsidRPr="00BA330C">
              <w:rPr>
                <w:rFonts w:ascii="Aharoni" w:hAnsi="Aharoni" w:cs="Aharoni"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схемы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диаграммы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рисунки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чертежи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топографические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исто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рические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карты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proofErr w:type="spellStart"/>
            <w:r w:rsidRPr="00BA330C">
              <w:rPr>
                <w:rFonts w:ascii="Cambria" w:hAnsi="Cambria" w:cs="Cambria"/>
                <w:sz w:val="24"/>
              </w:rPr>
              <w:t>диапроекции</w:t>
            </w:r>
            <w:proofErr w:type="spellEnd"/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п</w:t>
            </w:r>
            <w:r w:rsidRPr="00BA330C">
              <w:rPr>
                <w:rFonts w:ascii="Aharoni" w:hAnsi="Aharoni" w:cs="Aharoni"/>
                <w:sz w:val="24"/>
              </w:rPr>
              <w:t>.;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тактильно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звуковые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другие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приборы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приятия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слепыми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световых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явлений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помощью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переко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дирующих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устройств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proofErr w:type="spellStart"/>
            <w:r w:rsidRPr="00BA330C">
              <w:rPr>
                <w:rFonts w:ascii="Cambria" w:hAnsi="Cambria" w:cs="Cambria"/>
                <w:sz w:val="24"/>
              </w:rPr>
              <w:t>фотофоны</w:t>
            </w:r>
            <w:proofErr w:type="spellEnd"/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фоноскопы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п</w:t>
            </w:r>
            <w:r w:rsidRPr="00BA330C">
              <w:rPr>
                <w:rFonts w:ascii="Aharoni" w:hAnsi="Aharoni" w:cs="Aharoni"/>
                <w:sz w:val="24"/>
              </w:rPr>
              <w:t>.);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lastRenderedPageBreak/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электронная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аппаратура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разными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перекодирую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щими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устройствами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проведения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лабораторных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br/>
            </w:r>
            <w:r w:rsidRPr="00BA330C">
              <w:rPr>
                <w:rFonts w:ascii="Cambria" w:hAnsi="Cambria" w:cs="Cambria"/>
                <w:sz w:val="24"/>
              </w:rPr>
              <w:t>практических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работ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визуальных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фенологических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proofErr w:type="spellStart"/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людений</w:t>
            </w:r>
            <w:proofErr w:type="spellEnd"/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процессами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явлениями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природы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Технические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коммуникации</w:t>
            </w:r>
          </w:p>
          <w:p w:rsidR="00D12A24" w:rsidRPr="00BA330C" w:rsidRDefault="00D12A24" w:rsidP="00A41280">
            <w:pPr>
              <w:rPr>
                <w:rStyle w:val="apple-converted-space"/>
                <w:rFonts w:ascii="Aharoni" w:hAnsi="Aharoni" w:cs="Aharoni"/>
                <w:color w:val="000000" w:themeColor="text1"/>
              </w:rPr>
            </w:pPr>
            <w:r w:rsidRPr="00BA330C">
              <w:rPr>
                <w:rFonts w:ascii="Aharoni" w:hAnsi="Aharoni" w:cs="Aharoni"/>
                <w:color w:val="000000" w:themeColor="text1"/>
              </w:rPr>
              <w:t xml:space="preserve">— </w:t>
            </w:r>
            <w:r w:rsidRPr="00BA330C">
              <w:rPr>
                <w:rFonts w:ascii="Cambria" w:hAnsi="Cambria" w:cs="Cambria"/>
                <w:color w:val="000000" w:themeColor="text1"/>
              </w:rPr>
              <w:t>аудиовизуальные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устройства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(</w:t>
            </w:r>
            <w:r w:rsidRPr="00BA330C">
              <w:rPr>
                <w:rFonts w:ascii="Cambria" w:hAnsi="Cambria" w:cs="Cambria"/>
                <w:color w:val="000000" w:themeColor="text1"/>
              </w:rPr>
              <w:t>кино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, </w:t>
            </w:r>
            <w:r w:rsidRPr="00BA330C">
              <w:rPr>
                <w:rFonts w:ascii="Cambria" w:hAnsi="Cambria" w:cs="Cambria"/>
                <w:color w:val="000000" w:themeColor="text1"/>
              </w:rPr>
              <w:t>радио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, </w:t>
            </w:r>
            <w:r w:rsidRPr="00BA330C">
              <w:rPr>
                <w:rFonts w:ascii="Cambria" w:hAnsi="Cambria" w:cs="Cambria"/>
                <w:color w:val="000000" w:themeColor="text1"/>
              </w:rPr>
              <w:t>телеви</w:t>
            </w:r>
            <w:r w:rsidRPr="00BA330C">
              <w:rPr>
                <w:rFonts w:ascii="Aharoni" w:hAnsi="Aharoni" w:cs="Aharoni"/>
                <w:color w:val="000000" w:themeColor="text1"/>
              </w:rPr>
              <w:softHyphen/>
            </w:r>
            <w:r w:rsidRPr="00BA330C">
              <w:rPr>
                <w:rFonts w:ascii="Cambria" w:hAnsi="Cambria" w:cs="Cambria"/>
                <w:color w:val="000000" w:themeColor="text1"/>
              </w:rPr>
              <w:t>дение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, </w:t>
            </w:r>
            <w:r w:rsidRPr="00BA330C">
              <w:rPr>
                <w:rFonts w:ascii="Cambria" w:hAnsi="Cambria" w:cs="Cambria"/>
                <w:color w:val="000000" w:themeColor="text1"/>
              </w:rPr>
              <w:t>созданная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для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слепых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и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слабовидящих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звуковая</w:t>
            </w:r>
            <w:r w:rsidRPr="00BA330C">
              <w:rPr>
                <w:rFonts w:ascii="Aharoni" w:hAnsi="Aharoni" w:cs="Aharoni"/>
                <w:color w:val="000000" w:themeColor="text1"/>
              </w:rPr>
              <w:br/>
            </w:r>
            <w:r w:rsidRPr="00BA330C">
              <w:rPr>
                <w:rFonts w:ascii="Cambria" w:hAnsi="Cambria" w:cs="Cambria"/>
                <w:color w:val="000000" w:themeColor="text1"/>
              </w:rPr>
              <w:t>студия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, </w:t>
            </w:r>
            <w:r w:rsidRPr="00BA330C">
              <w:rPr>
                <w:rFonts w:ascii="Cambria" w:hAnsi="Cambria" w:cs="Cambria"/>
                <w:color w:val="000000" w:themeColor="text1"/>
              </w:rPr>
              <w:t>в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которой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записывается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на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пленку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и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воспроизво</w:t>
            </w:r>
            <w:r w:rsidRPr="00BA330C">
              <w:rPr>
                <w:rFonts w:ascii="Aharoni" w:hAnsi="Aharoni" w:cs="Aharoni"/>
                <w:color w:val="000000" w:themeColor="text1"/>
              </w:rPr>
              <w:softHyphen/>
            </w:r>
            <w:r w:rsidRPr="00BA330C">
              <w:rPr>
                <w:rFonts w:ascii="Cambria" w:hAnsi="Cambria" w:cs="Cambria"/>
                <w:color w:val="000000" w:themeColor="text1"/>
              </w:rPr>
              <w:t>дится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словесная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речь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, </w:t>
            </w:r>
            <w:r w:rsidRPr="00BA330C">
              <w:rPr>
                <w:rFonts w:ascii="Cambria" w:hAnsi="Cambria" w:cs="Cambria"/>
                <w:color w:val="000000" w:themeColor="text1"/>
              </w:rPr>
              <w:t>магнитофоны</w:t>
            </w:r>
            <w:r w:rsidRPr="00BA330C">
              <w:rPr>
                <w:rFonts w:ascii="Aharoni" w:hAnsi="Aharoni" w:cs="Aharoni"/>
                <w:color w:val="000000" w:themeColor="text1"/>
              </w:rPr>
              <w:t>, «</w:t>
            </w:r>
            <w:r w:rsidRPr="00BA330C">
              <w:rPr>
                <w:rFonts w:ascii="Cambria" w:hAnsi="Cambria" w:cs="Cambria"/>
                <w:color w:val="000000" w:themeColor="text1"/>
              </w:rPr>
              <w:t>говорящие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книги</w:t>
            </w:r>
            <w:proofErr w:type="gramStart"/>
            <w:r w:rsidRPr="00BA330C">
              <w:rPr>
                <w:rFonts w:ascii="Aharoni" w:hAnsi="Aharoni" w:cs="Aharoni"/>
                <w:color w:val="000000" w:themeColor="text1"/>
              </w:rPr>
              <w:t>»,</w:t>
            </w:r>
            <w:r w:rsidRPr="00BA330C">
              <w:rPr>
                <w:rFonts w:ascii="Aharoni" w:hAnsi="Aharoni" w:cs="Aharoni"/>
                <w:color w:val="000000" w:themeColor="text1"/>
              </w:rPr>
              <w:br/>
            </w:r>
            <w:r w:rsidRPr="00BA330C">
              <w:rPr>
                <w:rFonts w:ascii="Cambria" w:hAnsi="Cambria" w:cs="Cambria"/>
                <w:color w:val="000000" w:themeColor="text1"/>
              </w:rPr>
              <w:t>озвученные</w:t>
            </w:r>
            <w:proofErr w:type="gramEnd"/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учебники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и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т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. </w:t>
            </w:r>
            <w:r w:rsidRPr="00BA330C">
              <w:rPr>
                <w:rFonts w:ascii="Cambria" w:hAnsi="Cambria" w:cs="Cambria"/>
                <w:color w:val="000000" w:themeColor="text1"/>
              </w:rPr>
              <w:t>п</w:t>
            </w:r>
            <w:r w:rsidRPr="00BA330C">
              <w:rPr>
                <w:rFonts w:ascii="Aharoni" w:hAnsi="Aharoni" w:cs="Aharoni"/>
                <w:color w:val="000000" w:themeColor="text1"/>
              </w:rPr>
              <w:t>.).</w:t>
            </w:r>
            <w:r w:rsidRPr="00BA330C">
              <w:rPr>
                <w:rStyle w:val="apple-converted-space"/>
                <w:rFonts w:ascii="Aharoni" w:hAnsi="Aharoni" w:cs="Aharoni"/>
                <w:color w:val="000000" w:themeColor="text1"/>
              </w:rPr>
              <w:t> 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3. </w:t>
            </w:r>
            <w:r w:rsidRPr="00BA330C">
              <w:rPr>
                <w:rFonts w:ascii="Cambria" w:hAnsi="Cambria" w:cs="Cambria"/>
                <w:sz w:val="24"/>
              </w:rPr>
              <w:t>Технические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учебно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практической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деятельности</w:t>
            </w:r>
            <w:r w:rsidRPr="00BA330C">
              <w:rPr>
                <w:rFonts w:ascii="Aharoni" w:hAnsi="Aharoni" w:cs="Aharoni"/>
                <w:sz w:val="24"/>
              </w:rPr>
              <w:t>:</w:t>
            </w:r>
          </w:p>
          <w:p w:rsidR="00D12A24" w:rsidRPr="00BA330C" w:rsidRDefault="00D12A24" w:rsidP="00A41280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различное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лабораторное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оборудование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необходи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мое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проведения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демонстраций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лабораторных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практических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работ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связи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изучением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основ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наук</w:t>
            </w:r>
            <w:r w:rsidRPr="00BA330C">
              <w:rPr>
                <w:rFonts w:ascii="Aharoni" w:hAnsi="Aharoni" w:cs="Aharoni"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матема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тики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физики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химии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астрономии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географии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биологии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черчения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родного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языка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литературы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</w:tc>
      </w:tr>
      <w:tr w:rsidR="00BE02FF" w:rsidRPr="00BA330C" w:rsidTr="00DC1B1F">
        <w:tc>
          <w:tcPr>
            <w:tcW w:w="2500" w:type="pct"/>
          </w:tcPr>
          <w:p w:rsidR="00BE02FF" w:rsidRPr="00BA330C" w:rsidRDefault="00B20E2C" w:rsidP="00B20E2C">
            <w:pPr>
              <w:rPr>
                <w:rFonts w:ascii="Aharoni" w:eastAsia="Times New Roman" w:hAnsi="Aharoni" w:cs="Aharoni"/>
                <w:b/>
                <w:sz w:val="28"/>
                <w:szCs w:val="28"/>
                <w:lang w:eastAsia="ar-SA"/>
              </w:rPr>
            </w:pPr>
            <w:r w:rsidRPr="00BA330C">
              <w:rPr>
                <w:rFonts w:ascii="Aharoni" w:eastAsia="Times New Roman" w:hAnsi="Aharoni" w:cs="Aharoni"/>
                <w:bCs/>
                <w:i/>
                <w:iCs/>
                <w:sz w:val="28"/>
                <w:szCs w:val="28"/>
                <w:lang w:eastAsia="ar-SA"/>
              </w:rPr>
              <w:t xml:space="preserve"> </w:t>
            </w:r>
            <w:r w:rsidR="00BE02FF" w:rsidRPr="00BA330C">
              <w:rPr>
                <w:rFonts w:ascii="Aharoni" w:eastAsia="Times New Roman" w:hAnsi="Aharoni" w:cs="Aharoni"/>
                <w:sz w:val="28"/>
                <w:szCs w:val="28"/>
                <w:lang w:eastAsia="ar-SA"/>
              </w:rPr>
              <w:t> 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Средства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обучения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слабослышащих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и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> 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глухих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8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8"/>
                <w:lang w:eastAsia="ar-SA"/>
              </w:rPr>
              <w:t>детей</w:t>
            </w:r>
          </w:p>
        </w:tc>
        <w:tc>
          <w:tcPr>
            <w:tcW w:w="2500" w:type="pct"/>
          </w:tcPr>
          <w:p w:rsidR="00B20E2C" w:rsidRPr="00BA330C" w:rsidRDefault="00B20E2C" w:rsidP="00B20E2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="00BE02FF" w:rsidRPr="00BA330C">
              <w:rPr>
                <w:rFonts w:ascii="Aharoni" w:hAnsi="Aharoni" w:cs="Aharoni"/>
                <w:sz w:val="24"/>
              </w:rPr>
              <w:t xml:space="preserve">  </w:t>
            </w:r>
            <w:proofErr w:type="spellStart"/>
            <w:r w:rsidRPr="00BA330C">
              <w:rPr>
                <w:rFonts w:ascii="Cambria" w:hAnsi="Cambria" w:cs="Cambria"/>
                <w:b/>
                <w:sz w:val="24"/>
              </w:rPr>
              <w:t>Д</w:t>
            </w:r>
            <w:r w:rsidR="00900644" w:rsidRPr="00BA330C">
              <w:rPr>
                <w:rFonts w:ascii="Cambria" w:hAnsi="Cambria" w:cs="Cambria"/>
                <w:b/>
                <w:sz w:val="24"/>
              </w:rPr>
              <w:t>актильная</w:t>
            </w:r>
            <w:proofErr w:type="spellEnd"/>
            <w:r w:rsidR="00900644"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="00900644" w:rsidRPr="00BA330C">
              <w:rPr>
                <w:rFonts w:ascii="Cambria" w:hAnsi="Cambria" w:cs="Cambria"/>
                <w:b/>
                <w:sz w:val="24"/>
              </w:rPr>
              <w:t>и</w:t>
            </w:r>
            <w:r w:rsidR="00900644"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="00900644" w:rsidRPr="00BA330C">
              <w:rPr>
                <w:rFonts w:ascii="Cambria" w:hAnsi="Cambria" w:cs="Cambria"/>
                <w:b/>
                <w:sz w:val="24"/>
              </w:rPr>
              <w:t>жестовая</w:t>
            </w:r>
            <w:r w:rsidR="00900644"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="00900644" w:rsidRPr="00BA330C">
              <w:rPr>
                <w:rFonts w:ascii="Cambria" w:hAnsi="Cambria" w:cs="Cambria"/>
                <w:b/>
                <w:sz w:val="24"/>
              </w:rPr>
              <w:t>речь</w:t>
            </w:r>
            <w:r w:rsidR="00900644" w:rsidRPr="00BA330C">
              <w:rPr>
                <w:rFonts w:ascii="Aharoni" w:hAnsi="Aharoni" w:cs="Aharoni"/>
                <w:b/>
                <w:sz w:val="24"/>
              </w:rPr>
              <w:t>.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</w:p>
          <w:p w:rsidR="009C404A" w:rsidRPr="00BA330C" w:rsidRDefault="00B20E2C" w:rsidP="00B20E2C">
            <w:pPr>
              <w:rPr>
                <w:rFonts w:ascii="Aharoni" w:hAnsi="Aharoni" w:cs="Aharoni"/>
                <w:sz w:val="24"/>
              </w:rPr>
            </w:pPr>
            <w:proofErr w:type="spellStart"/>
            <w:r w:rsidRPr="00BA330C">
              <w:rPr>
                <w:rFonts w:ascii="Cambria" w:hAnsi="Cambria" w:cs="Cambria"/>
                <w:sz w:val="24"/>
              </w:rPr>
              <w:t>Дактильная</w:t>
            </w:r>
            <w:proofErr w:type="spellEnd"/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представляет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собой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общение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помощи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ручной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азбуки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где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каждая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буква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алфавита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изображается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пальцами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руки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знака</w:t>
            </w:r>
            <w:r w:rsidRPr="00BA330C">
              <w:rPr>
                <w:rFonts w:ascii="Aharoni" w:hAnsi="Aharoni" w:cs="Aharoni"/>
                <w:sz w:val="24"/>
              </w:rPr>
              <w:t xml:space="preserve"> — </w:t>
            </w:r>
            <w:proofErr w:type="spellStart"/>
            <w:r w:rsidRPr="00BA330C">
              <w:rPr>
                <w:rFonts w:ascii="Cambria" w:hAnsi="Cambria" w:cs="Cambria"/>
                <w:sz w:val="24"/>
              </w:rPr>
              <w:t>дактилемы</w:t>
            </w:r>
            <w:proofErr w:type="spellEnd"/>
            <w:r w:rsidRPr="00BA330C">
              <w:rPr>
                <w:rFonts w:ascii="Aharoni" w:hAnsi="Aharoni" w:cs="Aharoni"/>
                <w:sz w:val="24"/>
              </w:rPr>
              <w:t xml:space="preserve">. </w:t>
            </w:r>
          </w:p>
          <w:p w:rsidR="00B20E2C" w:rsidRPr="00BA330C" w:rsidRDefault="00B20E2C" w:rsidP="00B20E2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При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передаче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сообщения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слепоглухому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его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рука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накладывается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руку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говорящего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он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опорой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тактильные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ощущения</w:t>
            </w:r>
            <w:r w:rsidRPr="00BA330C">
              <w:rPr>
                <w:rFonts w:ascii="Aharoni" w:hAnsi="Aharoni" w:cs="Aharoni"/>
                <w:sz w:val="24"/>
              </w:rPr>
              <w:t xml:space="preserve"> «</w:t>
            </w:r>
            <w:r w:rsidRPr="00BA330C">
              <w:rPr>
                <w:rFonts w:ascii="Cambria" w:hAnsi="Cambria" w:cs="Cambria"/>
                <w:sz w:val="24"/>
              </w:rPr>
              <w:t>считывает</w:t>
            </w:r>
            <w:r w:rsidRPr="00BA330C">
              <w:rPr>
                <w:rFonts w:ascii="Aharoni" w:hAnsi="Aharoni" w:cs="Aharoni"/>
                <w:sz w:val="24"/>
              </w:rPr>
              <w:t xml:space="preserve">» </w:t>
            </w:r>
            <w:r w:rsidRPr="00BA330C">
              <w:rPr>
                <w:rFonts w:ascii="Cambria" w:hAnsi="Cambria" w:cs="Cambria"/>
                <w:sz w:val="24"/>
              </w:rPr>
              <w:t>передаваемую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информацию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</w:p>
          <w:p w:rsidR="00B20E2C" w:rsidRPr="00BA330C" w:rsidRDefault="00B20E2C" w:rsidP="00B20E2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Система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жестового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общения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имеет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сложную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структуру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Она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включает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две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разновидности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жестовой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речи</w:t>
            </w:r>
            <w:r w:rsidRPr="00BA330C">
              <w:rPr>
                <w:rFonts w:ascii="Aharoni" w:hAnsi="Aharoni" w:cs="Aharoni"/>
                <w:sz w:val="24"/>
              </w:rPr>
              <w:t xml:space="preserve"> — </w:t>
            </w:r>
            <w:r w:rsidRPr="00BA330C">
              <w:rPr>
                <w:rFonts w:ascii="Cambria" w:hAnsi="Cambria" w:cs="Cambria"/>
                <w:sz w:val="24"/>
              </w:rPr>
              <w:t>разговорную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калькирующую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b/>
                <w:sz w:val="24"/>
              </w:rPr>
              <w:t>Калькирующая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жестовая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речь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имеет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строение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каждый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жест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эквивалентен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слову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порядок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следования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жестов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идентичен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порядку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следова</w:t>
            </w:r>
            <w:r w:rsidR="009C404A" w:rsidRPr="00BA330C">
              <w:rPr>
                <w:rFonts w:ascii="Cambria" w:hAnsi="Cambria" w:cs="Cambria"/>
                <w:sz w:val="24"/>
              </w:rPr>
              <w:t>ния</w:t>
            </w:r>
            <w:r w:rsidR="009C404A" w:rsidRPr="00BA330C">
              <w:rPr>
                <w:rFonts w:ascii="Aharoni" w:hAnsi="Aharoni" w:cs="Aharoni"/>
                <w:sz w:val="24"/>
              </w:rPr>
              <w:t xml:space="preserve"> </w:t>
            </w:r>
            <w:r w:rsidR="009C404A" w:rsidRPr="00BA330C">
              <w:rPr>
                <w:rFonts w:ascii="Cambria" w:hAnsi="Cambria" w:cs="Cambria"/>
                <w:sz w:val="24"/>
              </w:rPr>
              <w:t>слов</w:t>
            </w:r>
            <w:r w:rsidR="009C404A" w:rsidRPr="00BA330C">
              <w:rPr>
                <w:rFonts w:ascii="Aharoni" w:hAnsi="Aharoni" w:cs="Aharoni"/>
                <w:sz w:val="24"/>
              </w:rPr>
              <w:t xml:space="preserve"> </w:t>
            </w:r>
            <w:r w:rsidR="009C404A" w:rsidRPr="00BA330C">
              <w:rPr>
                <w:rFonts w:ascii="Cambria" w:hAnsi="Cambria" w:cs="Cambria"/>
                <w:sz w:val="24"/>
              </w:rPr>
              <w:t>в</w:t>
            </w:r>
            <w:r w:rsidR="009C404A" w:rsidRPr="00BA330C">
              <w:rPr>
                <w:rFonts w:ascii="Aharoni" w:hAnsi="Aharoni" w:cs="Aharoni"/>
                <w:sz w:val="24"/>
              </w:rPr>
              <w:t xml:space="preserve"> </w:t>
            </w:r>
            <w:r w:rsidR="009C404A" w:rsidRPr="00BA330C">
              <w:rPr>
                <w:rFonts w:ascii="Cambria" w:hAnsi="Cambria" w:cs="Cambria"/>
                <w:sz w:val="24"/>
              </w:rPr>
              <w:t>обычном</w:t>
            </w:r>
            <w:r w:rsidR="009C404A" w:rsidRPr="00BA330C">
              <w:rPr>
                <w:rFonts w:ascii="Aharoni" w:hAnsi="Aharoni" w:cs="Aharoni"/>
                <w:sz w:val="24"/>
              </w:rPr>
              <w:t xml:space="preserve"> </w:t>
            </w:r>
            <w:r w:rsidR="009C404A" w:rsidRPr="00BA330C">
              <w:rPr>
                <w:rFonts w:ascii="Cambria" w:hAnsi="Cambria" w:cs="Cambria"/>
                <w:sz w:val="24"/>
              </w:rPr>
              <w:t>предложении</w:t>
            </w:r>
            <w:r w:rsidR="009C404A" w:rsidRPr="00BA330C">
              <w:rPr>
                <w:rFonts w:ascii="Aharoni" w:hAnsi="Aharoni" w:cs="Aharoni"/>
                <w:sz w:val="24"/>
              </w:rPr>
              <w:t>.</w:t>
            </w:r>
          </w:p>
          <w:p w:rsidR="00B20E2C" w:rsidRPr="00BA330C" w:rsidRDefault="00B20E2C" w:rsidP="00B20E2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Еще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одно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средство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упрощающее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процесс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восприятия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proofErr w:type="spellStart"/>
            <w:r w:rsidRPr="00BA330C">
              <w:rPr>
                <w:rFonts w:ascii="Cambria" w:hAnsi="Cambria" w:cs="Cambria"/>
                <w:sz w:val="24"/>
              </w:rPr>
              <w:t>неслышащими</w:t>
            </w:r>
            <w:proofErr w:type="spellEnd"/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информации</w:t>
            </w:r>
            <w:r w:rsidRPr="00BA330C">
              <w:rPr>
                <w:rFonts w:ascii="Aharoni" w:hAnsi="Aharoni" w:cs="Aharoni"/>
                <w:sz w:val="24"/>
              </w:rPr>
              <w:t xml:space="preserve"> — </w:t>
            </w:r>
            <w:r w:rsidRPr="00BA330C">
              <w:rPr>
                <w:rFonts w:ascii="Cambria" w:hAnsi="Cambria" w:cs="Cambria"/>
                <w:b/>
                <w:sz w:val="24"/>
              </w:rPr>
              <w:t>зрительное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восприятие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устной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lastRenderedPageBreak/>
              <w:t>речи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— «</w:t>
            </w:r>
            <w:r w:rsidRPr="00BA330C">
              <w:rPr>
                <w:rFonts w:ascii="Cambria" w:hAnsi="Cambria" w:cs="Cambria"/>
                <w:b/>
                <w:sz w:val="24"/>
              </w:rPr>
              <w:t>чтение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лица</w:t>
            </w:r>
            <w:r w:rsidRPr="00BA330C">
              <w:rPr>
                <w:rFonts w:ascii="Aharoni" w:hAnsi="Aharoni" w:cs="Aharoni"/>
                <w:b/>
                <w:sz w:val="24"/>
              </w:rPr>
              <w:t>».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Зрительное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восприятие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устной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большинстве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литературных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источников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принято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называть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чтением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губ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</w:p>
          <w:p w:rsidR="00BE02FF" w:rsidRPr="00BA330C" w:rsidRDefault="00B20E2C" w:rsidP="009C404A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общении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между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людьми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участвует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только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зрение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Видеть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говорящего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важно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восприятия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его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поэтому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орган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зрения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помогает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органу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слуха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Это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вспомогательное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средство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облегчает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слабослышащим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процессы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слухового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восприятия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глухих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служит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частичной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компенсацией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отсутствующего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слуха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="009C404A" w:rsidRPr="00BA330C">
              <w:rPr>
                <w:rFonts w:ascii="Aharoni" w:hAnsi="Aharoni" w:cs="Aharoni"/>
                <w:sz w:val="24"/>
              </w:rPr>
              <w:t xml:space="preserve"> </w:t>
            </w:r>
          </w:p>
          <w:p w:rsidR="009C404A" w:rsidRPr="00BA330C" w:rsidRDefault="009C404A" w:rsidP="009C404A">
            <w:pPr>
              <w:rPr>
                <w:rFonts w:ascii="Aharoni" w:hAnsi="Aharoni" w:cs="Aharoni"/>
                <w:color w:val="000000" w:themeColor="text1"/>
              </w:rPr>
            </w:pPr>
            <w:r w:rsidRPr="00BA330C">
              <w:rPr>
                <w:rStyle w:val="apple-converted-space"/>
                <w:rFonts w:ascii="Aharoni" w:hAnsi="Aharoni" w:cs="Aharoni"/>
                <w:color w:val="000000" w:themeColor="text1"/>
              </w:rPr>
              <w:t> </w:t>
            </w:r>
            <w:hyperlink r:id="rId6" w:history="1">
              <w:r w:rsidRPr="00BA330C">
                <w:rPr>
                  <w:rStyle w:val="a6"/>
                  <w:rFonts w:ascii="Cambria" w:hAnsi="Cambria" w:cs="Cambria"/>
                  <w:b/>
                  <w:color w:val="000000" w:themeColor="text1"/>
                  <w:u w:val="none"/>
                </w:rPr>
                <w:t>Письменная</w:t>
              </w:r>
              <w:r w:rsidRPr="00BA330C">
                <w:rPr>
                  <w:rStyle w:val="a6"/>
                  <w:rFonts w:ascii="Aharoni" w:hAnsi="Aharoni" w:cs="Aharoni"/>
                  <w:b/>
                  <w:color w:val="000000" w:themeColor="text1"/>
                  <w:u w:val="none"/>
                </w:rPr>
                <w:t xml:space="preserve"> </w:t>
              </w:r>
              <w:r w:rsidRPr="00BA330C">
                <w:rPr>
                  <w:rStyle w:val="a6"/>
                  <w:rFonts w:ascii="Cambria" w:hAnsi="Cambria" w:cs="Cambria"/>
                  <w:b/>
                  <w:color w:val="000000" w:themeColor="text1"/>
                  <w:u w:val="none"/>
                </w:rPr>
                <w:t>речь</w:t>
              </w:r>
            </w:hyperlink>
            <w:r w:rsidRPr="00BA330C">
              <w:rPr>
                <w:rFonts w:ascii="Aharoni" w:hAnsi="Aharoni" w:cs="Aharoni"/>
                <w:b/>
                <w:color w:val="000000" w:themeColor="text1"/>
              </w:rPr>
              <w:t xml:space="preserve">. </w:t>
            </w:r>
            <w:r w:rsidRPr="00BA330C">
              <w:rPr>
                <w:rFonts w:ascii="Cambria" w:hAnsi="Cambria" w:cs="Cambria"/>
                <w:b/>
                <w:color w:val="000000" w:themeColor="text1"/>
              </w:rPr>
              <w:t>Письмо</w:t>
            </w:r>
            <w:r w:rsidRPr="00BA330C">
              <w:rPr>
                <w:rFonts w:ascii="Aharoni" w:hAnsi="Aharoni" w:cs="Aharoni"/>
                <w:b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b/>
                <w:color w:val="000000" w:themeColor="text1"/>
              </w:rPr>
              <w:t>и</w:t>
            </w:r>
            <w:r w:rsidRPr="00BA330C">
              <w:rPr>
                <w:rFonts w:ascii="Aharoni" w:hAnsi="Aharoni" w:cs="Aharoni"/>
                <w:b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b/>
                <w:color w:val="000000" w:themeColor="text1"/>
              </w:rPr>
              <w:t>чтение</w:t>
            </w:r>
            <w:r w:rsidRPr="00BA330C">
              <w:rPr>
                <w:rFonts w:ascii="Aharoni" w:hAnsi="Aharoni" w:cs="Aharoni"/>
                <w:b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b/>
                <w:color w:val="000000" w:themeColor="text1"/>
              </w:rPr>
              <w:t>для</w:t>
            </w:r>
            <w:r w:rsidRPr="00BA330C">
              <w:rPr>
                <w:rFonts w:ascii="Aharoni" w:hAnsi="Aharoni" w:cs="Aharoni"/>
                <w:b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b/>
                <w:color w:val="000000" w:themeColor="text1"/>
              </w:rPr>
              <w:t>слабослышащих</w:t>
            </w:r>
            <w:r w:rsidRPr="00BA330C">
              <w:rPr>
                <w:rFonts w:ascii="Aharoni" w:hAnsi="Aharoni" w:cs="Aharoni"/>
                <w:b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b/>
                <w:color w:val="000000" w:themeColor="text1"/>
              </w:rPr>
              <w:t>детей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– </w:t>
            </w:r>
            <w:r w:rsidRPr="00BA330C">
              <w:rPr>
                <w:rFonts w:ascii="Cambria" w:hAnsi="Cambria" w:cs="Cambria"/>
                <w:color w:val="000000" w:themeColor="text1"/>
              </w:rPr>
              <w:t>доступный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способ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усвоения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знаний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и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источник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для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овладения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языком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. </w:t>
            </w:r>
            <w:r w:rsidRPr="00BA330C">
              <w:rPr>
                <w:rFonts w:ascii="Cambria" w:hAnsi="Cambria" w:cs="Cambria"/>
                <w:color w:val="000000" w:themeColor="text1"/>
              </w:rPr>
              <w:t>Возрастает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роль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наглядных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средств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, </w:t>
            </w:r>
            <w:r w:rsidRPr="00BA330C">
              <w:rPr>
                <w:rFonts w:ascii="Cambria" w:hAnsi="Cambria" w:cs="Cambria"/>
                <w:color w:val="000000" w:themeColor="text1"/>
              </w:rPr>
              <w:t>которые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не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иллюстрируют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учебный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материал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, </w:t>
            </w:r>
            <w:r w:rsidRPr="00BA330C">
              <w:rPr>
                <w:rFonts w:ascii="Cambria" w:hAnsi="Cambria" w:cs="Cambria"/>
                <w:color w:val="000000" w:themeColor="text1"/>
              </w:rPr>
              <w:t>а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наглядно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раскрывают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его</w:t>
            </w:r>
            <w:r w:rsidRPr="00BA330C">
              <w:rPr>
                <w:rFonts w:ascii="Aharoni" w:hAnsi="Aharoni" w:cs="Aharoni"/>
                <w:color w:val="000000" w:themeColor="text1"/>
              </w:rPr>
              <w:t xml:space="preserve"> </w:t>
            </w:r>
            <w:r w:rsidRPr="00BA330C">
              <w:rPr>
                <w:rFonts w:ascii="Cambria" w:hAnsi="Cambria" w:cs="Cambria"/>
                <w:color w:val="000000" w:themeColor="text1"/>
              </w:rPr>
              <w:t>содержание</w:t>
            </w:r>
            <w:r w:rsidRPr="00BA330C">
              <w:rPr>
                <w:rFonts w:ascii="Aharoni" w:hAnsi="Aharoni" w:cs="Aharoni"/>
                <w:color w:val="000000" w:themeColor="text1"/>
              </w:rPr>
              <w:t>.</w:t>
            </w:r>
          </w:p>
          <w:p w:rsidR="009C404A" w:rsidRPr="00BA330C" w:rsidRDefault="009C404A" w:rsidP="009C404A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Большое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значение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имеют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наглядно</w:t>
            </w:r>
            <w:r w:rsidRPr="00BA330C">
              <w:rPr>
                <w:rFonts w:ascii="Aharoni" w:hAnsi="Aharoni" w:cs="Aharoni"/>
                <w:b/>
                <w:sz w:val="24"/>
              </w:rPr>
              <w:t>-</w:t>
            </w:r>
            <w:r w:rsidRPr="00BA330C">
              <w:rPr>
                <w:rFonts w:ascii="Cambria" w:hAnsi="Cambria" w:cs="Cambria"/>
                <w:b/>
                <w:sz w:val="24"/>
              </w:rPr>
              <w:t>действенные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приёмы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направленные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формирование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представлений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понятий</w:t>
            </w:r>
            <w:r w:rsidRPr="00BA330C">
              <w:rPr>
                <w:rFonts w:ascii="Aharoni" w:hAnsi="Aharoni" w:cs="Aharoni"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преднамеренное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создание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ситуации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инсценировка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драматизация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др</w:t>
            </w:r>
            <w:r w:rsidR="00C6044E" w:rsidRPr="00BA330C">
              <w:rPr>
                <w:rFonts w:ascii="Aharoni" w:hAnsi="Aharoni" w:cs="Aharoni"/>
                <w:sz w:val="24"/>
              </w:rPr>
              <w:t>.</w:t>
            </w:r>
          </w:p>
          <w:p w:rsidR="00C6044E" w:rsidRPr="00BA330C" w:rsidRDefault="00C6044E" w:rsidP="009C404A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современных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условиях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хорошим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средством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компенсации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функций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является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компьютер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Компьютерные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программы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учебным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предметам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помогают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слабослышащим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учащимся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получать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информацию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более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доступном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варианте</w:t>
            </w:r>
            <w:r w:rsidRPr="00BA330C">
              <w:rPr>
                <w:rFonts w:ascii="Aharoni" w:hAnsi="Aharoni" w:cs="Aharoni"/>
                <w:sz w:val="24"/>
              </w:rPr>
              <w:t xml:space="preserve"> –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зрительной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основе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386B74" w:rsidRPr="00BA330C" w:rsidRDefault="00386B74" w:rsidP="00386B74">
            <w:pPr>
              <w:rPr>
                <w:rFonts w:ascii="Aharoni" w:hAnsi="Aharoni" w:cs="Aharoni"/>
                <w:b/>
                <w:bCs/>
                <w:iCs/>
                <w:sz w:val="24"/>
              </w:rPr>
            </w:pP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Музыкальные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средств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воспитания</w:t>
            </w:r>
          </w:p>
          <w:p w:rsidR="00386B74" w:rsidRPr="00BA330C" w:rsidRDefault="00386B74" w:rsidP="00386B74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Cs/>
                <w:iCs/>
                <w:sz w:val="24"/>
              </w:rPr>
              <w:t>Занятия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оказывают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положительное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влияние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на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совершенствование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ритмико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>-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мелодической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стороны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устной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речи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учащихся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развитие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их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слухового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восприятия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>.</w:t>
            </w:r>
          </w:p>
          <w:p w:rsidR="00C6044E" w:rsidRPr="00BA330C" w:rsidRDefault="00C6044E" w:rsidP="009C404A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Фонетическая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зарядка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- </w:t>
            </w:r>
            <w:r w:rsidRPr="00BA330C">
              <w:rPr>
                <w:rFonts w:ascii="Cambria" w:hAnsi="Cambria" w:cs="Cambria"/>
                <w:sz w:val="24"/>
              </w:rPr>
              <w:t>работа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дежурным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звуком</w:t>
            </w:r>
            <w:r w:rsidRPr="00BA330C">
              <w:rPr>
                <w:rFonts w:ascii="Aharoni" w:hAnsi="Aharoni" w:cs="Aharoni"/>
                <w:sz w:val="24"/>
              </w:rPr>
              <w:t xml:space="preserve">; </w:t>
            </w:r>
            <w:r w:rsidRPr="00BA330C">
              <w:rPr>
                <w:rFonts w:ascii="Cambria" w:hAnsi="Cambria" w:cs="Cambria"/>
                <w:sz w:val="24"/>
              </w:rPr>
              <w:t>развитие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фонематического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коррекция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звукопроизношения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материале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</w:tc>
      </w:tr>
      <w:tr w:rsidR="00127EA6" w:rsidRPr="00BA330C" w:rsidTr="00DC1B1F">
        <w:tc>
          <w:tcPr>
            <w:tcW w:w="2500" w:type="pct"/>
          </w:tcPr>
          <w:p w:rsidR="00127EA6" w:rsidRPr="00BA330C" w:rsidRDefault="00127EA6" w:rsidP="00900644">
            <w:pPr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</w:pPr>
            <w:r w:rsidRPr="00BA330C">
              <w:rPr>
                <w:rFonts w:ascii="Aharoni" w:eastAsia="Times New Roman" w:hAnsi="Aharoni" w:cs="Aharoni"/>
                <w:sz w:val="28"/>
                <w:szCs w:val="28"/>
                <w:lang w:eastAsia="ar-SA"/>
              </w:rPr>
              <w:t> 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Средства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обучения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детей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с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нарушениями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речи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2500" w:type="pct"/>
          </w:tcPr>
          <w:p w:rsidR="00127EA6" w:rsidRPr="00BA330C" w:rsidRDefault="00127EA6" w:rsidP="00B20E2C">
            <w:pPr>
              <w:rPr>
                <w:rFonts w:ascii="Cambria" w:hAnsi="Cambria" w:cs="Cambria"/>
                <w:bCs/>
                <w:iCs/>
                <w:sz w:val="24"/>
              </w:rPr>
            </w:pPr>
            <w:r w:rsidRPr="00BA330C">
              <w:rPr>
                <w:rFonts w:ascii="Cambria" w:hAnsi="Cambria" w:cs="Cambria"/>
                <w:bCs/>
                <w:iCs/>
                <w:sz w:val="24"/>
              </w:rPr>
              <w:t xml:space="preserve">Традиционно используются модификации словесных, наглядных и игровых методических приемов развития речи. Особенно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lastRenderedPageBreak/>
              <w:t>широко применяются словесные приемы: речевой образец, повторное проговаривание, объяснение, оценка детской речи, вопрос.</w:t>
            </w:r>
          </w:p>
          <w:p w:rsidR="00127EA6" w:rsidRPr="00BA330C" w:rsidRDefault="00127EA6" w:rsidP="00127EA6">
            <w:pPr>
              <w:rPr>
                <w:rFonts w:ascii="Cambria" w:hAnsi="Cambria" w:cs="Cambria"/>
                <w:bCs/>
                <w:iCs/>
                <w:sz w:val="24"/>
              </w:rPr>
            </w:pPr>
            <w:r w:rsidRPr="00BA330C">
              <w:rPr>
                <w:rFonts w:ascii="Cambria" w:hAnsi="Cambria" w:cs="Cambria"/>
                <w:bCs/>
                <w:iCs/>
                <w:sz w:val="24"/>
              </w:rPr>
              <w:t xml:space="preserve">Слово учителя является средством передачи ученикам знаний. Оно должно быть воспринято детьми. </w:t>
            </w:r>
          </w:p>
          <w:p w:rsidR="00127EA6" w:rsidRPr="00BA330C" w:rsidRDefault="00127EA6" w:rsidP="00127EA6">
            <w:pPr>
              <w:rPr>
                <w:rFonts w:ascii="Cambria" w:hAnsi="Cambria" w:cs="Cambria"/>
                <w:bCs/>
                <w:iCs/>
                <w:sz w:val="24"/>
              </w:rPr>
            </w:pPr>
            <w:r w:rsidRPr="00BA330C">
              <w:rPr>
                <w:rFonts w:ascii="Cambria" w:hAnsi="Cambria" w:cs="Cambria"/>
                <w:bCs/>
                <w:iCs/>
                <w:sz w:val="24"/>
              </w:rPr>
              <w:t>Поэтому к речи педагога, работающего в системе специального образования, в силу специфики контингента обучаемых предъявляются особые требования. Речь должна звучать внятно, отчетливо, естественно. Педагог специальных образовательных учреждений должен уметь прогнозировать содержание и ритм учебного занятия как речевого события, владеть техникой речевой импровизации, находить и использовать ситуации, способствующие активизации речевой деятельности учащихся, обладать бездефектным произношением, умением строить краткие и точные фразы.</w:t>
            </w:r>
          </w:p>
          <w:p w:rsidR="00386B74" w:rsidRPr="00BA330C" w:rsidRDefault="00386B74" w:rsidP="00127EA6">
            <w:pPr>
              <w:rPr>
                <w:rFonts w:ascii="Aharoni" w:hAnsi="Aharoni" w:cs="Aharoni"/>
                <w:b/>
                <w:bCs/>
                <w:sz w:val="24"/>
              </w:rPr>
            </w:pPr>
            <w:r w:rsidRPr="00BA330C">
              <w:rPr>
                <w:rFonts w:ascii="Cambria" w:hAnsi="Cambria" w:cs="Cambria"/>
                <w:b/>
                <w:bCs/>
                <w:sz w:val="24"/>
              </w:rPr>
              <w:t>Художественно</w:t>
            </w:r>
            <w:r w:rsidRPr="00BA330C">
              <w:rPr>
                <w:rFonts w:ascii="Aharoni" w:hAnsi="Aharoni" w:cs="Aharoni"/>
                <w:b/>
                <w:bCs/>
                <w:sz w:val="24"/>
              </w:rPr>
              <w:t>-</w:t>
            </w:r>
            <w:r w:rsidRPr="00BA330C">
              <w:rPr>
                <w:rFonts w:ascii="Cambria" w:hAnsi="Cambria" w:cs="Cambria"/>
                <w:b/>
                <w:bCs/>
                <w:sz w:val="24"/>
              </w:rPr>
              <w:t>речевая</w:t>
            </w:r>
            <w:r w:rsidRPr="00BA330C">
              <w:rPr>
                <w:rFonts w:ascii="Aharoni" w:hAnsi="Aharoni" w:cs="Aharoni"/>
                <w:b/>
                <w:b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sz w:val="24"/>
              </w:rPr>
              <w:t>деятельность</w:t>
            </w:r>
          </w:p>
          <w:p w:rsidR="00386B74" w:rsidRPr="00BA330C" w:rsidRDefault="00386B74" w:rsidP="00127EA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Помогает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детям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отклонениями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развитии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совершенствовать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свои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навыки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преодолевать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страх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неуверенность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процессе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пользования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речью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развивает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способность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чувствовать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красоту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языка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поэтического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художественного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слова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духовно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обогащает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детей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вызывает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интерес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литературному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чтению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386B74" w:rsidRPr="00BA330C" w:rsidRDefault="00386B74" w:rsidP="00127EA6">
            <w:pPr>
              <w:rPr>
                <w:rFonts w:ascii="Aharoni" w:hAnsi="Aharoni" w:cs="Aharoni"/>
                <w:b/>
                <w:sz w:val="24"/>
              </w:rPr>
            </w:pPr>
            <w:proofErr w:type="spellStart"/>
            <w:r w:rsidRPr="00BA330C">
              <w:rPr>
                <w:rFonts w:ascii="Cambria" w:hAnsi="Cambria" w:cs="Cambria"/>
                <w:b/>
                <w:sz w:val="24"/>
              </w:rPr>
              <w:t>Театрализованно</w:t>
            </w:r>
            <w:proofErr w:type="spellEnd"/>
            <w:r w:rsidRPr="00BA330C">
              <w:rPr>
                <w:rFonts w:ascii="Aharoni" w:hAnsi="Aharoni" w:cs="Aharoni"/>
                <w:b/>
                <w:sz w:val="24"/>
              </w:rPr>
              <w:t>-</w:t>
            </w:r>
            <w:r w:rsidRPr="00BA330C">
              <w:rPr>
                <w:rFonts w:ascii="Cambria" w:hAnsi="Cambria" w:cs="Cambria"/>
                <w:b/>
                <w:sz w:val="24"/>
              </w:rPr>
              <w:t>игровая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деятельность</w:t>
            </w:r>
          </w:p>
          <w:p w:rsidR="00386B74" w:rsidRPr="00BA330C" w:rsidRDefault="00386B74" w:rsidP="00127EA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Основной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язык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театрального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искусства</w:t>
            </w:r>
            <w:r w:rsidRPr="00BA330C">
              <w:rPr>
                <w:rFonts w:ascii="Aharoni" w:hAnsi="Aharoni" w:cs="Aharoni"/>
                <w:sz w:val="24"/>
              </w:rPr>
              <w:t xml:space="preserve"> — </w:t>
            </w:r>
            <w:r w:rsidRPr="00BA330C">
              <w:rPr>
                <w:rFonts w:ascii="Cambria" w:hAnsi="Cambria" w:cs="Cambria"/>
                <w:sz w:val="24"/>
              </w:rPr>
              <w:t>действие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основные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признаки</w:t>
            </w:r>
            <w:r w:rsidRPr="00BA330C">
              <w:rPr>
                <w:rFonts w:ascii="Aharoni" w:hAnsi="Aharoni" w:cs="Aharoni"/>
                <w:sz w:val="24"/>
              </w:rPr>
              <w:t xml:space="preserve"> — </w:t>
            </w:r>
            <w:r w:rsidRPr="00BA330C">
              <w:rPr>
                <w:rFonts w:ascii="Cambria" w:hAnsi="Cambria" w:cs="Cambria"/>
                <w:sz w:val="24"/>
              </w:rPr>
              <w:t>диалог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игра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Эти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особенности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делают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театральное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искусство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очень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близким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детям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так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игра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общение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дошкольников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младших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школьников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подростков</w:t>
            </w:r>
            <w:r w:rsidRPr="00BA330C">
              <w:rPr>
                <w:rFonts w:ascii="Aharoni" w:hAnsi="Aharoni" w:cs="Aharoni"/>
                <w:sz w:val="24"/>
              </w:rPr>
              <w:t xml:space="preserve"> — </w:t>
            </w:r>
            <w:r w:rsidRPr="00BA330C">
              <w:rPr>
                <w:rFonts w:ascii="Cambria" w:hAnsi="Cambria" w:cs="Cambria"/>
                <w:sz w:val="24"/>
              </w:rPr>
              <w:t>ведущая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деятельность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Приобщение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миру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театра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позволяет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воспитывать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положительные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личностные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качества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нравственно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этические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основы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развивать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психические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функции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r w:rsidRPr="00BA330C">
              <w:rPr>
                <w:rFonts w:ascii="Cambria" w:hAnsi="Cambria" w:cs="Cambria"/>
                <w:sz w:val="24"/>
              </w:rPr>
              <w:t>внимание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воображение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речь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память</w:t>
            </w:r>
            <w:r w:rsidRPr="00BA330C">
              <w:rPr>
                <w:rFonts w:ascii="Aharoni" w:hAnsi="Aharoni" w:cs="Aharoni"/>
                <w:sz w:val="24"/>
              </w:rPr>
              <w:t>). </w:t>
            </w:r>
          </w:p>
          <w:p w:rsidR="00386B74" w:rsidRPr="00BA330C" w:rsidRDefault="00386B74" w:rsidP="00127EA6">
            <w:pPr>
              <w:rPr>
                <w:rFonts w:ascii="Aharoni" w:hAnsi="Aharoni" w:cs="Aharoni"/>
                <w:b/>
                <w:bCs/>
                <w:iCs/>
                <w:sz w:val="24"/>
              </w:rPr>
            </w:pP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Музыкальные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средств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воспитания</w:t>
            </w:r>
          </w:p>
          <w:p w:rsidR="00386B74" w:rsidRPr="00BA330C" w:rsidRDefault="00386B74" w:rsidP="00127EA6">
            <w:pPr>
              <w:rPr>
                <w:rFonts w:ascii="Aharoni" w:hAnsi="Aharoni" w:cs="Aharoni"/>
                <w:bCs/>
                <w:iCs/>
                <w:sz w:val="24"/>
              </w:rPr>
            </w:pPr>
            <w:r w:rsidRPr="00BA330C">
              <w:rPr>
                <w:rFonts w:ascii="Cambria" w:hAnsi="Cambria" w:cs="Cambria"/>
                <w:bCs/>
                <w:iCs/>
                <w:sz w:val="24"/>
              </w:rPr>
              <w:lastRenderedPageBreak/>
              <w:t>Занятия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оказывают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положительное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влияние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на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совершенствование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ритмико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>-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мелодической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стороны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устной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речи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учащихся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развитие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их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слухового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восприятия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Улучшение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слуховой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памяти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учащихся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в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процессе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обучения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восприятию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музыки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помогает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им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в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усвоении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языка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>.</w:t>
            </w:r>
          </w:p>
          <w:p w:rsidR="005350DB" w:rsidRPr="00BA330C" w:rsidRDefault="005350DB" w:rsidP="00127EA6">
            <w:pPr>
              <w:rPr>
                <w:rFonts w:ascii="Aharoni" w:hAnsi="Aharoni" w:cs="Aharoni"/>
                <w:bCs/>
                <w:iCs/>
                <w:sz w:val="24"/>
              </w:rPr>
            </w:pP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Использование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игрушек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при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обучении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детей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с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речевыми</w:t>
            </w:r>
            <w:r w:rsidRPr="00BA330C">
              <w:rPr>
                <w:rFonts w:ascii="Aharoni" w:hAnsi="Aharoni" w:cs="Aharoni"/>
                <w:b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iCs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br/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Игрушки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используются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на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занятиях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как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герои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создающие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мотивацию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игровую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ситуацию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и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сюрпризный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Cs/>
                <w:iCs/>
                <w:sz w:val="24"/>
              </w:rPr>
              <w:t>момент</w:t>
            </w:r>
            <w:r w:rsidRPr="00BA330C">
              <w:rPr>
                <w:rFonts w:ascii="Aharoni" w:hAnsi="Aharoni" w:cs="Aharoni"/>
                <w:bCs/>
                <w:iCs/>
                <w:sz w:val="24"/>
              </w:rPr>
              <w:t>.</w:t>
            </w:r>
          </w:p>
          <w:p w:rsidR="00386B74" w:rsidRPr="00BA330C" w:rsidRDefault="00386B74" w:rsidP="00127EA6">
            <w:pPr>
              <w:rPr>
                <w:rFonts w:ascii="Aharoni" w:hAnsi="Aharoni" w:cs="Aharoni"/>
                <w:b/>
                <w:color w:val="333333"/>
              </w:rPr>
            </w:pPr>
          </w:p>
        </w:tc>
      </w:tr>
      <w:tr w:rsidR="00BE02FF" w:rsidRPr="00BA330C" w:rsidTr="00DC1B1F">
        <w:tc>
          <w:tcPr>
            <w:tcW w:w="2500" w:type="pct"/>
          </w:tcPr>
          <w:p w:rsidR="00BE02FF" w:rsidRPr="00BA330C" w:rsidRDefault="00386B74" w:rsidP="0064068C">
            <w:pPr>
              <w:rPr>
                <w:rFonts w:ascii="Aharoni" w:eastAsia="Times New Roman" w:hAnsi="Aharoni" w:cs="Aharoni"/>
                <w:b/>
                <w:bCs/>
                <w:iCs/>
                <w:sz w:val="24"/>
                <w:szCs w:val="24"/>
                <w:lang w:eastAsia="ar-SA"/>
              </w:rPr>
            </w:pPr>
            <w:r w:rsidRPr="00BA330C">
              <w:rPr>
                <w:rFonts w:ascii="Aharoni" w:eastAsia="Times New Roman" w:hAnsi="Aharoni" w:cs="Aharoni"/>
                <w:bCs/>
                <w:i/>
                <w:iCs/>
                <w:sz w:val="28"/>
                <w:szCs w:val="28"/>
                <w:lang w:eastAsia="ar-SA"/>
              </w:rPr>
              <w:lastRenderedPageBreak/>
              <w:t xml:space="preserve"> </w:t>
            </w:r>
            <w:r w:rsidR="0064068C" w:rsidRPr="00BA330C">
              <w:rPr>
                <w:rFonts w:ascii="Aharoni" w:eastAsia="Times New Roman" w:hAnsi="Aharoni" w:cs="Aharoni"/>
                <w:bCs/>
                <w:i/>
                <w:iCs/>
                <w:sz w:val="28"/>
                <w:szCs w:val="28"/>
                <w:lang w:eastAsia="ar-SA"/>
              </w:rPr>
              <w:t xml:space="preserve"> </w:t>
            </w:r>
            <w:r w:rsidR="0064068C" w:rsidRPr="00BA330C">
              <w:rPr>
                <w:rFonts w:ascii="Aharoni" w:eastAsia="Times New Roman" w:hAnsi="Aharoni" w:cs="Aharoni"/>
                <w:sz w:val="28"/>
                <w:szCs w:val="28"/>
                <w:lang w:eastAsia="ar-SA"/>
              </w:rPr>
              <w:t> </w:t>
            </w:r>
            <w:r w:rsidR="0064068C"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Средства</w:t>
            </w:r>
            <w:r w:rsidR="0064068C"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</w:t>
            </w:r>
            <w:r w:rsidR="0064068C"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обучения</w:t>
            </w:r>
            <w:r w:rsidR="0064068C"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 </w:t>
            </w:r>
            <w:r w:rsidR="0064068C" w:rsidRPr="00BA330C">
              <w:rPr>
                <w:rFonts w:ascii="Cambria" w:eastAsia="Times New Roman" w:hAnsi="Cambria" w:cs="Cambria"/>
                <w:b/>
                <w:bCs/>
                <w:iCs/>
                <w:sz w:val="24"/>
                <w:szCs w:val="24"/>
                <w:lang w:eastAsia="ar-SA"/>
              </w:rPr>
              <w:t>умственно</w:t>
            </w:r>
            <w:r w:rsidR="0064068C" w:rsidRPr="00BA330C">
              <w:rPr>
                <w:rFonts w:ascii="Aharoni" w:eastAsia="Times New Roman" w:hAnsi="Aharoni" w:cs="Aharoni"/>
                <w:b/>
                <w:bCs/>
                <w:iCs/>
                <w:sz w:val="24"/>
                <w:szCs w:val="24"/>
                <w:lang w:eastAsia="ar-SA"/>
              </w:rPr>
              <w:t xml:space="preserve"> </w:t>
            </w:r>
            <w:r w:rsidR="0064068C" w:rsidRPr="00BA330C">
              <w:rPr>
                <w:rFonts w:ascii="Cambria" w:eastAsia="Times New Roman" w:hAnsi="Cambria" w:cs="Cambria"/>
                <w:b/>
                <w:bCs/>
                <w:iCs/>
                <w:sz w:val="24"/>
                <w:szCs w:val="24"/>
                <w:lang w:eastAsia="ar-SA"/>
              </w:rPr>
              <w:t>отсталых</w:t>
            </w:r>
            <w:r w:rsidR="0064068C" w:rsidRPr="00BA330C">
              <w:rPr>
                <w:rFonts w:ascii="Aharoni" w:eastAsia="Times New Roman" w:hAnsi="Aharoni" w:cs="Aharoni"/>
                <w:b/>
                <w:bCs/>
                <w:iCs/>
                <w:sz w:val="24"/>
                <w:szCs w:val="24"/>
                <w:lang w:eastAsia="ar-SA"/>
              </w:rPr>
              <w:t xml:space="preserve"> </w:t>
            </w:r>
            <w:r w:rsidR="0064068C" w:rsidRPr="00BA330C">
              <w:rPr>
                <w:rFonts w:ascii="Cambria" w:eastAsia="Times New Roman" w:hAnsi="Cambria" w:cs="Cambria"/>
                <w:b/>
                <w:bCs/>
                <w:iCs/>
                <w:sz w:val="24"/>
                <w:szCs w:val="24"/>
                <w:lang w:eastAsia="ar-SA"/>
              </w:rPr>
              <w:t>и</w:t>
            </w:r>
            <w:r w:rsidR="0064068C" w:rsidRPr="00BA330C">
              <w:rPr>
                <w:rFonts w:ascii="Aharoni" w:eastAsia="Times New Roman" w:hAnsi="Aharoni" w:cs="Aharoni"/>
                <w:b/>
                <w:bCs/>
                <w:iCs/>
                <w:sz w:val="24"/>
                <w:szCs w:val="24"/>
                <w:lang w:eastAsia="ar-SA"/>
              </w:rPr>
              <w:t xml:space="preserve"> </w:t>
            </w:r>
            <w:r w:rsidR="0064068C" w:rsidRPr="00BA330C">
              <w:rPr>
                <w:rFonts w:ascii="Cambria" w:eastAsia="Times New Roman" w:hAnsi="Cambria" w:cs="Cambria"/>
                <w:b/>
                <w:bCs/>
                <w:iCs/>
                <w:sz w:val="24"/>
                <w:szCs w:val="24"/>
                <w:lang w:eastAsia="ar-SA"/>
              </w:rPr>
              <w:t>детей</w:t>
            </w:r>
            <w:r w:rsidR="0064068C" w:rsidRPr="00BA330C">
              <w:rPr>
                <w:rFonts w:ascii="Aharoni" w:eastAsia="Times New Roman" w:hAnsi="Aharoni" w:cs="Aharoni"/>
                <w:b/>
                <w:bCs/>
                <w:iCs/>
                <w:sz w:val="24"/>
                <w:szCs w:val="24"/>
                <w:lang w:eastAsia="ar-SA"/>
              </w:rPr>
              <w:t xml:space="preserve"> </w:t>
            </w:r>
            <w:r w:rsidR="0064068C" w:rsidRPr="00BA330C">
              <w:rPr>
                <w:rFonts w:ascii="Cambria" w:eastAsia="Times New Roman" w:hAnsi="Cambria" w:cs="Cambria"/>
                <w:b/>
                <w:bCs/>
                <w:iCs/>
                <w:sz w:val="24"/>
                <w:szCs w:val="24"/>
                <w:lang w:eastAsia="ar-SA"/>
              </w:rPr>
              <w:t>с</w:t>
            </w:r>
            <w:r w:rsidR="0064068C" w:rsidRPr="00BA330C">
              <w:rPr>
                <w:rFonts w:ascii="Aharoni" w:eastAsia="Times New Roman" w:hAnsi="Aharoni" w:cs="Aharoni"/>
                <w:b/>
                <w:bCs/>
                <w:iCs/>
                <w:sz w:val="24"/>
                <w:szCs w:val="24"/>
                <w:lang w:eastAsia="ar-SA"/>
              </w:rPr>
              <w:t xml:space="preserve"> </w:t>
            </w:r>
            <w:r w:rsidR="0064068C" w:rsidRPr="00BA330C">
              <w:rPr>
                <w:rFonts w:ascii="Cambria" w:eastAsia="Times New Roman" w:hAnsi="Cambria" w:cs="Cambria"/>
                <w:b/>
                <w:bCs/>
                <w:iCs/>
                <w:sz w:val="24"/>
                <w:szCs w:val="24"/>
                <w:lang w:eastAsia="ar-SA"/>
              </w:rPr>
              <w:t>задержкой</w:t>
            </w:r>
            <w:r w:rsidR="0064068C" w:rsidRPr="00BA330C">
              <w:rPr>
                <w:rFonts w:ascii="Aharoni" w:eastAsia="Times New Roman" w:hAnsi="Aharoni" w:cs="Aharoni"/>
                <w:b/>
                <w:bCs/>
                <w:iCs/>
                <w:sz w:val="24"/>
                <w:szCs w:val="24"/>
                <w:lang w:eastAsia="ar-SA"/>
              </w:rPr>
              <w:t xml:space="preserve"> </w:t>
            </w:r>
            <w:r w:rsidR="0064068C" w:rsidRPr="00BA330C">
              <w:rPr>
                <w:rFonts w:ascii="Cambria" w:eastAsia="Times New Roman" w:hAnsi="Cambria" w:cs="Cambria"/>
                <w:b/>
                <w:bCs/>
                <w:iCs/>
                <w:sz w:val="24"/>
                <w:szCs w:val="24"/>
                <w:lang w:eastAsia="ar-SA"/>
              </w:rPr>
              <w:t>развития</w:t>
            </w:r>
          </w:p>
        </w:tc>
        <w:tc>
          <w:tcPr>
            <w:tcW w:w="2500" w:type="pct"/>
          </w:tcPr>
          <w:p w:rsidR="00BE02FF" w:rsidRPr="00BA330C" w:rsidRDefault="0064068C" w:rsidP="00AB75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Игровые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технологии</w:t>
            </w:r>
            <w:r w:rsidRPr="00BA330C">
              <w:rPr>
                <w:rFonts w:ascii="Aharoni" w:hAnsi="Aharoni" w:cs="Aharoni"/>
                <w:sz w:val="24"/>
              </w:rPr>
              <w:t xml:space="preserve"> – </w:t>
            </w:r>
            <w:r w:rsidRPr="00BA330C">
              <w:rPr>
                <w:rFonts w:ascii="Cambria" w:hAnsi="Cambria" w:cs="Cambria"/>
                <w:sz w:val="24"/>
              </w:rPr>
              <w:t>это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игровая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форма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взаимодействия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педагога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учащихся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через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реализацию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определенного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сюжета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r w:rsidRPr="00BA330C">
              <w:rPr>
                <w:rFonts w:ascii="Cambria" w:hAnsi="Cambria" w:cs="Cambria"/>
                <w:sz w:val="24"/>
              </w:rPr>
              <w:t>игры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сказки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спектакли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деловое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общение</w:t>
            </w:r>
            <w:r w:rsidRPr="00BA330C">
              <w:rPr>
                <w:rFonts w:ascii="Aharoni" w:hAnsi="Aharoni" w:cs="Aharoni"/>
                <w:sz w:val="24"/>
              </w:rPr>
              <w:t>).</w:t>
            </w:r>
          </w:p>
          <w:p w:rsidR="0064068C" w:rsidRPr="00BA330C" w:rsidRDefault="0064068C" w:rsidP="00AB75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Информационные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технологии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принадлежат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числу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эффективных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средств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обучения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все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чаще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применяемых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специальной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педагогике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64068C" w:rsidRPr="00BA330C" w:rsidRDefault="0064068C" w:rsidP="00AB75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Практика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показывает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что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интерес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урокам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значительно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возрастает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повышается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уровень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познавательных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возможностей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64068C" w:rsidRPr="00BA330C" w:rsidRDefault="0064068C" w:rsidP="00AB75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Внедрение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в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учебный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процесс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proofErr w:type="spellStart"/>
            <w:r w:rsidRPr="00BA330C">
              <w:rPr>
                <w:rFonts w:ascii="Cambria" w:hAnsi="Cambria" w:cs="Cambria"/>
                <w:b/>
                <w:sz w:val="24"/>
              </w:rPr>
              <w:t>здоровьесберегающих</w:t>
            </w:r>
            <w:proofErr w:type="spellEnd"/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технологий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позволяет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добиться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положительных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изменений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состоянии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здоровья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обучающихся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Это</w:t>
            </w:r>
            <w:r w:rsidRPr="00BA330C">
              <w:rPr>
                <w:rFonts w:ascii="Aharoni" w:hAnsi="Aharoni" w:cs="Aharoni"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пальчиковая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гимнастика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физкультминутки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подвижные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упражнения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64068C" w:rsidRPr="00BA330C" w:rsidRDefault="0064068C" w:rsidP="00AB75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Ручной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труд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как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вид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декоративно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прикладного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искусства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развивает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моторику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координацию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движений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формирует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трудовые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навыки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приобщает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культуре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искусству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народа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края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страны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знакомит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искусством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художественных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ремесел</w:t>
            </w:r>
            <w:r w:rsidRPr="00BA330C">
              <w:rPr>
                <w:rFonts w:ascii="Aharoni" w:hAnsi="Aharoni" w:cs="Aharoni"/>
                <w:sz w:val="24"/>
              </w:rPr>
              <w:t>,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расширяет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кругозор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запас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64068C" w:rsidRPr="00BA330C" w:rsidRDefault="0064068C" w:rsidP="00AB750C">
            <w:pPr>
              <w:rPr>
                <w:rFonts w:ascii="Aharoni" w:hAnsi="Aharoni" w:cs="Aharoni"/>
                <w:sz w:val="24"/>
              </w:rPr>
            </w:pPr>
          </w:p>
        </w:tc>
      </w:tr>
      <w:tr w:rsidR="00BE02FF" w:rsidRPr="00BA330C" w:rsidTr="00DC1B1F">
        <w:tc>
          <w:tcPr>
            <w:tcW w:w="2500" w:type="pct"/>
          </w:tcPr>
          <w:p w:rsidR="00BE02FF" w:rsidRPr="00BA330C" w:rsidRDefault="0064068C" w:rsidP="00AB750C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Средства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</w:t>
            </w:r>
            <w:r w:rsidRPr="00BA330C">
              <w:rPr>
                <w:rFonts w:ascii="Cambria" w:eastAsia="Times New Roman" w:hAnsi="Cambria" w:cs="Cambria"/>
                <w:b/>
                <w:sz w:val="24"/>
                <w:szCs w:val="24"/>
                <w:lang w:eastAsia="ar-SA"/>
              </w:rPr>
              <w:t>обучения</w:t>
            </w:r>
            <w:r w:rsidRPr="00BA330C">
              <w:rPr>
                <w:rFonts w:ascii="Aharoni" w:eastAsia="Times New Roman" w:hAnsi="Aharoni" w:cs="Aharoni"/>
                <w:b/>
                <w:sz w:val="24"/>
                <w:szCs w:val="24"/>
                <w:lang w:eastAsia="ar-SA"/>
              </w:rPr>
              <w:t xml:space="preserve">  </w:t>
            </w:r>
            <w:r w:rsidRPr="00BA330C">
              <w:rPr>
                <w:rFonts w:ascii="Cambria" w:hAnsi="Cambria" w:cs="Cambria"/>
                <w:b/>
                <w:sz w:val="24"/>
              </w:rPr>
              <w:t>детей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опорно</w:t>
            </w:r>
            <w:r w:rsidRPr="00BA330C">
              <w:rPr>
                <w:rFonts w:ascii="Aharoni" w:hAnsi="Aharoni" w:cs="Aharoni"/>
                <w:b/>
                <w:sz w:val="24"/>
              </w:rPr>
              <w:t>-</w:t>
            </w:r>
            <w:r w:rsidRPr="00BA330C">
              <w:rPr>
                <w:rFonts w:ascii="Cambria" w:hAnsi="Cambria" w:cs="Cambria"/>
                <w:b/>
                <w:sz w:val="24"/>
              </w:rPr>
              <w:t>двигательного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аппарата</w:t>
            </w:r>
            <w:r w:rsidRPr="00BA330C">
              <w:rPr>
                <w:rFonts w:ascii="Aharoni" w:hAnsi="Aharoni" w:cs="Aharoni"/>
                <w:b/>
                <w:sz w:val="24"/>
              </w:rPr>
              <w:t>.</w:t>
            </w:r>
          </w:p>
        </w:tc>
        <w:tc>
          <w:tcPr>
            <w:tcW w:w="2500" w:type="pct"/>
          </w:tcPr>
          <w:p w:rsidR="00152566" w:rsidRPr="00BA330C" w:rsidRDefault="00152566" w:rsidP="00AB75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самого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начала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персональный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компьютер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был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признан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эффективным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средством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людей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двигательными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предоставляя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пользователям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помимо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прочего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lastRenderedPageBreak/>
              <w:t>возможность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пользоваться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письмом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общаться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окружающими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Основные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проблемы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возникающие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перед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учащимися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двигательными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связаны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использованием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клавиатуры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мыши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осуществления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процесса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набора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текста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FA608F" w:rsidRPr="00BA330C" w:rsidRDefault="00FA608F" w:rsidP="00AB75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Ручной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труд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как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вид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декоративно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прикладного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искусства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развивает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моторику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координацию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движений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формирует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трудовые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навыки</w:t>
            </w:r>
            <w:r w:rsidRPr="00BA330C">
              <w:rPr>
                <w:rFonts w:ascii="Aharoni" w:hAnsi="Aharoni" w:cs="Aharoni"/>
                <w:sz w:val="24"/>
              </w:rPr>
              <w:t>,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Устройства</w:t>
            </w:r>
            <w:r w:rsidRPr="00BA330C">
              <w:rPr>
                <w:rFonts w:ascii="Aharoni" w:hAnsi="Aharoni" w:cs="Aharoni"/>
                <w:b/>
                <w:bCs/>
                <w:sz w:val="24"/>
                <w:u w:val="single"/>
              </w:rPr>
              <w:t xml:space="preserve">, </w:t>
            </w: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предназначенные</w:t>
            </w:r>
            <w:r w:rsidRPr="00BA330C">
              <w:rPr>
                <w:rFonts w:ascii="Aharoni" w:hAnsi="Aharoni" w:cs="Aharoni"/>
                <w:b/>
                <w:bCs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для</w:t>
            </w:r>
            <w:r w:rsidRPr="00BA330C">
              <w:rPr>
                <w:rFonts w:ascii="Aharoni" w:hAnsi="Aharoni" w:cs="Aharoni"/>
                <w:b/>
                <w:bCs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облегчения</w:t>
            </w:r>
            <w:r w:rsidRPr="00BA330C">
              <w:rPr>
                <w:rFonts w:ascii="Aharoni" w:hAnsi="Aharoni" w:cs="Aharoni"/>
                <w:b/>
                <w:bCs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манипуляций</w:t>
            </w:r>
            <w:r w:rsidRPr="00BA330C">
              <w:rPr>
                <w:rFonts w:ascii="Aharoni" w:hAnsi="Aharoni" w:cs="Aharoni"/>
                <w:b/>
                <w:bCs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учащихся</w:t>
            </w:r>
            <w:r w:rsidRPr="00BA330C">
              <w:rPr>
                <w:rFonts w:ascii="Aharoni" w:hAnsi="Aharoni" w:cs="Aharoni"/>
                <w:b/>
                <w:bCs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с</w:t>
            </w:r>
            <w:r w:rsidRPr="00BA330C">
              <w:rPr>
                <w:rFonts w:ascii="Aharoni" w:hAnsi="Aharoni" w:cs="Aharoni"/>
                <w:b/>
                <w:bCs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двигательными</w:t>
            </w:r>
            <w:r w:rsidRPr="00BA330C">
              <w:rPr>
                <w:rFonts w:ascii="Aharoni" w:hAnsi="Aharoni" w:cs="Aharoni"/>
                <w:b/>
                <w:bCs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b/>
                <w:bCs/>
                <w:sz w:val="24"/>
                <w:u w:val="single"/>
              </w:rPr>
              <w:t>нарушениями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  <w:u w:val="single"/>
              </w:rPr>
              <w:t>Манипулятор</w:t>
            </w:r>
            <w:r w:rsidRPr="00BA330C">
              <w:rPr>
                <w:rFonts w:ascii="Aharoni" w:hAnsi="Aharoni" w:cs="Aharoni"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  <w:u w:val="single"/>
              </w:rPr>
              <w:t>трекбол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Изменение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положения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шара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вызывает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движения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курсора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экране</w:t>
            </w:r>
            <w:r w:rsidRPr="00BA330C">
              <w:rPr>
                <w:rFonts w:ascii="Aharoni" w:hAnsi="Aharoni" w:cs="Aharoni"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такие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устройства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снабжены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программируемыми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кнопками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  <w:u w:val="single"/>
              </w:rPr>
              <w:t>Сенсорная</w:t>
            </w:r>
            <w:r w:rsidRPr="00BA330C">
              <w:rPr>
                <w:rFonts w:ascii="Aharoni" w:hAnsi="Aharoni" w:cs="Aharoni"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  <w:u w:val="single"/>
              </w:rPr>
              <w:t>панель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Имеет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плоскую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чувствительную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прикосновениям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поверхность</w:t>
            </w:r>
            <w:r w:rsidRPr="00BA330C">
              <w:rPr>
                <w:rFonts w:ascii="Aharoni" w:hAnsi="Aharoni" w:cs="Aharoni"/>
                <w:sz w:val="24"/>
              </w:rPr>
              <w:t xml:space="preserve">; </w:t>
            </w:r>
            <w:r w:rsidRPr="00BA330C">
              <w:rPr>
                <w:rFonts w:ascii="Cambria" w:hAnsi="Cambria" w:cs="Cambria"/>
                <w:sz w:val="24"/>
              </w:rPr>
              <w:t>применяется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главным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образом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ноутбуках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может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быть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использована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также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настольной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ПК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  <w:u w:val="single"/>
              </w:rPr>
              <w:t>Джойстик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Движение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рычага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различных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направлениях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позволяет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управлять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курсором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экране</w:t>
            </w:r>
            <w:r w:rsidRPr="00BA330C">
              <w:rPr>
                <w:rFonts w:ascii="Aharoni" w:hAnsi="Aharoni" w:cs="Aharoni"/>
                <w:sz w:val="24"/>
              </w:rPr>
              <w:t xml:space="preserve">; </w:t>
            </w:r>
            <w:r w:rsidRPr="00BA330C">
              <w:rPr>
                <w:rFonts w:ascii="Cambria" w:hAnsi="Cambria" w:cs="Cambria"/>
                <w:sz w:val="24"/>
              </w:rPr>
              <w:t>функции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управления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системой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помощью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джойстика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могут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отличаться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зависимости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функциональных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потребностей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пользователя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  <w:u w:val="single"/>
              </w:rPr>
              <w:t>Электронные</w:t>
            </w:r>
            <w:r w:rsidRPr="00BA330C">
              <w:rPr>
                <w:rFonts w:ascii="Aharoni" w:hAnsi="Aharoni" w:cs="Aharoni"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  <w:u w:val="single"/>
              </w:rPr>
              <w:t>позиционирующие</w:t>
            </w:r>
            <w:r w:rsidRPr="00BA330C">
              <w:rPr>
                <w:rFonts w:ascii="Aharoni" w:hAnsi="Aharoni" w:cs="Aharoni"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  <w:u w:val="single"/>
              </w:rPr>
              <w:t>устройства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Позволяют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человеку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управлять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курсором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экране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без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помощи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рук</w:t>
            </w:r>
            <w:r w:rsidRPr="00BA330C">
              <w:rPr>
                <w:rFonts w:ascii="Aharoni" w:hAnsi="Aharoni" w:cs="Aharoni"/>
                <w:sz w:val="24"/>
              </w:rPr>
              <w:t xml:space="preserve">; </w:t>
            </w:r>
            <w:r w:rsidRPr="00BA330C">
              <w:rPr>
                <w:rFonts w:ascii="Cambria" w:hAnsi="Cambria" w:cs="Cambria"/>
                <w:sz w:val="24"/>
              </w:rPr>
              <w:t>управление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курсором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осуществляется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помощью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ультразвука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инфракрасных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лучей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мышечных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сокращений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руки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движений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глаза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нервных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импульсов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также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волн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излучаемых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мозгом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  <w:u w:val="single"/>
              </w:rPr>
              <w:t>Сенсорный</w:t>
            </w:r>
            <w:r w:rsidRPr="00BA330C">
              <w:rPr>
                <w:rFonts w:ascii="Aharoni" w:hAnsi="Aharoni" w:cs="Aharoni"/>
                <w:sz w:val="24"/>
                <w:u w:val="single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  <w:u w:val="single"/>
              </w:rPr>
              <w:t>экран</w:t>
            </w:r>
          </w:p>
          <w:p w:rsidR="00152566" w:rsidRPr="00BA330C" w:rsidRDefault="00152566" w:rsidP="00152566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Устройство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снабжено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специальной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поверхностью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внешней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части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экрана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чувствительной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прикосновениям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lastRenderedPageBreak/>
              <w:t>выполняющей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все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функции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мыши</w:t>
            </w:r>
            <w:r w:rsidRPr="00BA330C">
              <w:rPr>
                <w:rFonts w:ascii="Aharoni" w:hAnsi="Aharoni" w:cs="Aharoni"/>
                <w:sz w:val="24"/>
              </w:rPr>
              <w:t xml:space="preserve">; </w:t>
            </w:r>
            <w:r w:rsidRPr="00BA330C">
              <w:rPr>
                <w:rFonts w:ascii="Cambria" w:hAnsi="Cambria" w:cs="Cambria"/>
                <w:sz w:val="24"/>
              </w:rPr>
              <w:t>особенно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эффективно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работе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детьми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также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пользователями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имеющими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трудности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зрительно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моторной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координации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интеллектуальные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нарушения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882563" w:rsidRPr="00BA330C" w:rsidRDefault="00882563" w:rsidP="00882563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Специальное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оборудование</w:t>
            </w:r>
          </w:p>
          <w:p w:rsidR="00BE02FF" w:rsidRPr="00605F13" w:rsidRDefault="00882563" w:rsidP="00882563">
            <w:pPr>
              <w:rPr>
                <w:rFonts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передвижения</w:t>
            </w:r>
            <w:r w:rsidRPr="00BA330C">
              <w:rPr>
                <w:rFonts w:ascii="Aharoni" w:hAnsi="Aharoni" w:cs="Aharoni"/>
                <w:b/>
                <w:sz w:val="24"/>
              </w:rPr>
              <w:t>: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различные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варианты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инвалидных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колясок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r w:rsidRPr="00BA330C">
              <w:rPr>
                <w:rFonts w:ascii="Cambria" w:hAnsi="Cambria" w:cs="Cambria"/>
                <w:sz w:val="24"/>
              </w:rPr>
              <w:t>комнатные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прогулочные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функциональные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спортивные</w:t>
            </w:r>
            <w:r w:rsidRPr="00BA330C">
              <w:rPr>
                <w:rFonts w:ascii="Aharoni" w:hAnsi="Aharoni" w:cs="Aharoni"/>
                <w:sz w:val="24"/>
              </w:rPr>
              <w:t xml:space="preserve">), </w:t>
            </w:r>
            <w:r w:rsidRPr="00BA330C">
              <w:rPr>
                <w:rFonts w:ascii="Cambria" w:hAnsi="Cambria" w:cs="Cambria"/>
                <w:sz w:val="24"/>
              </w:rPr>
              <w:t>подъемники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для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пересаживания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микроавтобус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ходунки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proofErr w:type="spellStart"/>
            <w:proofErr w:type="gramStart"/>
            <w:r w:rsidRPr="00BA330C">
              <w:rPr>
                <w:rFonts w:ascii="Cambria" w:hAnsi="Cambria" w:cs="Cambria"/>
                <w:sz w:val="24"/>
              </w:rPr>
              <w:t>ходилки</w:t>
            </w:r>
            <w:proofErr w:type="spellEnd"/>
            <w:proofErr w:type="gramEnd"/>
            <w:r w:rsidR="000C6D50" w:rsidRPr="00BA330C">
              <w:rPr>
                <w:rFonts w:ascii="Aharoni" w:hAnsi="Aharoni" w:cs="Aharoni"/>
                <w:sz w:val="24"/>
              </w:rPr>
              <w:t xml:space="preserve"> </w:t>
            </w:r>
            <w:r w:rsidR="00605F13">
              <w:rPr>
                <w:rFonts w:ascii="Cambria" w:hAnsi="Cambria" w:cs="Cambria"/>
                <w:sz w:val="24"/>
              </w:rPr>
              <w:t>и</w:t>
            </w:r>
            <w:bookmarkStart w:id="0" w:name="_GoBack"/>
            <w:bookmarkEnd w:id="0"/>
            <w:r w:rsidR="000C6D50" w:rsidRPr="00BA330C">
              <w:rPr>
                <w:rFonts w:ascii="Aharoni" w:hAnsi="Aharoni" w:cs="Aharoni"/>
                <w:sz w:val="24"/>
              </w:rPr>
              <w:t xml:space="preserve"> </w:t>
            </w:r>
            <w:proofErr w:type="spellStart"/>
            <w:r w:rsidR="000C6D50" w:rsidRPr="00BA330C">
              <w:rPr>
                <w:rFonts w:ascii="Cambria" w:hAnsi="Cambria" w:cs="Cambria"/>
                <w:sz w:val="24"/>
              </w:rPr>
              <w:t>т</w:t>
            </w:r>
            <w:proofErr w:type="spellEnd"/>
            <w:r w:rsidR="000C6D50" w:rsidRPr="00BA330C">
              <w:rPr>
                <w:rFonts w:ascii="Aharoni" w:hAnsi="Aharoni" w:cs="Aharoni"/>
                <w:sz w:val="24"/>
              </w:rPr>
              <w:t xml:space="preserve">. </w:t>
            </w:r>
            <w:r w:rsidR="000C6D50" w:rsidRPr="00BA330C">
              <w:rPr>
                <w:rFonts w:ascii="Cambria" w:hAnsi="Cambria" w:cs="Cambria"/>
                <w:sz w:val="24"/>
              </w:rPr>
              <w:t>д</w:t>
            </w:r>
            <w:r w:rsidR="000C6D50" w:rsidRPr="00BA330C">
              <w:rPr>
                <w:rFonts w:ascii="Aharoni" w:hAnsi="Aharoni" w:cs="Aharoni"/>
                <w:sz w:val="24"/>
              </w:rPr>
              <w:t>.</w:t>
            </w:r>
          </w:p>
        </w:tc>
      </w:tr>
    </w:tbl>
    <w:p w:rsidR="00AB750C" w:rsidRPr="00BA330C" w:rsidRDefault="00AB750C" w:rsidP="00AB750C">
      <w:pPr>
        <w:rPr>
          <w:rFonts w:ascii="Aharoni" w:hAnsi="Aharoni" w:cs="Aharoni"/>
          <w:b/>
          <w:sz w:val="24"/>
        </w:rPr>
      </w:pPr>
    </w:p>
    <w:p w:rsidR="00AB750C" w:rsidRPr="00BA330C" w:rsidRDefault="00AB750C" w:rsidP="000C6D50">
      <w:pPr>
        <w:rPr>
          <w:rFonts w:ascii="Aharoni" w:hAnsi="Aharoni" w:cs="Aharoni"/>
          <w:b/>
          <w:sz w:val="24"/>
        </w:rPr>
      </w:pPr>
    </w:p>
    <w:p w:rsidR="00CF53FE" w:rsidRPr="00BA330C" w:rsidRDefault="00BA330C" w:rsidP="00CF53FE">
      <w:pPr>
        <w:jc w:val="center"/>
        <w:rPr>
          <w:rFonts w:ascii="Aharoni" w:hAnsi="Aharoni" w:cs="Aharoni"/>
          <w:b/>
          <w:sz w:val="28"/>
        </w:rPr>
      </w:pPr>
      <w:r>
        <w:rPr>
          <w:rFonts w:ascii="Cambria" w:hAnsi="Cambria" w:cs="Cambria"/>
          <w:b/>
          <w:sz w:val="28"/>
        </w:rPr>
        <w:t>Таблица №2: «Ц</w:t>
      </w:r>
      <w:r w:rsidR="00CF53FE" w:rsidRPr="00BA330C">
        <w:rPr>
          <w:rFonts w:ascii="Cambria" w:hAnsi="Cambria" w:cs="Cambria"/>
          <w:b/>
          <w:sz w:val="28"/>
        </w:rPr>
        <w:t>ели</w:t>
      </w:r>
      <w:r w:rsidR="00CF53FE" w:rsidRPr="00BA330C">
        <w:rPr>
          <w:rFonts w:ascii="Aharoni" w:hAnsi="Aharoni" w:cs="Aharoni"/>
          <w:b/>
          <w:sz w:val="28"/>
        </w:rPr>
        <w:t xml:space="preserve"> </w:t>
      </w:r>
      <w:r w:rsidR="00CF53FE" w:rsidRPr="00BA330C">
        <w:rPr>
          <w:rFonts w:ascii="Cambria" w:hAnsi="Cambria" w:cs="Cambria"/>
          <w:b/>
          <w:sz w:val="28"/>
        </w:rPr>
        <w:t>и</w:t>
      </w:r>
      <w:r w:rsidR="00CF53FE" w:rsidRPr="00BA330C">
        <w:rPr>
          <w:rFonts w:ascii="Aharoni" w:hAnsi="Aharoni" w:cs="Aharoni"/>
          <w:b/>
          <w:sz w:val="28"/>
        </w:rPr>
        <w:t xml:space="preserve"> </w:t>
      </w:r>
      <w:r w:rsidR="00CF53FE" w:rsidRPr="00BA330C">
        <w:rPr>
          <w:rFonts w:ascii="Cambria" w:hAnsi="Cambria" w:cs="Cambria"/>
          <w:b/>
          <w:sz w:val="28"/>
        </w:rPr>
        <w:t>задачи</w:t>
      </w:r>
      <w:r w:rsidR="00CF53FE" w:rsidRPr="00BA330C">
        <w:rPr>
          <w:rFonts w:ascii="Aharoni" w:hAnsi="Aharoni" w:cs="Aharoni"/>
          <w:b/>
          <w:sz w:val="28"/>
        </w:rPr>
        <w:t xml:space="preserve"> </w:t>
      </w:r>
      <w:r w:rsidR="00CF53FE" w:rsidRPr="00BA330C">
        <w:rPr>
          <w:rFonts w:ascii="Cambria" w:hAnsi="Cambria" w:cs="Cambria"/>
          <w:b/>
          <w:sz w:val="28"/>
        </w:rPr>
        <w:t>отраслей</w:t>
      </w:r>
      <w:r w:rsidR="00CF53FE" w:rsidRPr="00BA330C">
        <w:rPr>
          <w:rFonts w:ascii="Aharoni" w:hAnsi="Aharoni" w:cs="Aharoni"/>
          <w:b/>
          <w:sz w:val="28"/>
        </w:rPr>
        <w:t xml:space="preserve"> </w:t>
      </w:r>
      <w:r w:rsidR="00CF53FE" w:rsidRPr="00BA330C">
        <w:rPr>
          <w:rFonts w:ascii="Cambria" w:hAnsi="Cambria" w:cs="Cambria"/>
          <w:b/>
          <w:sz w:val="28"/>
        </w:rPr>
        <w:t>специальной</w:t>
      </w:r>
      <w:r w:rsidR="00CF53FE" w:rsidRPr="00BA330C">
        <w:rPr>
          <w:rFonts w:ascii="Aharoni" w:hAnsi="Aharoni" w:cs="Aharoni"/>
          <w:b/>
          <w:sz w:val="28"/>
        </w:rPr>
        <w:t xml:space="preserve"> </w:t>
      </w:r>
      <w:r w:rsidR="00CF53FE" w:rsidRPr="00BA330C">
        <w:rPr>
          <w:rFonts w:ascii="Cambria" w:hAnsi="Cambria" w:cs="Cambria"/>
          <w:b/>
          <w:sz w:val="28"/>
        </w:rPr>
        <w:t>педагогики</w:t>
      </w:r>
      <w:r>
        <w:rPr>
          <w:rFonts w:ascii="Cambria" w:hAnsi="Cambria" w:cs="Cambria"/>
          <w:b/>
          <w:sz w:val="28"/>
        </w:rPr>
        <w:t>»</w:t>
      </w:r>
      <w:r w:rsidR="00CF53FE" w:rsidRPr="00BA330C">
        <w:rPr>
          <w:rFonts w:ascii="Aharoni" w:hAnsi="Aharoni" w:cs="Aharoni"/>
          <w:b/>
          <w:sz w:val="28"/>
        </w:rPr>
        <w:t>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393"/>
        <w:gridCol w:w="7393"/>
      </w:tblGrid>
      <w:tr w:rsidR="00BA330C" w:rsidRPr="00BA330C" w:rsidTr="00DC1B1F">
        <w:tc>
          <w:tcPr>
            <w:tcW w:w="2500" w:type="pct"/>
          </w:tcPr>
          <w:p w:rsidR="00BA330C" w:rsidRPr="00BA330C" w:rsidRDefault="00BA330C" w:rsidP="00BA330C">
            <w:pPr>
              <w:jc w:val="center"/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Отрасль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специальной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педагогики</w:t>
            </w:r>
          </w:p>
        </w:tc>
        <w:tc>
          <w:tcPr>
            <w:tcW w:w="2500" w:type="pct"/>
          </w:tcPr>
          <w:p w:rsidR="00BA330C" w:rsidRPr="00BA330C" w:rsidRDefault="00BA330C" w:rsidP="00BA330C">
            <w:pPr>
              <w:jc w:val="center"/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Характеристика</w:t>
            </w:r>
          </w:p>
        </w:tc>
      </w:tr>
      <w:tr w:rsidR="00BA330C" w:rsidRPr="00BA330C" w:rsidTr="00DC1B1F">
        <w:tc>
          <w:tcPr>
            <w:tcW w:w="2500" w:type="pct"/>
          </w:tcPr>
          <w:p w:rsidR="00BA330C" w:rsidRPr="00BA330C" w:rsidRDefault="00BA330C" w:rsidP="00BA330C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Логопедия</w:t>
            </w:r>
          </w:p>
        </w:tc>
        <w:tc>
          <w:tcPr>
            <w:tcW w:w="2500" w:type="pct"/>
          </w:tcPr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Наука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нарушениях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методах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выявления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устранения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профилактики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средства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специального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воспитания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Логопедия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базируется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психологии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педагогике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нейролингвистике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некоторых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других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науках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Эти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дисциплины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позволяют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разрабатывать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использовать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методы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вития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исправления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восстановления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речи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Цель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разработка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научно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обоснованной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системы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обучения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воспитания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перевоспитания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также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предупреждения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расстройств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З</w:t>
            </w:r>
            <w:r w:rsidRPr="00BA330C">
              <w:rPr>
                <w:rFonts w:ascii="Cambria" w:hAnsi="Cambria" w:cs="Cambria"/>
                <w:b/>
                <w:sz w:val="24"/>
              </w:rPr>
              <w:t>адачи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: </w:t>
            </w:r>
          </w:p>
          <w:p w:rsidR="00BA330C" w:rsidRPr="00BA330C" w:rsidRDefault="00BA330C" w:rsidP="00BA330C">
            <w:pPr>
              <w:rPr>
                <w:rFonts w:ascii="Aharoni" w:hAnsi="Aharoni" w:cs="Aharoni"/>
              </w:rPr>
            </w:pPr>
            <w:r w:rsidRPr="00BA330C">
              <w:rPr>
                <w:rFonts w:ascii="Aharoni" w:hAnsi="Aharoni" w:cs="Aharoni"/>
              </w:rPr>
              <w:t xml:space="preserve">— </w:t>
            </w:r>
            <w:r w:rsidRPr="00BA330C">
              <w:rPr>
                <w:rFonts w:ascii="Cambria" w:hAnsi="Cambria" w:cs="Cambria"/>
              </w:rPr>
              <w:t>определение</w:t>
            </w:r>
            <w:r w:rsidRPr="00BA330C">
              <w:rPr>
                <w:rFonts w:ascii="Aharoni" w:hAnsi="Aharoni" w:cs="Aharoni"/>
              </w:rPr>
              <w:t xml:space="preserve"> </w:t>
            </w:r>
            <w:r w:rsidRPr="00BA330C">
              <w:rPr>
                <w:rFonts w:ascii="Cambria" w:hAnsi="Cambria" w:cs="Cambria"/>
              </w:rPr>
              <w:t>распространенности</w:t>
            </w:r>
            <w:r w:rsidRPr="00BA330C">
              <w:rPr>
                <w:rFonts w:ascii="Aharoni" w:hAnsi="Aharoni" w:cs="Aharoni"/>
              </w:rPr>
              <w:t xml:space="preserve"> </w:t>
            </w:r>
            <w:r w:rsidRPr="00BA330C">
              <w:rPr>
                <w:rFonts w:ascii="Cambria" w:hAnsi="Cambria" w:cs="Cambria"/>
              </w:rPr>
              <w:t>и</w:t>
            </w:r>
            <w:r w:rsidRPr="00BA330C">
              <w:rPr>
                <w:rFonts w:ascii="Aharoni" w:hAnsi="Aharoni" w:cs="Aharoni"/>
              </w:rPr>
              <w:t xml:space="preserve"> </w:t>
            </w:r>
            <w:r w:rsidRPr="00BA330C">
              <w:rPr>
                <w:rFonts w:ascii="Cambria" w:hAnsi="Cambria" w:cs="Cambria"/>
              </w:rPr>
              <w:t>симптоматики</w:t>
            </w:r>
            <w:r w:rsidRPr="00BA330C">
              <w:rPr>
                <w:rFonts w:ascii="Aharoni" w:hAnsi="Aharoni" w:cs="Aharoni"/>
              </w:rPr>
              <w:t xml:space="preserve"> </w:t>
            </w:r>
            <w:r w:rsidRPr="00BA330C">
              <w:rPr>
                <w:rFonts w:ascii="Cambria" w:hAnsi="Cambria" w:cs="Cambria"/>
              </w:rPr>
              <w:t>на</w:t>
            </w:r>
            <w:r w:rsidRPr="00BA330C">
              <w:rPr>
                <w:rFonts w:ascii="Aharoni" w:hAnsi="Aharoni" w:cs="Aharoni"/>
              </w:rPr>
              <w:softHyphen/>
            </w:r>
            <w:r w:rsidRPr="00BA330C">
              <w:rPr>
                <w:rFonts w:ascii="Cambria" w:hAnsi="Cambria" w:cs="Cambria"/>
              </w:rPr>
              <w:t>рушений</w:t>
            </w:r>
            <w:r w:rsidRPr="00BA330C">
              <w:rPr>
                <w:rFonts w:ascii="Aharoni" w:hAnsi="Aharoni" w:cs="Aharoni"/>
              </w:rPr>
              <w:t xml:space="preserve"> </w:t>
            </w:r>
            <w:r w:rsidRPr="00BA330C">
              <w:rPr>
                <w:rFonts w:ascii="Cambria" w:hAnsi="Cambria" w:cs="Cambria"/>
              </w:rPr>
              <w:t>речи</w:t>
            </w:r>
            <w:r w:rsidRPr="00BA330C">
              <w:rPr>
                <w:rFonts w:ascii="Aharoni" w:hAnsi="Aharoni" w:cs="Aharoni"/>
              </w:rPr>
              <w:t>;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исследование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структуры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влия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расстройств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психическое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развитие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ребенка</w:t>
            </w:r>
            <w:r w:rsidRPr="00BA330C">
              <w:rPr>
                <w:rFonts w:ascii="Aharoni" w:hAnsi="Aharoni" w:cs="Aharoni"/>
                <w:sz w:val="24"/>
              </w:rPr>
              <w:t>;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разработка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методов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педагогической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диагностики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вых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расстройств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типологии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речи</w:t>
            </w:r>
            <w:r w:rsidRPr="00BA330C">
              <w:rPr>
                <w:rFonts w:ascii="Aharoni" w:hAnsi="Aharoni" w:cs="Aharoni"/>
                <w:sz w:val="24"/>
              </w:rPr>
              <w:t>;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разработка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научно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обоснованных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методов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устранения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lastRenderedPageBreak/>
              <w:t>предупреждения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различных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форм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недостаточнос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ти</w:t>
            </w:r>
            <w:r w:rsidRPr="00BA330C">
              <w:rPr>
                <w:rFonts w:ascii="Aharoni" w:hAnsi="Aharoni" w:cs="Aharoni"/>
                <w:sz w:val="24"/>
              </w:rPr>
              <w:t>;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изучение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закономерностей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специального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воспитания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развития</w:t>
            </w:r>
            <w:r w:rsidRPr="00BA330C">
              <w:rPr>
                <w:rFonts w:ascii="Aharoni" w:hAnsi="Aharoni" w:cs="Aharoni"/>
                <w:sz w:val="24"/>
              </w:rPr>
              <w:t>;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изучение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особенностей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формирования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речевых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различными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отклонениями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развитии</w:t>
            </w:r>
            <w:r w:rsidRPr="00BA330C">
              <w:rPr>
                <w:rFonts w:ascii="Aharoni" w:hAnsi="Aharoni" w:cs="Aharoni"/>
                <w:sz w:val="24"/>
              </w:rPr>
              <w:t xml:space="preserve"> (</w:t>
            </w:r>
            <w:r w:rsidRPr="00BA330C">
              <w:rPr>
                <w:rFonts w:ascii="Cambria" w:hAnsi="Cambria" w:cs="Cambria"/>
                <w:sz w:val="24"/>
              </w:rPr>
              <w:t>при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интеллекта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слуха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зрения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опорно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двига</w:t>
            </w:r>
            <w:r w:rsidRPr="00BA330C">
              <w:rPr>
                <w:rFonts w:ascii="Aharoni" w:hAnsi="Aharoni" w:cs="Aharoni"/>
                <w:sz w:val="24"/>
              </w:rPr>
              <w:softHyphen/>
            </w:r>
            <w:r w:rsidRPr="00BA330C">
              <w:rPr>
                <w:rFonts w:ascii="Cambria" w:hAnsi="Cambria" w:cs="Cambria"/>
                <w:sz w:val="24"/>
              </w:rPr>
              <w:t>тельного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аппарата</w:t>
            </w:r>
            <w:r w:rsidRPr="00BA330C">
              <w:rPr>
                <w:rFonts w:ascii="Aharoni" w:hAnsi="Aharoni" w:cs="Aharoni"/>
                <w:sz w:val="24"/>
              </w:rPr>
              <w:t>);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Aharoni" w:hAnsi="Aharoni" w:cs="Aharoni"/>
                <w:sz w:val="24"/>
              </w:rPr>
              <w:t xml:space="preserve">— </w:t>
            </w:r>
            <w:r w:rsidRPr="00BA330C">
              <w:rPr>
                <w:rFonts w:ascii="Cambria" w:hAnsi="Cambria" w:cs="Cambria"/>
                <w:sz w:val="24"/>
              </w:rPr>
              <w:t>организация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логопедической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помощи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</w:p>
        </w:tc>
      </w:tr>
      <w:tr w:rsidR="00BA330C" w:rsidRPr="00BA330C" w:rsidTr="00DC1B1F">
        <w:tc>
          <w:tcPr>
            <w:tcW w:w="2500" w:type="pct"/>
          </w:tcPr>
          <w:p w:rsidR="00BA330C" w:rsidRPr="00BA330C" w:rsidRDefault="00BA330C" w:rsidP="00BA330C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lastRenderedPageBreak/>
              <w:t>Сурдопедагогика</w:t>
            </w:r>
          </w:p>
        </w:tc>
        <w:tc>
          <w:tcPr>
            <w:tcW w:w="2500" w:type="pct"/>
          </w:tcPr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Наука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обучении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воспитания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различными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слуха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Цель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обеспечить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людям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имеющим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шения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возможность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достижения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максимальной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самостоя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тельности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независимости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жизни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специфическим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целям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сурдопедагогики</w:t>
            </w:r>
            <w:r w:rsidRPr="00BA330C">
              <w:rPr>
                <w:rFonts w:ascii="Aharoni" w:hAnsi="Aharoni" w:cs="Aharoni"/>
                <w:sz w:val="24"/>
              </w:rPr>
              <w:t xml:space="preserve">  </w:t>
            </w:r>
            <w:r w:rsidRPr="00BA330C">
              <w:rPr>
                <w:rFonts w:ascii="Cambria" w:hAnsi="Cambria" w:cs="Cambria"/>
                <w:sz w:val="24"/>
              </w:rPr>
              <w:t>относятся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изучение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осуществление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процессов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социального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средового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адаптирования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реабилитации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интеграции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нарушенным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слухом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ступенях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жизненного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цикла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Основными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задачами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сурдопедагогики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являются</w:t>
            </w:r>
            <w:r w:rsidRPr="00BA330C">
              <w:rPr>
                <w:rFonts w:ascii="Aharoni" w:hAnsi="Aharoni" w:cs="Aharoni"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комп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лексное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изучение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различными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слуха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выявление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основных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закономерностей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овла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дения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такой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категорией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специальным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образованием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проведение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соответствующей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педагогической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работы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направленной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социальное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адаптирование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циально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профессиональную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реабилитацию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</w:tc>
      </w:tr>
      <w:tr w:rsidR="00BA330C" w:rsidRPr="00BA330C" w:rsidTr="00DC1B1F">
        <w:tc>
          <w:tcPr>
            <w:tcW w:w="2500" w:type="pct"/>
          </w:tcPr>
          <w:p w:rsidR="00BA330C" w:rsidRPr="00BA330C" w:rsidRDefault="00BA330C" w:rsidP="00BA330C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Олигофренопедагогика</w:t>
            </w:r>
          </w:p>
        </w:tc>
        <w:tc>
          <w:tcPr>
            <w:tcW w:w="2500" w:type="pct"/>
          </w:tcPr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Наука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представляющая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собой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систему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научных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знаний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обучении</w:t>
            </w:r>
          </w:p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воспитании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умственной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отсталостью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последнее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время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начали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интенсивно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развиваться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но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вые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отрасли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олигофренопедагогики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такие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дош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кольная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олигофренопедагогика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ряд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других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Цели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: </w:t>
            </w:r>
            <w:r w:rsidRPr="00BA330C">
              <w:rPr>
                <w:rFonts w:ascii="Cambria" w:hAnsi="Cambria" w:cs="Cambria"/>
                <w:sz w:val="24"/>
              </w:rPr>
              <w:t>подготовка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интеллекта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 </w:t>
            </w:r>
            <w:r w:rsidRPr="00BA330C">
              <w:rPr>
                <w:rFonts w:ascii="Cambria" w:hAnsi="Cambria" w:cs="Cambria"/>
                <w:sz w:val="24"/>
              </w:rPr>
              <w:t>социальной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lastRenderedPageBreak/>
              <w:t>адаптации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интеграции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общество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  <w:p w:rsidR="00BA330C" w:rsidRPr="00BA330C" w:rsidRDefault="00BA330C" w:rsidP="00BA330C">
            <w:pPr>
              <w:jc w:val="both"/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Задачи</w:t>
            </w:r>
            <w:r w:rsidRPr="00BA330C">
              <w:rPr>
                <w:rFonts w:ascii="Aharoni" w:hAnsi="Aharoni" w:cs="Aharoni"/>
                <w:b/>
                <w:sz w:val="24"/>
              </w:rPr>
              <w:t>:</w:t>
            </w:r>
          </w:p>
          <w:p w:rsidR="00BA330C" w:rsidRPr="00BA330C" w:rsidRDefault="00BA330C" w:rsidP="00BA330C">
            <w:pPr>
              <w:pStyle w:val="a4"/>
              <w:numPr>
                <w:ilvl w:val="0"/>
                <w:numId w:val="1"/>
              </w:num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Изучение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педагогических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закономерностей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развития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интеллекта</w:t>
            </w:r>
            <w:r w:rsidRPr="00BA330C">
              <w:rPr>
                <w:rFonts w:ascii="Aharoni" w:hAnsi="Aharoni" w:cs="Aharoni"/>
                <w:sz w:val="24"/>
              </w:rPr>
              <w:t>;</w:t>
            </w:r>
          </w:p>
          <w:p w:rsidR="00BA330C" w:rsidRPr="00BA330C" w:rsidRDefault="00BA330C" w:rsidP="00BA330C">
            <w:pPr>
              <w:pStyle w:val="a4"/>
              <w:numPr>
                <w:ilvl w:val="0"/>
                <w:numId w:val="1"/>
              </w:num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Построение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определение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обоснование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педагогических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теорий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систем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образования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интеллекта</w:t>
            </w:r>
            <w:r w:rsidRPr="00BA330C">
              <w:rPr>
                <w:rFonts w:ascii="Aharoni" w:hAnsi="Aharoni" w:cs="Aharoni"/>
                <w:sz w:val="24"/>
              </w:rPr>
              <w:t>;</w:t>
            </w:r>
          </w:p>
          <w:p w:rsidR="00BA330C" w:rsidRPr="00BA330C" w:rsidRDefault="00BA330C" w:rsidP="00BA330C">
            <w:pPr>
              <w:pStyle w:val="a4"/>
              <w:numPr>
                <w:ilvl w:val="0"/>
                <w:numId w:val="1"/>
              </w:num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Изучение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законов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закономерностей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образования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нарушением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интеллекта</w:t>
            </w:r>
          </w:p>
        </w:tc>
      </w:tr>
      <w:tr w:rsidR="00BA330C" w:rsidRPr="00BA330C" w:rsidTr="00DC1B1F">
        <w:tc>
          <w:tcPr>
            <w:tcW w:w="2500" w:type="pct"/>
          </w:tcPr>
          <w:p w:rsidR="00BA330C" w:rsidRPr="00BA330C" w:rsidRDefault="00BA330C" w:rsidP="00BA330C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lastRenderedPageBreak/>
              <w:t>Отрасль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специальной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педагогики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применительно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к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лицам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опорно</w:t>
            </w:r>
            <w:r w:rsidRPr="00BA330C">
              <w:rPr>
                <w:rFonts w:ascii="Aharoni" w:hAnsi="Aharoni" w:cs="Aharoni"/>
                <w:b/>
                <w:sz w:val="24"/>
              </w:rPr>
              <w:t>-</w:t>
            </w:r>
            <w:r w:rsidRPr="00BA330C">
              <w:rPr>
                <w:rFonts w:ascii="Cambria" w:hAnsi="Cambria" w:cs="Cambria"/>
                <w:b/>
                <w:sz w:val="24"/>
              </w:rPr>
              <w:t>двигательного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аппарата</w:t>
            </w:r>
          </w:p>
        </w:tc>
        <w:tc>
          <w:tcPr>
            <w:tcW w:w="2500" w:type="pct"/>
          </w:tcPr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Базируется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знаниях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области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невропатологии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нейрофизиологии</w:t>
            </w:r>
            <w:r w:rsidRPr="00BA330C">
              <w:rPr>
                <w:rFonts w:ascii="Aharoni" w:hAnsi="Aharoni" w:cs="Aharoni"/>
                <w:sz w:val="24"/>
              </w:rPr>
              <w:t xml:space="preserve">, </w:t>
            </w:r>
            <w:r w:rsidRPr="00BA330C">
              <w:rPr>
                <w:rFonts w:ascii="Cambria" w:hAnsi="Cambria" w:cs="Cambria"/>
                <w:sz w:val="24"/>
              </w:rPr>
              <w:t>психологии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других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наук</w:t>
            </w:r>
            <w:r w:rsidRPr="00BA330C">
              <w:rPr>
                <w:rFonts w:ascii="Aharoni" w:hAnsi="Aharoni" w:cs="Aharoni"/>
                <w:sz w:val="24"/>
              </w:rPr>
              <w:t xml:space="preserve">.  </w:t>
            </w:r>
          </w:p>
          <w:p w:rsidR="00BA330C" w:rsidRPr="00BA330C" w:rsidRDefault="00BA330C" w:rsidP="00BA330C">
            <w:pPr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Цель</w:t>
            </w:r>
            <w:r w:rsidRPr="00BA330C">
              <w:rPr>
                <w:rFonts w:ascii="Aharoni" w:hAnsi="Aharoni" w:cs="Aharoni"/>
                <w:b/>
                <w:sz w:val="24"/>
              </w:rPr>
              <w:t>:</w:t>
            </w:r>
            <w:r w:rsidRPr="00BA330C">
              <w:rPr>
                <w:rFonts w:ascii="Aharoni" w:hAnsi="Aharoni" w:cs="Aharoni"/>
                <w:sz w:val="24"/>
              </w:rPr>
              <w:t xml:space="preserve">  </w:t>
            </w:r>
            <w:r w:rsidRPr="00BA330C">
              <w:rPr>
                <w:rFonts w:ascii="Cambria" w:hAnsi="Cambria" w:cs="Cambria"/>
                <w:sz w:val="24"/>
              </w:rPr>
              <w:t>создание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особых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условий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жизни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обучения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последующей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трудовой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деятельности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этой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категории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лиц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целью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дальнейшей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социальной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адаптации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</w:tc>
      </w:tr>
      <w:tr w:rsidR="00BA330C" w:rsidRPr="00BA330C" w:rsidTr="00DC1B1F">
        <w:tc>
          <w:tcPr>
            <w:tcW w:w="2500" w:type="pct"/>
          </w:tcPr>
          <w:p w:rsidR="00BA330C" w:rsidRPr="00BA330C" w:rsidRDefault="00BA330C" w:rsidP="00BA330C">
            <w:pPr>
              <w:rPr>
                <w:rFonts w:ascii="Aharoni" w:hAnsi="Aharoni" w:cs="Aharoni"/>
                <w:b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Отрасль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специальной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педагогики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применительно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к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лицам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со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сложными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нарушениями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в</w:t>
            </w:r>
            <w:r w:rsidRPr="00BA330C">
              <w:rPr>
                <w:rFonts w:ascii="Aharoni" w:hAnsi="Aharoni" w:cs="Aharoni"/>
                <w:b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b/>
                <w:sz w:val="24"/>
              </w:rPr>
              <w:t>развитии</w:t>
            </w:r>
          </w:p>
        </w:tc>
        <w:tc>
          <w:tcPr>
            <w:tcW w:w="2500" w:type="pct"/>
          </w:tcPr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sz w:val="24"/>
              </w:rPr>
              <w:t>Часть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специальной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педагогики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  <w:r w:rsidRPr="00BA330C">
              <w:rPr>
                <w:rFonts w:ascii="Cambria" w:hAnsi="Cambria" w:cs="Cambria"/>
                <w:sz w:val="24"/>
              </w:rPr>
              <w:t>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сложным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нарушениям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развития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относят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сочетание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двух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или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более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психофизических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нарушений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у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одного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ребенка</w:t>
            </w:r>
            <w:r w:rsidRPr="00BA330C">
              <w:rPr>
                <w:rFonts w:ascii="Aharoni" w:hAnsi="Aharoni" w:cs="Aharoni"/>
                <w:sz w:val="24"/>
              </w:rPr>
              <w:t xml:space="preserve">. </w:t>
            </w:r>
          </w:p>
          <w:p w:rsidR="00BA330C" w:rsidRPr="00BA330C" w:rsidRDefault="00BA330C" w:rsidP="00BA330C">
            <w:pPr>
              <w:jc w:val="both"/>
              <w:rPr>
                <w:rFonts w:ascii="Aharoni" w:hAnsi="Aharoni" w:cs="Aharoni"/>
                <w:sz w:val="24"/>
              </w:rPr>
            </w:pPr>
            <w:r w:rsidRPr="00BA330C">
              <w:rPr>
                <w:rFonts w:ascii="Cambria" w:hAnsi="Cambria" w:cs="Cambria"/>
                <w:b/>
                <w:sz w:val="24"/>
              </w:rPr>
              <w:t>Цель</w:t>
            </w:r>
            <w:r w:rsidRPr="00BA330C">
              <w:rPr>
                <w:rFonts w:ascii="Aharoni" w:hAnsi="Aharoni" w:cs="Aharoni"/>
                <w:b/>
                <w:sz w:val="24"/>
              </w:rPr>
              <w:t>: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поиск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альтернативного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пути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компенсации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дефекта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вывод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ребенка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из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ситуации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социально</w:t>
            </w:r>
            <w:r w:rsidRPr="00BA330C">
              <w:rPr>
                <w:rFonts w:ascii="Aharoni" w:hAnsi="Aharoni" w:cs="Aharoni"/>
                <w:sz w:val="24"/>
              </w:rPr>
              <w:t>-</w:t>
            </w:r>
            <w:r w:rsidRPr="00BA330C">
              <w:rPr>
                <w:rFonts w:ascii="Cambria" w:hAnsi="Cambria" w:cs="Cambria"/>
                <w:sz w:val="24"/>
              </w:rPr>
              <w:t>куль</w:t>
            </w:r>
            <w:r w:rsidRPr="00BA330C">
              <w:rPr>
                <w:rFonts w:ascii="Aharoni" w:hAnsi="Aharoni" w:cs="Aharoni"/>
                <w:sz w:val="24"/>
              </w:rPr>
              <w:t>­</w:t>
            </w:r>
            <w:r w:rsidRPr="00BA330C">
              <w:rPr>
                <w:rFonts w:ascii="Cambria" w:hAnsi="Cambria" w:cs="Cambria"/>
                <w:sz w:val="24"/>
              </w:rPr>
              <w:t>турной</w:t>
            </w:r>
            <w:r w:rsidRPr="00BA330C">
              <w:rPr>
                <w:rFonts w:ascii="Aharoni" w:hAnsi="Aharoni" w:cs="Aharoni"/>
                <w:sz w:val="24"/>
              </w:rPr>
              <w:t xml:space="preserve"> </w:t>
            </w:r>
            <w:r w:rsidRPr="00BA330C">
              <w:rPr>
                <w:rFonts w:ascii="Cambria" w:hAnsi="Cambria" w:cs="Cambria"/>
                <w:sz w:val="24"/>
              </w:rPr>
              <w:t>адаптации</w:t>
            </w:r>
            <w:r w:rsidRPr="00BA330C">
              <w:rPr>
                <w:rFonts w:ascii="Aharoni" w:hAnsi="Aharoni" w:cs="Aharoni"/>
                <w:sz w:val="24"/>
              </w:rPr>
              <w:t>.</w:t>
            </w:r>
          </w:p>
        </w:tc>
      </w:tr>
    </w:tbl>
    <w:p w:rsidR="00CF53FE" w:rsidRPr="00BA330C" w:rsidRDefault="00CF53FE" w:rsidP="00CF53FE">
      <w:pPr>
        <w:jc w:val="center"/>
        <w:rPr>
          <w:rFonts w:ascii="Aharoni" w:hAnsi="Aharoni" w:cs="Aharoni"/>
          <w:b/>
          <w:sz w:val="24"/>
        </w:rPr>
      </w:pPr>
    </w:p>
    <w:p w:rsidR="00CF53FE" w:rsidRPr="00BA330C" w:rsidRDefault="00CF53FE" w:rsidP="00AB750C">
      <w:pPr>
        <w:jc w:val="both"/>
        <w:rPr>
          <w:rFonts w:ascii="Aharoni" w:hAnsi="Aharoni" w:cs="Aharoni"/>
          <w:sz w:val="24"/>
        </w:rPr>
      </w:pPr>
    </w:p>
    <w:sectPr w:rsidR="00CF53FE" w:rsidRPr="00BA330C" w:rsidSect="00DC1B1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A12690"/>
    <w:multiLevelType w:val="hybridMultilevel"/>
    <w:tmpl w:val="91A4A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750C"/>
    <w:rsid w:val="000C6D50"/>
    <w:rsid w:val="0011190F"/>
    <w:rsid w:val="00112EA6"/>
    <w:rsid w:val="00127EA6"/>
    <w:rsid w:val="00152566"/>
    <w:rsid w:val="002817F7"/>
    <w:rsid w:val="00386B74"/>
    <w:rsid w:val="005350DB"/>
    <w:rsid w:val="00605F13"/>
    <w:rsid w:val="0064068C"/>
    <w:rsid w:val="006A34DF"/>
    <w:rsid w:val="008017DF"/>
    <w:rsid w:val="00882563"/>
    <w:rsid w:val="008B65B1"/>
    <w:rsid w:val="00900644"/>
    <w:rsid w:val="009C404A"/>
    <w:rsid w:val="00AB750C"/>
    <w:rsid w:val="00B20E2C"/>
    <w:rsid w:val="00BA330C"/>
    <w:rsid w:val="00BE02FF"/>
    <w:rsid w:val="00C6044E"/>
    <w:rsid w:val="00CF53FE"/>
    <w:rsid w:val="00D12A24"/>
    <w:rsid w:val="00DC1B1F"/>
    <w:rsid w:val="00E23FC7"/>
    <w:rsid w:val="00E46362"/>
    <w:rsid w:val="00ED23DF"/>
    <w:rsid w:val="00FA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F4333B-9C14-4C04-A8C2-E2BD841C9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FC7"/>
  </w:style>
  <w:style w:type="paragraph" w:styleId="1">
    <w:name w:val="heading 1"/>
    <w:basedOn w:val="a"/>
    <w:next w:val="a"/>
    <w:link w:val="10"/>
    <w:uiPriority w:val="9"/>
    <w:qFormat/>
    <w:rsid w:val="008B65B1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65B1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E0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53F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F53FE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C404A"/>
  </w:style>
  <w:style w:type="character" w:styleId="a6">
    <w:name w:val="Hyperlink"/>
    <w:basedOn w:val="a0"/>
    <w:uiPriority w:val="99"/>
    <w:semiHidden/>
    <w:unhideWhenUsed/>
    <w:rsid w:val="009C40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7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tudopedia.ru/7_189383_ustnaya-i-pismennaya-rech-osobennosti-ustnoy-rechi-vspomogatelnie-sredstva-obshcheniya-i-ih-mesto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05FDD-67F4-4692-A42A-4908D8F67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1922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Учетная запись Майкрософт</cp:lastModifiedBy>
  <cp:revision>5</cp:revision>
  <cp:lastPrinted>2020-12-24T21:49:00Z</cp:lastPrinted>
  <dcterms:created xsi:type="dcterms:W3CDTF">2020-12-25T15:30:00Z</dcterms:created>
  <dcterms:modified xsi:type="dcterms:W3CDTF">2021-01-09T13:35:00Z</dcterms:modified>
</cp:coreProperties>
</file>