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399C5E" w14:textId="77777777" w:rsidR="002C0480" w:rsidRDefault="002C0480" w:rsidP="002C0480">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ПРАКТИКУМ «ПРОФИЛАКТИКА СОЦИАЛЬНОЙ ДЕЗАДАПТАЦИИ </w:t>
      </w:r>
    </w:p>
    <w:p w14:paraId="3530A115" w14:textId="77777777" w:rsidR="002C0480" w:rsidRDefault="002C0480" w:rsidP="002C0480">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И ДЕВИАЦИЙ ПОВЕДЕНИЯ»</w:t>
      </w:r>
    </w:p>
    <w:p w14:paraId="25A081CA" w14:textId="0F54F7DB" w:rsidR="002C0480" w:rsidRDefault="002C0480" w:rsidP="002C0480">
      <w:pPr>
        <w:spacing w:after="0" w:line="24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ПС-ШПМ-21. Лабораторное занятие</w:t>
      </w:r>
      <w:bookmarkStart w:id="0" w:name="_GoBack"/>
      <w:bookmarkEnd w:id="0"/>
      <w:r>
        <w:rPr>
          <w:rFonts w:ascii="Times New Roman" w:hAnsi="Times New Roman" w:cs="Times New Roman"/>
          <w:b/>
          <w:bCs/>
          <w:i/>
          <w:iCs/>
          <w:sz w:val="24"/>
          <w:szCs w:val="24"/>
        </w:rPr>
        <w:t>: 7.04.2020 – 9.40-11.10</w:t>
      </w:r>
    </w:p>
    <w:p w14:paraId="199FF016" w14:textId="77777777" w:rsidR="002C0480" w:rsidRDefault="002C0480" w:rsidP="002C0480">
      <w:pPr>
        <w:spacing w:after="0" w:line="240" w:lineRule="auto"/>
        <w:jc w:val="center"/>
        <w:rPr>
          <w:rFonts w:ascii="Times New Roman" w:hAnsi="Times New Roman" w:cs="Times New Roman"/>
          <w:sz w:val="24"/>
          <w:szCs w:val="24"/>
        </w:rPr>
      </w:pPr>
    </w:p>
    <w:p w14:paraId="27CA3D55" w14:textId="77777777" w:rsidR="002C0480" w:rsidRDefault="002C0480" w:rsidP="002C0480">
      <w:pPr>
        <w:spacing w:after="0" w:line="240" w:lineRule="auto"/>
        <w:jc w:val="center"/>
        <w:rPr>
          <w:rFonts w:ascii="Times New Roman" w:hAnsi="Times New Roman" w:cs="Times New Roman"/>
          <w:b/>
          <w:bCs/>
          <w:i/>
          <w:iCs/>
          <w:sz w:val="24"/>
          <w:szCs w:val="24"/>
        </w:rPr>
      </w:pPr>
      <w:r>
        <w:rPr>
          <w:rFonts w:ascii="Times New Roman" w:hAnsi="Times New Roman" w:cs="Times New Roman"/>
          <w:b/>
          <w:bCs/>
          <w:sz w:val="24"/>
          <w:szCs w:val="24"/>
        </w:rPr>
        <w:t xml:space="preserve">Тема: </w:t>
      </w:r>
      <w:r>
        <w:rPr>
          <w:rFonts w:ascii="Times New Roman" w:hAnsi="Times New Roman" w:cs="Times New Roman"/>
          <w:b/>
          <w:bCs/>
          <w:i/>
          <w:iCs/>
          <w:sz w:val="24"/>
          <w:szCs w:val="24"/>
        </w:rPr>
        <w:t xml:space="preserve">Мониторинг условий безопасности образовательной среды: выявление риска </w:t>
      </w:r>
    </w:p>
    <w:p w14:paraId="149FA858" w14:textId="77777777" w:rsidR="002C0480" w:rsidRDefault="002C0480" w:rsidP="002C0480">
      <w:pPr>
        <w:spacing w:after="0" w:line="24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социальной дезадаптации</w:t>
      </w:r>
    </w:p>
    <w:p w14:paraId="4C09EFDD" w14:textId="77777777" w:rsidR="002C0480" w:rsidRDefault="002C0480" w:rsidP="002C0480">
      <w:pPr>
        <w:spacing w:after="0" w:line="240" w:lineRule="auto"/>
        <w:jc w:val="center"/>
        <w:rPr>
          <w:rFonts w:ascii="Times New Roman" w:hAnsi="Times New Roman" w:cs="Times New Roman"/>
          <w:sz w:val="24"/>
          <w:szCs w:val="24"/>
        </w:rPr>
      </w:pPr>
    </w:p>
    <w:p w14:paraId="3443DE75" w14:textId="77777777" w:rsidR="002C0480" w:rsidRDefault="002C0480" w:rsidP="002C0480">
      <w:pPr>
        <w:spacing w:after="0" w:line="240" w:lineRule="auto"/>
        <w:ind w:firstLine="709"/>
        <w:jc w:val="both"/>
        <w:rPr>
          <w:rFonts w:ascii="Times New Roman" w:hAnsi="Times New Roman" w:cs="Times New Roman"/>
          <w:sz w:val="24"/>
          <w:szCs w:val="24"/>
        </w:rPr>
      </w:pPr>
      <w:r w:rsidRPr="009859E0">
        <w:rPr>
          <w:rFonts w:ascii="Times New Roman" w:hAnsi="Times New Roman" w:cs="Times New Roman"/>
          <w:i/>
          <w:iCs/>
          <w:sz w:val="24"/>
          <w:szCs w:val="24"/>
        </w:rPr>
        <w:t>Задания</w:t>
      </w:r>
      <w:r>
        <w:rPr>
          <w:rFonts w:ascii="Times New Roman" w:hAnsi="Times New Roman" w:cs="Times New Roman"/>
          <w:sz w:val="24"/>
          <w:szCs w:val="24"/>
        </w:rPr>
        <w:t xml:space="preserve"> к занятию:</w:t>
      </w:r>
    </w:p>
    <w:p w14:paraId="2AB9FAEF" w14:textId="77777777" w:rsidR="002C0480" w:rsidRDefault="002C0480" w:rsidP="002C048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Ознакомиться с материалами И.А. Баевой по особенностям планирования, организации и проведения мониторингов условий безопасности образовательной среды (см. </w:t>
      </w:r>
      <w:r w:rsidRPr="00B31BEC">
        <w:rPr>
          <w:rFonts w:ascii="Times New Roman" w:hAnsi="Times New Roman" w:cs="Times New Roman"/>
          <w:i/>
          <w:iCs/>
          <w:sz w:val="24"/>
          <w:szCs w:val="24"/>
        </w:rPr>
        <w:t>Приложение</w:t>
      </w:r>
      <w:r>
        <w:rPr>
          <w:rFonts w:ascii="Times New Roman" w:hAnsi="Times New Roman" w:cs="Times New Roman"/>
          <w:sz w:val="24"/>
          <w:szCs w:val="24"/>
        </w:rPr>
        <w:t xml:space="preserve"> 1).</w:t>
      </w:r>
    </w:p>
    <w:p w14:paraId="3BDC60CA" w14:textId="77777777" w:rsidR="002C0480" w:rsidRDefault="002C0480" w:rsidP="002C048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Обосновать выбор вида мониторинга как средства выявления групп риска и отслеживания динамики проявлений социальной дезадаптации обучающихся в рамках соответствующей первичной профилактики (см. </w:t>
      </w:r>
      <w:r w:rsidRPr="00152E8A">
        <w:rPr>
          <w:rFonts w:ascii="Times New Roman" w:hAnsi="Times New Roman" w:cs="Times New Roman"/>
          <w:i/>
          <w:iCs/>
          <w:sz w:val="24"/>
          <w:szCs w:val="24"/>
        </w:rPr>
        <w:t>Приложений</w:t>
      </w:r>
      <w:r>
        <w:rPr>
          <w:rFonts w:ascii="Times New Roman" w:hAnsi="Times New Roman" w:cs="Times New Roman"/>
          <w:sz w:val="24"/>
          <w:szCs w:val="24"/>
        </w:rPr>
        <w:t xml:space="preserve"> 2).</w:t>
      </w:r>
    </w:p>
    <w:p w14:paraId="107A078B" w14:textId="77777777" w:rsidR="002C0480" w:rsidRDefault="002C0480" w:rsidP="002C048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Сделать вывод о возможностях мониторинга, позволяющего выявлять, контролировать и оценивать эффективность психологической профилактики проявления у обучающихся признаков социальной дезадаптации.</w:t>
      </w:r>
    </w:p>
    <w:p w14:paraId="34801106" w14:textId="77777777" w:rsidR="002C0480" w:rsidRDefault="002C0480" w:rsidP="002C0480">
      <w:pPr>
        <w:spacing w:after="0" w:line="240" w:lineRule="auto"/>
        <w:ind w:firstLine="709"/>
        <w:jc w:val="both"/>
        <w:rPr>
          <w:rFonts w:ascii="Times New Roman" w:hAnsi="Times New Roman" w:cs="Times New Roman"/>
          <w:sz w:val="24"/>
          <w:szCs w:val="24"/>
        </w:rPr>
      </w:pPr>
    </w:p>
    <w:p w14:paraId="3019EF7E" w14:textId="77777777" w:rsidR="002C0480" w:rsidRDefault="002C0480" w:rsidP="002C0480">
      <w:pPr>
        <w:spacing w:after="0" w:line="240" w:lineRule="auto"/>
        <w:ind w:firstLine="709"/>
        <w:jc w:val="both"/>
        <w:rPr>
          <w:rFonts w:ascii="Times New Roman" w:hAnsi="Times New Roman" w:cs="Times New Roman"/>
          <w:sz w:val="24"/>
          <w:szCs w:val="24"/>
        </w:rPr>
      </w:pPr>
      <w:r>
        <w:rPr>
          <w:rFonts w:ascii="Times New Roman" w:hAnsi="Times New Roman" w:cs="Times New Roman"/>
          <w:i/>
          <w:iCs/>
          <w:sz w:val="24"/>
          <w:szCs w:val="24"/>
        </w:rPr>
        <w:t xml:space="preserve">Отчетность: </w:t>
      </w:r>
      <w:r>
        <w:rPr>
          <w:rFonts w:ascii="Times New Roman" w:hAnsi="Times New Roman" w:cs="Times New Roman"/>
          <w:sz w:val="24"/>
          <w:szCs w:val="24"/>
        </w:rPr>
        <w:t>заполненная форма мониторинга выявления риска социальной дезадаптации обучающихся.</w:t>
      </w:r>
    </w:p>
    <w:p w14:paraId="6E058638" w14:textId="77777777" w:rsidR="002C0480" w:rsidRPr="003376FA" w:rsidRDefault="002C0480" w:rsidP="002C0480">
      <w:pPr>
        <w:spacing w:after="0" w:line="240" w:lineRule="auto"/>
        <w:ind w:firstLine="709"/>
        <w:jc w:val="both"/>
        <w:rPr>
          <w:rFonts w:ascii="Times New Roman" w:hAnsi="Times New Roman" w:cs="Times New Roman"/>
          <w:sz w:val="24"/>
          <w:szCs w:val="24"/>
        </w:rPr>
      </w:pPr>
    </w:p>
    <w:p w14:paraId="64FAFD31" w14:textId="77777777" w:rsidR="002C0480" w:rsidRPr="00152E8A" w:rsidRDefault="002C0480" w:rsidP="002C0480">
      <w:pPr>
        <w:spacing w:after="0" w:line="240" w:lineRule="auto"/>
        <w:ind w:firstLine="709"/>
        <w:jc w:val="both"/>
        <w:rPr>
          <w:rFonts w:ascii="Times New Roman" w:hAnsi="Times New Roman" w:cs="Times New Roman"/>
          <w:i/>
          <w:iCs/>
          <w:sz w:val="24"/>
          <w:szCs w:val="24"/>
        </w:rPr>
      </w:pPr>
      <w:r w:rsidRPr="00152E8A">
        <w:rPr>
          <w:rFonts w:ascii="Times New Roman" w:hAnsi="Times New Roman" w:cs="Times New Roman"/>
          <w:i/>
          <w:iCs/>
          <w:sz w:val="24"/>
          <w:szCs w:val="24"/>
        </w:rPr>
        <w:t>Литература</w:t>
      </w:r>
    </w:p>
    <w:p w14:paraId="0BD01B8B" w14:textId="77777777" w:rsidR="002C0480" w:rsidRDefault="002C0480" w:rsidP="002C0480">
      <w:pPr>
        <w:spacing w:after="0" w:line="240" w:lineRule="auto"/>
        <w:ind w:firstLine="709"/>
        <w:jc w:val="both"/>
        <w:rPr>
          <w:rFonts w:ascii="Times New Roman" w:hAnsi="Times New Roman" w:cs="Times New Roman"/>
          <w:sz w:val="24"/>
          <w:szCs w:val="24"/>
        </w:rPr>
      </w:pPr>
      <w:r w:rsidRPr="00152E8A">
        <w:rPr>
          <w:rFonts w:ascii="Times New Roman" w:hAnsi="Times New Roman" w:cs="Times New Roman"/>
          <w:sz w:val="24"/>
          <w:szCs w:val="24"/>
        </w:rPr>
        <w:t>Баева И.А. Безопасность как психолого-педагогический ресурс образовательной среды // Психолого-педагогическое обеспечение национальной образовательной инициативы «Наша новая школа». C. 91-103.</w:t>
      </w:r>
    </w:p>
    <w:p w14:paraId="49BD55B3" w14:textId="77777777" w:rsidR="002C0480" w:rsidRDefault="002C0480" w:rsidP="002C0480">
      <w:pPr>
        <w:spacing w:after="0" w:line="240" w:lineRule="auto"/>
        <w:ind w:firstLine="709"/>
        <w:jc w:val="both"/>
        <w:rPr>
          <w:rFonts w:ascii="Times New Roman" w:hAnsi="Times New Roman" w:cs="Times New Roman"/>
          <w:sz w:val="24"/>
          <w:szCs w:val="24"/>
        </w:rPr>
      </w:pPr>
      <w:r w:rsidRPr="00152E8A">
        <w:rPr>
          <w:rFonts w:ascii="Times New Roman" w:hAnsi="Times New Roman" w:cs="Times New Roman"/>
          <w:sz w:val="24"/>
          <w:szCs w:val="24"/>
        </w:rPr>
        <w:t>Баева И.А. Психологическая безопасность образовательной среды как ресурс психического здоровья субъектов образования // Психологическая наука и образование. 2012. №4. C. 11-17.</w:t>
      </w:r>
    </w:p>
    <w:p w14:paraId="7F8D8253" w14:textId="77777777" w:rsidR="002C0480" w:rsidRDefault="002C0480" w:rsidP="002C0480">
      <w:pPr>
        <w:spacing w:after="0" w:line="240" w:lineRule="auto"/>
        <w:ind w:firstLine="709"/>
        <w:jc w:val="both"/>
        <w:rPr>
          <w:rFonts w:ascii="Times New Roman" w:hAnsi="Times New Roman" w:cs="Times New Roman"/>
          <w:sz w:val="24"/>
          <w:szCs w:val="24"/>
        </w:rPr>
      </w:pPr>
      <w:r w:rsidRPr="00152E8A">
        <w:rPr>
          <w:rFonts w:ascii="Times New Roman" w:hAnsi="Times New Roman" w:cs="Times New Roman"/>
          <w:sz w:val="24"/>
          <w:szCs w:val="24"/>
        </w:rPr>
        <w:t>Баева И.А. Психологическая безопасность среды: условие активной работы и направление научных исследований // Вестник практической психологии образования. 2007. №4. C. 47-50.</w:t>
      </w:r>
    </w:p>
    <w:p w14:paraId="72CDA33C" w14:textId="77777777" w:rsidR="002C0480" w:rsidRDefault="002C0480" w:rsidP="002C0480">
      <w:pPr>
        <w:spacing w:after="0" w:line="240" w:lineRule="auto"/>
        <w:jc w:val="right"/>
        <w:rPr>
          <w:rFonts w:ascii="Times New Roman" w:hAnsi="Times New Roman" w:cs="Times New Roman"/>
          <w:i/>
          <w:iCs/>
          <w:sz w:val="24"/>
          <w:szCs w:val="24"/>
        </w:rPr>
      </w:pPr>
      <w:r>
        <w:rPr>
          <w:rFonts w:ascii="Times New Roman" w:hAnsi="Times New Roman" w:cs="Times New Roman"/>
          <w:i/>
          <w:iCs/>
          <w:sz w:val="24"/>
          <w:szCs w:val="24"/>
        </w:rPr>
        <w:t>Приложение 1</w:t>
      </w:r>
    </w:p>
    <w:p w14:paraId="55FC2304" w14:textId="77777777" w:rsidR="002C0480" w:rsidRDefault="002C0480" w:rsidP="002C0480">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МАТЕРИАЛЫ К ЗАНЯТИЮ</w:t>
      </w:r>
    </w:p>
    <w:p w14:paraId="44D831C9" w14:textId="77777777" w:rsidR="002C0480" w:rsidRDefault="002C0480" w:rsidP="002C0480">
      <w:pPr>
        <w:spacing w:after="0" w:line="240" w:lineRule="auto"/>
        <w:ind w:firstLine="709"/>
        <w:jc w:val="both"/>
        <w:rPr>
          <w:rFonts w:ascii="Times New Roman" w:hAnsi="Times New Roman" w:cs="Times New Roman"/>
          <w:sz w:val="24"/>
          <w:szCs w:val="24"/>
        </w:rPr>
      </w:pPr>
      <w:r w:rsidRPr="00A67736">
        <w:rPr>
          <w:rFonts w:ascii="Times New Roman" w:eastAsia="Times New Roman" w:hAnsi="Times New Roman" w:cs="Times New Roman"/>
          <w:sz w:val="24"/>
          <w:szCs w:val="24"/>
          <w:lang w:eastAsia="ru-RU"/>
        </w:rPr>
        <w:t>Образовательная среда – это сложно организованная система, в рамках которой решаются образовательные задачи и задачи социализации, осуществляется психологическое развитие личности учащегося.</w:t>
      </w:r>
      <w:r>
        <w:rPr>
          <w:rFonts w:ascii="Times New Roman" w:eastAsia="Times New Roman" w:hAnsi="Times New Roman" w:cs="Times New Roman"/>
          <w:sz w:val="24"/>
          <w:szCs w:val="24"/>
          <w:lang w:eastAsia="ru-RU"/>
        </w:rPr>
        <w:t xml:space="preserve"> Другими словами, это система </w:t>
      </w:r>
      <w:r w:rsidRPr="00A67736">
        <w:rPr>
          <w:rFonts w:ascii="Times New Roman" w:eastAsia="Times New Roman" w:hAnsi="Times New Roman" w:cs="Times New Roman"/>
          <w:bCs/>
          <w:sz w:val="24"/>
          <w:szCs w:val="24"/>
          <w:lang w:eastAsia="ru-RU"/>
        </w:rPr>
        <w:t>психолого-педагогической реальности, содержащей специально созданные условия для формирования личности и сохранения ее психологического здоровья</w:t>
      </w:r>
      <w:r w:rsidRPr="00A6773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Pr>
          <w:rFonts w:ascii="Times New Roman" w:hAnsi="Times New Roman" w:cs="Times New Roman"/>
          <w:sz w:val="24"/>
          <w:szCs w:val="24"/>
        </w:rPr>
        <w:t>Следовательно, для поддержания условий безопасности и комфортности образовательной среды необходим специальный мониторинг, позволяющий отслеживать вероятность проявления негативных тенденций, профилактика которых позволяет предотвратить их влияние на субъектов образования.</w:t>
      </w:r>
    </w:p>
    <w:p w14:paraId="34FAC3FD" w14:textId="77777777" w:rsidR="002C0480" w:rsidRPr="00E0202F"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E0202F">
        <w:rPr>
          <w:rFonts w:ascii="Times New Roman" w:eastAsia="Times New Roman" w:hAnsi="Times New Roman" w:cs="Times New Roman"/>
          <w:sz w:val="24"/>
          <w:szCs w:val="24"/>
          <w:lang w:eastAsia="ru-RU"/>
        </w:rPr>
        <w:t xml:space="preserve">В настоящее время для диагностики безопасности образовательной среды используются различные виды мониторинга: </w:t>
      </w:r>
    </w:p>
    <w:p w14:paraId="133D7DD4" w14:textId="77777777" w:rsidR="002C0480" w:rsidRPr="00E0202F" w:rsidRDefault="002C0480" w:rsidP="002C0480">
      <w:pPr>
        <w:pStyle w:val="a3"/>
        <w:numPr>
          <w:ilvl w:val="0"/>
          <w:numId w:val="1"/>
        </w:numPr>
        <w:spacing w:after="0" w:line="240" w:lineRule="auto"/>
        <w:ind w:left="0" w:firstLine="709"/>
        <w:jc w:val="both"/>
        <w:rPr>
          <w:rFonts w:ascii="Times New Roman" w:eastAsia="Times New Roman" w:hAnsi="Times New Roman" w:cs="Times New Roman"/>
          <w:sz w:val="24"/>
          <w:szCs w:val="24"/>
          <w:lang w:eastAsia="ru-RU"/>
        </w:rPr>
      </w:pPr>
      <w:r w:rsidRPr="00E0202F">
        <w:rPr>
          <w:rFonts w:ascii="Times New Roman" w:eastAsia="Times New Roman" w:hAnsi="Times New Roman" w:cs="Times New Roman"/>
          <w:i/>
          <w:sz w:val="24"/>
          <w:szCs w:val="24"/>
          <w:lang w:eastAsia="ru-RU"/>
        </w:rPr>
        <w:t>информационный</w:t>
      </w:r>
      <w:r w:rsidRPr="00E0202F">
        <w:rPr>
          <w:rFonts w:ascii="Times New Roman" w:eastAsia="Times New Roman" w:hAnsi="Times New Roman" w:cs="Times New Roman"/>
          <w:sz w:val="24"/>
          <w:szCs w:val="24"/>
          <w:lang w:eastAsia="ru-RU"/>
        </w:rPr>
        <w:t xml:space="preserve">, который предполагает слежение за объектом </w:t>
      </w:r>
      <w:r>
        <w:rPr>
          <w:rFonts w:ascii="Times New Roman" w:eastAsia="Times New Roman" w:hAnsi="Times New Roman" w:cs="Times New Roman"/>
          <w:sz w:val="24"/>
          <w:szCs w:val="24"/>
          <w:lang w:eastAsia="ru-RU"/>
        </w:rPr>
        <w:t>мониторинга</w:t>
      </w:r>
      <w:r w:rsidRPr="00E0202F">
        <w:rPr>
          <w:rFonts w:ascii="Times New Roman" w:eastAsia="Times New Roman" w:hAnsi="Times New Roman" w:cs="Times New Roman"/>
          <w:sz w:val="24"/>
          <w:szCs w:val="24"/>
          <w:lang w:eastAsia="ru-RU"/>
        </w:rPr>
        <w:t xml:space="preserve">, накопление и распространение информации о нем; </w:t>
      </w:r>
    </w:p>
    <w:p w14:paraId="3910FB58" w14:textId="77777777" w:rsidR="002C0480" w:rsidRPr="00E0202F" w:rsidRDefault="002C0480" w:rsidP="002C0480">
      <w:pPr>
        <w:pStyle w:val="a3"/>
        <w:numPr>
          <w:ilvl w:val="0"/>
          <w:numId w:val="1"/>
        </w:numPr>
        <w:spacing w:after="0" w:line="240" w:lineRule="auto"/>
        <w:ind w:left="0" w:firstLine="709"/>
        <w:jc w:val="both"/>
        <w:rPr>
          <w:rFonts w:ascii="Times New Roman" w:eastAsia="Times New Roman" w:hAnsi="Times New Roman" w:cs="Times New Roman"/>
          <w:sz w:val="24"/>
          <w:szCs w:val="24"/>
          <w:lang w:eastAsia="ru-RU"/>
        </w:rPr>
      </w:pPr>
      <w:r w:rsidRPr="00E0202F">
        <w:rPr>
          <w:rFonts w:ascii="Times New Roman" w:eastAsia="Times New Roman" w:hAnsi="Times New Roman" w:cs="Times New Roman"/>
          <w:i/>
          <w:sz w:val="24"/>
          <w:szCs w:val="24"/>
          <w:lang w:eastAsia="ru-RU"/>
        </w:rPr>
        <w:t>базовый</w:t>
      </w:r>
      <w:r w:rsidRPr="00E0202F">
        <w:rPr>
          <w:rFonts w:ascii="Times New Roman" w:eastAsia="Times New Roman" w:hAnsi="Times New Roman" w:cs="Times New Roman"/>
          <w:sz w:val="24"/>
          <w:szCs w:val="24"/>
          <w:lang w:eastAsia="ru-RU"/>
        </w:rPr>
        <w:t>, направленный на выявление закономерностей</w:t>
      </w:r>
      <w:r>
        <w:rPr>
          <w:rFonts w:ascii="Times New Roman" w:eastAsia="Times New Roman" w:hAnsi="Times New Roman" w:cs="Times New Roman"/>
          <w:sz w:val="24"/>
          <w:szCs w:val="24"/>
          <w:lang w:eastAsia="ru-RU"/>
        </w:rPr>
        <w:t xml:space="preserve"> и</w:t>
      </w:r>
      <w:r w:rsidRPr="00E0202F">
        <w:rPr>
          <w:rFonts w:ascii="Times New Roman" w:eastAsia="Times New Roman" w:hAnsi="Times New Roman" w:cs="Times New Roman"/>
          <w:sz w:val="24"/>
          <w:szCs w:val="24"/>
          <w:lang w:eastAsia="ru-RU"/>
        </w:rPr>
        <w:t xml:space="preserve"> осуществляющихся в образовательной среде процессов; </w:t>
      </w:r>
    </w:p>
    <w:p w14:paraId="5B8723D4" w14:textId="77777777" w:rsidR="002C0480" w:rsidRDefault="002C0480" w:rsidP="002C0480">
      <w:pPr>
        <w:pStyle w:val="a3"/>
        <w:numPr>
          <w:ilvl w:val="0"/>
          <w:numId w:val="1"/>
        </w:numPr>
        <w:spacing w:after="0" w:line="240" w:lineRule="auto"/>
        <w:ind w:left="0" w:firstLine="709"/>
        <w:jc w:val="both"/>
        <w:rPr>
          <w:rFonts w:ascii="Times New Roman" w:eastAsia="Times New Roman" w:hAnsi="Times New Roman" w:cs="Times New Roman"/>
          <w:sz w:val="24"/>
          <w:szCs w:val="24"/>
          <w:lang w:eastAsia="ru-RU"/>
        </w:rPr>
      </w:pPr>
      <w:r w:rsidRPr="00E0202F">
        <w:rPr>
          <w:rFonts w:ascii="Times New Roman" w:eastAsia="Times New Roman" w:hAnsi="Times New Roman" w:cs="Times New Roman"/>
          <w:i/>
          <w:sz w:val="24"/>
          <w:szCs w:val="24"/>
          <w:lang w:eastAsia="ru-RU"/>
        </w:rPr>
        <w:t>проблемный</w:t>
      </w:r>
      <w:r w:rsidRPr="00E0202F">
        <w:rPr>
          <w:rFonts w:ascii="Times New Roman" w:eastAsia="Times New Roman" w:hAnsi="Times New Roman" w:cs="Times New Roman"/>
          <w:sz w:val="24"/>
          <w:szCs w:val="24"/>
          <w:lang w:eastAsia="ru-RU"/>
        </w:rPr>
        <w:t xml:space="preserve">, имеющий своей целью диагностику возникающих трудностей, рисков образовательной среды, определение степени их опасности, типологизацию выявленных проблем; </w:t>
      </w:r>
    </w:p>
    <w:p w14:paraId="6A765314" w14:textId="77777777" w:rsidR="002C0480" w:rsidRPr="00E0202F" w:rsidRDefault="002C0480" w:rsidP="002C0480">
      <w:pPr>
        <w:pStyle w:val="a3"/>
        <w:numPr>
          <w:ilvl w:val="0"/>
          <w:numId w:val="1"/>
        </w:numPr>
        <w:spacing w:after="0" w:line="240" w:lineRule="auto"/>
        <w:ind w:left="0" w:firstLine="709"/>
        <w:jc w:val="both"/>
        <w:rPr>
          <w:rFonts w:ascii="Times New Roman" w:eastAsia="Times New Roman" w:hAnsi="Times New Roman" w:cs="Times New Roman"/>
          <w:sz w:val="24"/>
          <w:szCs w:val="24"/>
          <w:lang w:eastAsia="ru-RU"/>
        </w:rPr>
      </w:pPr>
      <w:r w:rsidRPr="00E0202F">
        <w:rPr>
          <w:rFonts w:ascii="Times New Roman" w:eastAsia="Times New Roman" w:hAnsi="Times New Roman" w:cs="Times New Roman"/>
          <w:i/>
          <w:sz w:val="24"/>
          <w:szCs w:val="24"/>
          <w:lang w:eastAsia="ru-RU"/>
        </w:rPr>
        <w:t>управленческий</w:t>
      </w:r>
      <w:r w:rsidRPr="00E0202F">
        <w:rPr>
          <w:rFonts w:ascii="Times New Roman" w:eastAsia="Times New Roman" w:hAnsi="Times New Roman" w:cs="Times New Roman"/>
          <w:sz w:val="24"/>
          <w:szCs w:val="24"/>
          <w:lang w:eastAsia="ru-RU"/>
        </w:rPr>
        <w:t>, с помощью которого осуществляется отслеживание</w:t>
      </w:r>
      <w:r>
        <w:rPr>
          <w:rFonts w:ascii="Times New Roman" w:eastAsia="Times New Roman" w:hAnsi="Times New Roman" w:cs="Times New Roman"/>
          <w:sz w:val="24"/>
          <w:szCs w:val="24"/>
          <w:lang w:eastAsia="ru-RU"/>
        </w:rPr>
        <w:t>,</w:t>
      </w:r>
      <w:r w:rsidRPr="00E0202F">
        <w:rPr>
          <w:rFonts w:ascii="Times New Roman" w:eastAsia="Times New Roman" w:hAnsi="Times New Roman" w:cs="Times New Roman"/>
          <w:sz w:val="24"/>
          <w:szCs w:val="24"/>
          <w:lang w:eastAsia="ru-RU"/>
        </w:rPr>
        <w:t xml:space="preserve"> оценка эффективности и </w:t>
      </w:r>
      <w:r>
        <w:rPr>
          <w:rFonts w:ascii="Times New Roman" w:eastAsia="Times New Roman" w:hAnsi="Times New Roman" w:cs="Times New Roman"/>
          <w:sz w:val="24"/>
          <w:szCs w:val="24"/>
          <w:lang w:eastAsia="ru-RU"/>
        </w:rPr>
        <w:t>коррекция</w:t>
      </w:r>
      <w:r w:rsidRPr="00E0202F">
        <w:rPr>
          <w:rFonts w:ascii="Times New Roman" w:eastAsia="Times New Roman" w:hAnsi="Times New Roman" w:cs="Times New Roman"/>
          <w:sz w:val="24"/>
          <w:szCs w:val="24"/>
          <w:lang w:eastAsia="ru-RU"/>
        </w:rPr>
        <w:t xml:space="preserve"> принятых ранее решений.</w:t>
      </w:r>
    </w:p>
    <w:p w14:paraId="585E2904" w14:textId="77777777" w:rsidR="002C0480" w:rsidRPr="002A1789" w:rsidRDefault="002C0480" w:rsidP="002C0480">
      <w:pPr>
        <w:spacing w:after="0" w:line="240" w:lineRule="auto"/>
        <w:ind w:firstLine="709"/>
        <w:jc w:val="both"/>
        <w:rPr>
          <w:rFonts w:ascii="Times New Roman" w:eastAsia="Times New Roman" w:hAnsi="Times New Roman" w:cs="Times New Roman"/>
          <w:i/>
          <w:sz w:val="24"/>
          <w:szCs w:val="24"/>
          <w:lang w:eastAsia="ru-RU"/>
        </w:rPr>
      </w:pPr>
      <w:r w:rsidRPr="002A1789">
        <w:rPr>
          <w:rFonts w:ascii="Times New Roman" w:eastAsia="Times New Roman" w:hAnsi="Times New Roman" w:cs="Times New Roman"/>
          <w:bCs/>
          <w:i/>
          <w:sz w:val="24"/>
          <w:szCs w:val="24"/>
          <w:lang w:eastAsia="ru-RU"/>
        </w:rPr>
        <w:lastRenderedPageBreak/>
        <w:t xml:space="preserve">Цели </w:t>
      </w:r>
      <w:r w:rsidRPr="002A1789">
        <w:rPr>
          <w:rFonts w:ascii="Times New Roman" w:eastAsia="Times New Roman" w:hAnsi="Times New Roman" w:cs="Times New Roman"/>
          <w:bCs/>
          <w:iCs/>
          <w:sz w:val="24"/>
          <w:szCs w:val="24"/>
          <w:lang w:eastAsia="ru-RU"/>
        </w:rPr>
        <w:t>мониторинга:</w:t>
      </w:r>
    </w:p>
    <w:p w14:paraId="2F5856DF" w14:textId="77777777" w:rsidR="002C0480" w:rsidRPr="002A1789"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2A1789">
        <w:rPr>
          <w:rFonts w:ascii="Times New Roman" w:eastAsia="Times New Roman" w:hAnsi="Times New Roman" w:cs="Times New Roman"/>
          <w:iCs/>
          <w:sz w:val="24"/>
          <w:szCs w:val="24"/>
          <w:lang w:eastAsia="ru-RU"/>
        </w:rPr>
        <w:t>1. Изучение состояния образовательной среды через ее восприятие субъектами учебно-воспитательного процесса.</w:t>
      </w:r>
    </w:p>
    <w:p w14:paraId="6B09695F" w14:textId="77777777" w:rsidR="002C0480" w:rsidRDefault="002C0480" w:rsidP="002C0480">
      <w:pPr>
        <w:spacing w:after="0" w:line="240" w:lineRule="auto"/>
        <w:ind w:firstLine="709"/>
        <w:jc w:val="both"/>
        <w:rPr>
          <w:rFonts w:ascii="Times New Roman" w:eastAsia="Times New Roman" w:hAnsi="Times New Roman" w:cs="Times New Roman"/>
          <w:iCs/>
          <w:sz w:val="24"/>
          <w:szCs w:val="24"/>
          <w:lang w:eastAsia="ru-RU"/>
        </w:rPr>
      </w:pPr>
      <w:r w:rsidRPr="002A1789">
        <w:rPr>
          <w:rFonts w:ascii="Times New Roman" w:eastAsia="Times New Roman" w:hAnsi="Times New Roman" w:cs="Times New Roman"/>
          <w:iCs/>
          <w:sz w:val="24"/>
          <w:szCs w:val="24"/>
          <w:lang w:eastAsia="ru-RU"/>
        </w:rPr>
        <w:t>2. Изучение эффективности психологического и тьюторского сопровождения.</w:t>
      </w:r>
    </w:p>
    <w:p w14:paraId="631C62D6" w14:textId="77777777" w:rsidR="002C0480" w:rsidRPr="0058213C" w:rsidRDefault="002C0480" w:rsidP="002C0480">
      <w:pPr>
        <w:spacing w:after="0" w:line="240" w:lineRule="auto"/>
        <w:ind w:firstLine="709"/>
        <w:jc w:val="both"/>
        <w:rPr>
          <w:rFonts w:ascii="Times New Roman" w:eastAsia="Times New Roman" w:hAnsi="Times New Roman" w:cs="Times New Roman"/>
          <w:iCs/>
          <w:sz w:val="24"/>
          <w:szCs w:val="24"/>
          <w:lang w:eastAsia="ru-RU"/>
        </w:rPr>
      </w:pPr>
      <w:r w:rsidRPr="0058213C">
        <w:rPr>
          <w:rFonts w:ascii="Times New Roman" w:eastAsia="Times New Roman" w:hAnsi="Times New Roman" w:cs="Times New Roman"/>
          <w:bCs/>
          <w:i/>
          <w:sz w:val="24"/>
          <w:szCs w:val="24"/>
          <w:lang w:eastAsia="ru-RU"/>
        </w:rPr>
        <w:t xml:space="preserve">Задачи </w:t>
      </w:r>
      <w:r w:rsidRPr="0058213C">
        <w:rPr>
          <w:rFonts w:ascii="Times New Roman" w:eastAsia="Times New Roman" w:hAnsi="Times New Roman" w:cs="Times New Roman"/>
          <w:bCs/>
          <w:iCs/>
          <w:sz w:val="24"/>
          <w:szCs w:val="24"/>
          <w:lang w:eastAsia="ru-RU"/>
        </w:rPr>
        <w:t>мониторинга</w:t>
      </w:r>
      <w:r>
        <w:rPr>
          <w:rFonts w:ascii="Times New Roman" w:eastAsia="Times New Roman" w:hAnsi="Times New Roman" w:cs="Times New Roman"/>
          <w:bCs/>
          <w:iCs/>
          <w:sz w:val="24"/>
          <w:szCs w:val="24"/>
          <w:lang w:eastAsia="ru-RU"/>
        </w:rPr>
        <w:t>:</w:t>
      </w:r>
    </w:p>
    <w:p w14:paraId="5308995D" w14:textId="77777777" w:rsidR="002C0480" w:rsidRPr="0058213C" w:rsidRDefault="002C0480" w:rsidP="002C0480">
      <w:pPr>
        <w:pStyle w:val="a3"/>
        <w:numPr>
          <w:ilvl w:val="0"/>
          <w:numId w:val="2"/>
        </w:numPr>
        <w:spacing w:after="0" w:line="240" w:lineRule="auto"/>
        <w:ind w:left="0" w:firstLine="709"/>
        <w:jc w:val="both"/>
        <w:rPr>
          <w:rFonts w:ascii="Times New Roman" w:eastAsia="Times New Roman" w:hAnsi="Times New Roman" w:cs="Times New Roman"/>
          <w:sz w:val="24"/>
          <w:szCs w:val="24"/>
          <w:lang w:eastAsia="ru-RU"/>
        </w:rPr>
      </w:pPr>
      <w:r w:rsidRPr="0058213C">
        <w:rPr>
          <w:rFonts w:ascii="Times New Roman" w:eastAsia="Times New Roman" w:hAnsi="Times New Roman" w:cs="Times New Roman"/>
          <w:sz w:val="24"/>
          <w:szCs w:val="24"/>
          <w:lang w:eastAsia="ru-RU"/>
        </w:rPr>
        <w:t>осуществить комплексный анализ образовательной среды на основе научного векторного моделирования</w:t>
      </w:r>
      <w:r>
        <w:rPr>
          <w:rFonts w:ascii="Times New Roman" w:eastAsia="Times New Roman" w:hAnsi="Times New Roman" w:cs="Times New Roman"/>
          <w:sz w:val="24"/>
          <w:szCs w:val="24"/>
          <w:lang w:eastAsia="ru-RU"/>
        </w:rPr>
        <w:t>;</w:t>
      </w:r>
    </w:p>
    <w:p w14:paraId="0BF054AA" w14:textId="77777777" w:rsidR="002C0480" w:rsidRPr="0058213C" w:rsidRDefault="002C0480" w:rsidP="002C0480">
      <w:pPr>
        <w:pStyle w:val="a3"/>
        <w:numPr>
          <w:ilvl w:val="0"/>
          <w:numId w:val="2"/>
        </w:numPr>
        <w:spacing w:after="0" w:line="240" w:lineRule="auto"/>
        <w:ind w:left="0" w:firstLine="709"/>
        <w:jc w:val="both"/>
        <w:rPr>
          <w:rFonts w:ascii="Times New Roman" w:eastAsia="Times New Roman" w:hAnsi="Times New Roman" w:cs="Times New Roman"/>
          <w:sz w:val="24"/>
          <w:szCs w:val="24"/>
          <w:lang w:eastAsia="ru-RU"/>
        </w:rPr>
      </w:pPr>
      <w:r w:rsidRPr="0058213C">
        <w:rPr>
          <w:rFonts w:ascii="Times New Roman" w:eastAsia="Times New Roman" w:hAnsi="Times New Roman" w:cs="Times New Roman"/>
          <w:sz w:val="24"/>
          <w:szCs w:val="24"/>
          <w:lang w:eastAsia="ru-RU"/>
        </w:rPr>
        <w:t>оценить степень общей удовлетворенности участниками учебно-воспитательного процесса качеством индивидуальной жизни;</w:t>
      </w:r>
    </w:p>
    <w:p w14:paraId="1DECA300" w14:textId="77777777" w:rsidR="002C0480" w:rsidRPr="0058213C" w:rsidRDefault="002C0480" w:rsidP="002C0480">
      <w:pPr>
        <w:pStyle w:val="a3"/>
        <w:numPr>
          <w:ilvl w:val="0"/>
          <w:numId w:val="2"/>
        </w:numPr>
        <w:spacing w:after="0" w:line="240" w:lineRule="auto"/>
        <w:ind w:left="0" w:firstLine="709"/>
        <w:jc w:val="both"/>
        <w:rPr>
          <w:rFonts w:ascii="Times New Roman" w:eastAsia="Times New Roman" w:hAnsi="Times New Roman" w:cs="Times New Roman"/>
          <w:sz w:val="24"/>
          <w:szCs w:val="24"/>
          <w:lang w:eastAsia="ru-RU"/>
        </w:rPr>
      </w:pPr>
      <w:r w:rsidRPr="0058213C">
        <w:rPr>
          <w:rFonts w:ascii="Times New Roman" w:eastAsia="Times New Roman" w:hAnsi="Times New Roman" w:cs="Times New Roman"/>
          <w:sz w:val="24"/>
          <w:szCs w:val="24"/>
          <w:lang w:eastAsia="ru-RU"/>
        </w:rPr>
        <w:t>выявить сферы жизнедеятельности, вызывающие наибольший дискомфорт и неудовлетворенность;</w:t>
      </w:r>
    </w:p>
    <w:p w14:paraId="1A35F50B" w14:textId="77777777" w:rsidR="002C0480" w:rsidRPr="0058213C" w:rsidRDefault="002C0480" w:rsidP="002C0480">
      <w:pPr>
        <w:pStyle w:val="a3"/>
        <w:numPr>
          <w:ilvl w:val="0"/>
          <w:numId w:val="2"/>
        </w:numPr>
        <w:spacing w:after="0" w:line="240" w:lineRule="auto"/>
        <w:ind w:left="0" w:firstLine="709"/>
        <w:jc w:val="both"/>
        <w:rPr>
          <w:rFonts w:ascii="Times New Roman" w:eastAsia="Times New Roman" w:hAnsi="Times New Roman" w:cs="Times New Roman"/>
          <w:sz w:val="24"/>
          <w:szCs w:val="24"/>
          <w:lang w:eastAsia="ru-RU"/>
        </w:rPr>
      </w:pPr>
      <w:r w:rsidRPr="0058213C">
        <w:rPr>
          <w:rFonts w:ascii="Times New Roman" w:eastAsia="Times New Roman" w:hAnsi="Times New Roman" w:cs="Times New Roman"/>
          <w:sz w:val="24"/>
          <w:szCs w:val="24"/>
          <w:lang w:eastAsia="ru-RU"/>
        </w:rPr>
        <w:t>выявить значимые характеристики образовательной среды и удовлетворенность ими;</w:t>
      </w:r>
    </w:p>
    <w:p w14:paraId="230669C2" w14:textId="77777777" w:rsidR="002C0480" w:rsidRPr="0058213C" w:rsidRDefault="002C0480" w:rsidP="002C0480">
      <w:pPr>
        <w:pStyle w:val="a3"/>
        <w:numPr>
          <w:ilvl w:val="0"/>
          <w:numId w:val="2"/>
        </w:numPr>
        <w:spacing w:after="0" w:line="240" w:lineRule="auto"/>
        <w:ind w:left="0" w:firstLine="709"/>
        <w:jc w:val="both"/>
        <w:rPr>
          <w:rFonts w:ascii="Times New Roman" w:eastAsia="Times New Roman" w:hAnsi="Times New Roman" w:cs="Times New Roman"/>
          <w:sz w:val="24"/>
          <w:szCs w:val="24"/>
          <w:lang w:eastAsia="ru-RU"/>
        </w:rPr>
      </w:pPr>
      <w:r w:rsidRPr="0058213C">
        <w:rPr>
          <w:rFonts w:ascii="Times New Roman" w:eastAsia="Times New Roman" w:hAnsi="Times New Roman" w:cs="Times New Roman"/>
          <w:sz w:val="24"/>
          <w:szCs w:val="24"/>
          <w:lang w:eastAsia="ru-RU"/>
        </w:rPr>
        <w:t>осуществить количественный и качественный анализ полученных результатов;</w:t>
      </w:r>
    </w:p>
    <w:p w14:paraId="48140B3F" w14:textId="77777777" w:rsidR="002C0480" w:rsidRDefault="002C0480" w:rsidP="002C0480">
      <w:pPr>
        <w:pStyle w:val="a3"/>
        <w:numPr>
          <w:ilvl w:val="0"/>
          <w:numId w:val="2"/>
        </w:numPr>
        <w:spacing w:after="0" w:line="240" w:lineRule="auto"/>
        <w:ind w:left="0" w:firstLine="709"/>
        <w:jc w:val="both"/>
        <w:rPr>
          <w:rFonts w:ascii="Times New Roman" w:eastAsia="Times New Roman" w:hAnsi="Times New Roman" w:cs="Times New Roman"/>
          <w:sz w:val="24"/>
          <w:szCs w:val="24"/>
          <w:lang w:eastAsia="ru-RU"/>
        </w:rPr>
      </w:pPr>
      <w:r w:rsidRPr="0058213C">
        <w:rPr>
          <w:rFonts w:ascii="Times New Roman" w:eastAsia="Times New Roman" w:hAnsi="Times New Roman" w:cs="Times New Roman"/>
          <w:sz w:val="24"/>
          <w:szCs w:val="24"/>
          <w:lang w:eastAsia="ru-RU"/>
        </w:rPr>
        <w:t>подготовить информационный материал по результатам экспертизы;</w:t>
      </w:r>
    </w:p>
    <w:p w14:paraId="44004C93" w14:textId="77777777" w:rsidR="002C0480" w:rsidRPr="0058213C" w:rsidRDefault="002C0480" w:rsidP="002C0480">
      <w:pPr>
        <w:pStyle w:val="a3"/>
        <w:numPr>
          <w:ilvl w:val="0"/>
          <w:numId w:val="2"/>
        </w:numPr>
        <w:spacing w:after="0" w:line="240" w:lineRule="auto"/>
        <w:ind w:left="0" w:firstLine="709"/>
        <w:jc w:val="both"/>
        <w:rPr>
          <w:rFonts w:ascii="Times New Roman" w:eastAsia="Times New Roman" w:hAnsi="Times New Roman" w:cs="Times New Roman"/>
          <w:sz w:val="24"/>
          <w:szCs w:val="24"/>
          <w:lang w:eastAsia="ru-RU"/>
        </w:rPr>
      </w:pPr>
      <w:r w:rsidRPr="0058213C">
        <w:rPr>
          <w:rFonts w:ascii="Times New Roman" w:eastAsia="Times New Roman" w:hAnsi="Times New Roman" w:cs="Times New Roman"/>
          <w:sz w:val="24"/>
          <w:szCs w:val="24"/>
          <w:lang w:eastAsia="ru-RU"/>
        </w:rPr>
        <w:t>разработать целевые рекомендации по технологиям создания психологически безопасной образовательной среды.</w:t>
      </w:r>
    </w:p>
    <w:p w14:paraId="5A867154" w14:textId="77777777" w:rsidR="002C0480" w:rsidRPr="0057586E"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57586E">
        <w:rPr>
          <w:rFonts w:ascii="Times New Roman" w:eastAsia="Times New Roman" w:hAnsi="Times New Roman" w:cs="Times New Roman"/>
          <w:sz w:val="24"/>
          <w:szCs w:val="24"/>
          <w:lang w:eastAsia="ru-RU"/>
        </w:rPr>
        <w:t>К оценке образовательной среды можно подойти с двух позиций:</w:t>
      </w:r>
    </w:p>
    <w:p w14:paraId="72B679C1" w14:textId="77777777" w:rsidR="002C0480" w:rsidRPr="0057586E"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57586E">
        <w:rPr>
          <w:rFonts w:ascii="Times New Roman" w:eastAsia="Times New Roman" w:hAnsi="Times New Roman" w:cs="Times New Roman"/>
          <w:sz w:val="24"/>
          <w:szCs w:val="24"/>
          <w:lang w:eastAsia="ru-RU"/>
        </w:rPr>
        <w:t xml:space="preserve">1) </w:t>
      </w:r>
      <w:r w:rsidRPr="0057586E">
        <w:rPr>
          <w:rFonts w:ascii="Times New Roman" w:eastAsia="Times New Roman" w:hAnsi="Times New Roman" w:cs="Times New Roman"/>
          <w:i/>
          <w:sz w:val="24"/>
          <w:szCs w:val="24"/>
          <w:lang w:eastAsia="ru-RU"/>
        </w:rPr>
        <w:t>д</w:t>
      </w:r>
      <w:r w:rsidRPr="0057586E">
        <w:rPr>
          <w:rFonts w:ascii="Times New Roman" w:eastAsia="Times New Roman" w:hAnsi="Times New Roman" w:cs="Times New Roman"/>
          <w:i/>
          <w:iCs/>
          <w:sz w:val="24"/>
          <w:szCs w:val="24"/>
          <w:lang w:eastAsia="ru-RU"/>
        </w:rPr>
        <w:t>иагностической</w:t>
      </w:r>
      <w:r w:rsidRPr="0057586E">
        <w:rPr>
          <w:rFonts w:ascii="Times New Roman" w:eastAsia="Times New Roman" w:hAnsi="Times New Roman" w:cs="Times New Roman"/>
          <w:sz w:val="24"/>
          <w:szCs w:val="24"/>
          <w:lang w:eastAsia="ru-RU"/>
        </w:rPr>
        <w:t>, состоящей из пакета психодиагностических методик, адресованной отдельным участникам учебно-воспитательного процесса.</w:t>
      </w:r>
    </w:p>
    <w:p w14:paraId="5D69E3F0" w14:textId="77777777" w:rsidR="002C0480" w:rsidRPr="0057586E"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57586E">
        <w:rPr>
          <w:rFonts w:ascii="Times New Roman" w:eastAsia="Times New Roman" w:hAnsi="Times New Roman" w:cs="Times New Roman"/>
          <w:sz w:val="24"/>
          <w:szCs w:val="24"/>
          <w:lang w:eastAsia="ru-RU"/>
        </w:rPr>
        <w:t xml:space="preserve">2) </w:t>
      </w:r>
      <w:r w:rsidRPr="0057586E">
        <w:rPr>
          <w:rFonts w:ascii="Times New Roman" w:eastAsia="Times New Roman" w:hAnsi="Times New Roman" w:cs="Times New Roman"/>
          <w:i/>
          <w:sz w:val="24"/>
          <w:szCs w:val="24"/>
          <w:lang w:eastAsia="ru-RU"/>
        </w:rPr>
        <w:t>э</w:t>
      </w:r>
      <w:r w:rsidRPr="0057586E">
        <w:rPr>
          <w:rFonts w:ascii="Times New Roman" w:eastAsia="Times New Roman" w:hAnsi="Times New Roman" w:cs="Times New Roman"/>
          <w:i/>
          <w:iCs/>
          <w:sz w:val="24"/>
          <w:szCs w:val="24"/>
          <w:lang w:eastAsia="ru-RU"/>
        </w:rPr>
        <w:t>кспертной,</w:t>
      </w:r>
      <w:r w:rsidRPr="0057586E">
        <w:rPr>
          <w:rFonts w:ascii="Times New Roman" w:eastAsia="Times New Roman" w:hAnsi="Times New Roman" w:cs="Times New Roman"/>
          <w:sz w:val="24"/>
          <w:szCs w:val="24"/>
          <w:lang w:eastAsia="ru-RU"/>
        </w:rPr>
        <w:t xml:space="preserve"> включающей набор оценочных суждений участников учебно-воспитательного процесса и независимых экспертов.</w:t>
      </w:r>
    </w:p>
    <w:p w14:paraId="425A4DB9" w14:textId="77777777" w:rsidR="002C0480"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57586E">
        <w:rPr>
          <w:rFonts w:ascii="Times New Roman" w:eastAsia="Times New Roman" w:hAnsi="Times New Roman" w:cs="Times New Roman"/>
          <w:sz w:val="24"/>
          <w:szCs w:val="24"/>
          <w:lang w:eastAsia="ru-RU"/>
        </w:rPr>
        <w:t xml:space="preserve">Основные принципы мониторинга – это принципы гуманитарной экспертизы образования. Гуманитарная психолого-педагогическая экспертиза – это личностно-ориентированная экспертиза, направленная на </w:t>
      </w:r>
      <w:r>
        <w:rPr>
          <w:rFonts w:ascii="Times New Roman" w:eastAsia="Times New Roman" w:hAnsi="Times New Roman" w:cs="Times New Roman"/>
          <w:sz w:val="24"/>
          <w:szCs w:val="24"/>
          <w:lang w:eastAsia="ru-RU"/>
        </w:rPr>
        <w:t>образовательную</w:t>
      </w:r>
      <w:r w:rsidRPr="0057586E">
        <w:rPr>
          <w:rFonts w:ascii="Times New Roman" w:eastAsia="Times New Roman" w:hAnsi="Times New Roman" w:cs="Times New Roman"/>
          <w:sz w:val="24"/>
          <w:szCs w:val="24"/>
          <w:lang w:eastAsia="ru-RU"/>
        </w:rPr>
        <w:t xml:space="preserve"> реальность и определяемая гуманистическими ценностями</w:t>
      </w:r>
      <w:r>
        <w:rPr>
          <w:rFonts w:ascii="Times New Roman" w:eastAsia="Times New Roman" w:hAnsi="Times New Roman" w:cs="Times New Roman"/>
          <w:sz w:val="24"/>
          <w:szCs w:val="24"/>
          <w:lang w:eastAsia="ru-RU"/>
        </w:rPr>
        <w:t xml:space="preserve"> и</w:t>
      </w:r>
      <w:r w:rsidRPr="0057586E">
        <w:rPr>
          <w:rFonts w:ascii="Times New Roman" w:eastAsia="Times New Roman" w:hAnsi="Times New Roman" w:cs="Times New Roman"/>
          <w:sz w:val="24"/>
          <w:szCs w:val="24"/>
          <w:lang w:eastAsia="ru-RU"/>
        </w:rPr>
        <w:t xml:space="preserve"> ориентирами.</w:t>
      </w:r>
    </w:p>
    <w:p w14:paraId="1D647C63" w14:textId="77777777" w:rsidR="002C0480" w:rsidRPr="003E626F" w:rsidRDefault="002C0480" w:rsidP="002C048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Pr="003E626F">
        <w:rPr>
          <w:rFonts w:ascii="Times New Roman" w:eastAsia="Times New Roman" w:hAnsi="Times New Roman" w:cs="Times New Roman"/>
          <w:sz w:val="24"/>
          <w:szCs w:val="24"/>
          <w:lang w:eastAsia="ru-RU"/>
        </w:rPr>
        <w:t>оответственно</w:t>
      </w:r>
      <w:r>
        <w:rPr>
          <w:rFonts w:ascii="Times New Roman" w:eastAsia="Times New Roman" w:hAnsi="Times New Roman" w:cs="Times New Roman"/>
          <w:sz w:val="24"/>
          <w:szCs w:val="24"/>
          <w:lang w:eastAsia="ru-RU"/>
        </w:rPr>
        <w:t>,</w:t>
      </w:r>
      <w:r w:rsidRPr="003E626F">
        <w:rPr>
          <w:rFonts w:ascii="Times New Roman" w:eastAsia="Times New Roman" w:hAnsi="Times New Roman" w:cs="Times New Roman"/>
          <w:sz w:val="24"/>
          <w:szCs w:val="24"/>
          <w:lang w:eastAsia="ru-RU"/>
        </w:rPr>
        <w:t xml:space="preserve"> можно выделить следующие </w:t>
      </w:r>
      <w:r w:rsidRPr="003E626F">
        <w:rPr>
          <w:rFonts w:ascii="Times New Roman" w:eastAsia="Times New Roman" w:hAnsi="Times New Roman" w:cs="Times New Roman"/>
          <w:i/>
          <w:iCs/>
          <w:sz w:val="24"/>
          <w:szCs w:val="24"/>
          <w:lang w:eastAsia="ru-RU"/>
        </w:rPr>
        <w:t>объекты</w:t>
      </w:r>
      <w:r w:rsidRPr="003E626F">
        <w:rPr>
          <w:rFonts w:ascii="Times New Roman" w:eastAsia="Times New Roman" w:hAnsi="Times New Roman" w:cs="Times New Roman"/>
          <w:sz w:val="24"/>
          <w:szCs w:val="24"/>
          <w:lang w:eastAsia="ru-RU"/>
        </w:rPr>
        <w:t xml:space="preserve"> мониторинга:</w:t>
      </w:r>
    </w:p>
    <w:p w14:paraId="3304B510" w14:textId="77777777" w:rsidR="002C0480" w:rsidRPr="003E626F"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3E626F">
        <w:rPr>
          <w:rFonts w:ascii="Times New Roman" w:eastAsia="Times New Roman" w:hAnsi="Times New Roman" w:cs="Times New Roman"/>
          <w:sz w:val="24"/>
          <w:szCs w:val="24"/>
          <w:lang w:eastAsia="ru-RU"/>
        </w:rPr>
        <w:t>а)</w:t>
      </w:r>
      <w:r w:rsidRPr="003E626F">
        <w:rPr>
          <w:rFonts w:ascii="Times New Roman" w:eastAsia="Times New Roman" w:hAnsi="Times New Roman" w:cs="Times New Roman"/>
          <w:i/>
          <w:iCs/>
          <w:sz w:val="24"/>
          <w:szCs w:val="24"/>
          <w:lang w:eastAsia="ru-RU"/>
        </w:rPr>
        <w:t xml:space="preserve"> диагностический:</w:t>
      </w:r>
    </w:p>
    <w:p w14:paraId="56A2EB25" w14:textId="77777777" w:rsidR="002C0480" w:rsidRPr="003E626F"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3E626F">
        <w:rPr>
          <w:rFonts w:ascii="Times New Roman" w:eastAsia="Times New Roman" w:hAnsi="Times New Roman" w:cs="Times New Roman"/>
          <w:sz w:val="24"/>
          <w:szCs w:val="24"/>
          <w:lang w:eastAsia="ru-RU"/>
        </w:rPr>
        <w:t>· уровень удовлетворенности качеством жизни;</w:t>
      </w:r>
    </w:p>
    <w:p w14:paraId="4323DD75" w14:textId="77777777" w:rsidR="002C0480" w:rsidRPr="003E626F"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3E626F">
        <w:rPr>
          <w:rFonts w:ascii="Times New Roman" w:eastAsia="Times New Roman" w:hAnsi="Times New Roman" w:cs="Times New Roman"/>
          <w:sz w:val="24"/>
          <w:szCs w:val="24"/>
          <w:lang w:eastAsia="ru-RU"/>
        </w:rPr>
        <w:t>· склонность педагогов к личностно-ориентированному взаимодействию;</w:t>
      </w:r>
    </w:p>
    <w:p w14:paraId="51F3A460" w14:textId="77777777" w:rsidR="002C0480" w:rsidRPr="003E626F"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3E626F">
        <w:rPr>
          <w:rFonts w:ascii="Times New Roman" w:eastAsia="Times New Roman" w:hAnsi="Times New Roman" w:cs="Times New Roman"/>
          <w:sz w:val="24"/>
          <w:szCs w:val="24"/>
          <w:lang w:eastAsia="ru-RU"/>
        </w:rPr>
        <w:t>· структура отношения к коллективу (психологический климат);</w:t>
      </w:r>
    </w:p>
    <w:p w14:paraId="0AF5CCAC" w14:textId="77777777" w:rsidR="002C0480" w:rsidRPr="003E626F"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3E626F">
        <w:rPr>
          <w:rFonts w:ascii="Times New Roman" w:eastAsia="Times New Roman" w:hAnsi="Times New Roman" w:cs="Times New Roman"/>
          <w:sz w:val="24"/>
          <w:szCs w:val="24"/>
          <w:lang w:eastAsia="ru-RU"/>
        </w:rPr>
        <w:t>б)</w:t>
      </w:r>
      <w:r w:rsidRPr="003E626F">
        <w:rPr>
          <w:rFonts w:ascii="Times New Roman" w:eastAsia="Times New Roman" w:hAnsi="Times New Roman" w:cs="Times New Roman"/>
          <w:i/>
          <w:iCs/>
          <w:sz w:val="24"/>
          <w:szCs w:val="24"/>
          <w:lang w:eastAsia="ru-RU"/>
        </w:rPr>
        <w:t xml:space="preserve"> экспертный:</w:t>
      </w:r>
    </w:p>
    <w:p w14:paraId="12B99524" w14:textId="77777777" w:rsidR="002C0480" w:rsidRPr="003E626F"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3E626F">
        <w:rPr>
          <w:rFonts w:ascii="Times New Roman" w:eastAsia="Times New Roman" w:hAnsi="Times New Roman" w:cs="Times New Roman"/>
          <w:sz w:val="24"/>
          <w:szCs w:val="24"/>
          <w:lang w:eastAsia="ru-RU"/>
        </w:rPr>
        <w:t>· отношение к образовательной среде и компоненты этих отношений</w:t>
      </w:r>
      <w:r>
        <w:rPr>
          <w:rFonts w:ascii="Times New Roman" w:eastAsia="Times New Roman" w:hAnsi="Times New Roman" w:cs="Times New Roman"/>
          <w:sz w:val="24"/>
          <w:szCs w:val="24"/>
          <w:lang w:eastAsia="ru-RU"/>
        </w:rPr>
        <w:t>;</w:t>
      </w:r>
    </w:p>
    <w:p w14:paraId="749B3175" w14:textId="77777777" w:rsidR="002C0480" w:rsidRPr="003E626F"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3E626F">
        <w:rPr>
          <w:rFonts w:ascii="Times New Roman" w:eastAsia="Times New Roman" w:hAnsi="Times New Roman" w:cs="Times New Roman"/>
          <w:sz w:val="24"/>
          <w:szCs w:val="24"/>
          <w:lang w:eastAsia="ru-RU"/>
        </w:rPr>
        <w:t>· значимые характеристики образовательной среды и степень удовлетворенности ими</w:t>
      </w:r>
      <w:r>
        <w:rPr>
          <w:rFonts w:ascii="Times New Roman" w:eastAsia="Times New Roman" w:hAnsi="Times New Roman" w:cs="Times New Roman"/>
          <w:sz w:val="24"/>
          <w:szCs w:val="24"/>
          <w:lang w:eastAsia="ru-RU"/>
        </w:rPr>
        <w:t>;</w:t>
      </w:r>
    </w:p>
    <w:p w14:paraId="00C55C3B" w14:textId="77777777" w:rsidR="002C0480" w:rsidRPr="003E626F"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3E626F">
        <w:rPr>
          <w:rFonts w:ascii="Times New Roman" w:eastAsia="Times New Roman" w:hAnsi="Times New Roman" w:cs="Times New Roman"/>
          <w:sz w:val="24"/>
          <w:szCs w:val="24"/>
          <w:lang w:eastAsia="ru-RU"/>
        </w:rPr>
        <w:t>· защищенность от психологического насилия во взаимодействии</w:t>
      </w:r>
      <w:r>
        <w:rPr>
          <w:rFonts w:ascii="Times New Roman" w:eastAsia="Times New Roman" w:hAnsi="Times New Roman" w:cs="Times New Roman"/>
          <w:sz w:val="24"/>
          <w:szCs w:val="24"/>
          <w:lang w:eastAsia="ru-RU"/>
        </w:rPr>
        <w:t>;</w:t>
      </w:r>
    </w:p>
    <w:p w14:paraId="2E6FE753" w14:textId="77777777" w:rsidR="002C0480" w:rsidRPr="003E626F"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3E626F">
        <w:rPr>
          <w:rFonts w:ascii="Times New Roman" w:eastAsia="Times New Roman" w:hAnsi="Times New Roman" w:cs="Times New Roman"/>
          <w:sz w:val="24"/>
          <w:szCs w:val="24"/>
          <w:lang w:eastAsia="ru-RU"/>
        </w:rPr>
        <w:t>· модальность образовательной среды как показатель ее развивающих возможностей</w:t>
      </w:r>
      <w:r>
        <w:rPr>
          <w:rFonts w:ascii="Times New Roman" w:eastAsia="Times New Roman" w:hAnsi="Times New Roman" w:cs="Times New Roman"/>
          <w:sz w:val="24"/>
          <w:szCs w:val="24"/>
          <w:lang w:eastAsia="ru-RU"/>
        </w:rPr>
        <w:t>;</w:t>
      </w:r>
    </w:p>
    <w:p w14:paraId="160A3538" w14:textId="77777777" w:rsidR="002C0480"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3E626F">
        <w:rPr>
          <w:rFonts w:ascii="Times New Roman" w:eastAsia="Times New Roman" w:hAnsi="Times New Roman" w:cs="Times New Roman"/>
          <w:sz w:val="24"/>
          <w:szCs w:val="24"/>
          <w:lang w:eastAsia="ru-RU"/>
        </w:rPr>
        <w:t>· характеристики (количественный анализ) социального компонента образовательной среды</w:t>
      </w:r>
      <w:r>
        <w:rPr>
          <w:rFonts w:ascii="Times New Roman" w:eastAsia="Times New Roman" w:hAnsi="Times New Roman" w:cs="Times New Roman"/>
          <w:sz w:val="24"/>
          <w:szCs w:val="24"/>
          <w:lang w:eastAsia="ru-RU"/>
        </w:rPr>
        <w:t>.</w:t>
      </w:r>
    </w:p>
    <w:p w14:paraId="20A87110" w14:textId="77777777" w:rsidR="002C0480" w:rsidRPr="00F57D0B"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F57D0B">
        <w:rPr>
          <w:rFonts w:ascii="Times New Roman" w:eastAsia="Times New Roman" w:hAnsi="Times New Roman" w:cs="Times New Roman"/>
          <w:sz w:val="24"/>
          <w:szCs w:val="24"/>
          <w:lang w:eastAsia="ru-RU"/>
        </w:rPr>
        <w:t xml:space="preserve">При этом </w:t>
      </w:r>
      <w:r w:rsidRPr="00F57D0B">
        <w:rPr>
          <w:rFonts w:ascii="Times New Roman" w:eastAsia="Times New Roman" w:hAnsi="Times New Roman" w:cs="Times New Roman"/>
          <w:bCs/>
          <w:i/>
          <w:iCs/>
          <w:sz w:val="24"/>
          <w:szCs w:val="24"/>
          <w:lang w:eastAsia="ru-RU"/>
        </w:rPr>
        <w:t xml:space="preserve">в качестве критериев психологической безопасности образовательной среды </w:t>
      </w:r>
      <w:r w:rsidRPr="00F57D0B">
        <w:rPr>
          <w:rFonts w:ascii="Times New Roman" w:eastAsia="Times New Roman" w:hAnsi="Times New Roman" w:cs="Times New Roman"/>
          <w:bCs/>
          <w:sz w:val="24"/>
          <w:szCs w:val="24"/>
          <w:lang w:eastAsia="ru-RU"/>
        </w:rPr>
        <w:t>рассматривается следующее</w:t>
      </w:r>
      <w:r w:rsidRPr="00F57D0B">
        <w:rPr>
          <w:rFonts w:ascii="Times New Roman" w:eastAsia="Times New Roman" w:hAnsi="Times New Roman" w:cs="Times New Roman"/>
          <w:sz w:val="24"/>
          <w:szCs w:val="24"/>
          <w:lang w:eastAsia="ru-RU"/>
        </w:rPr>
        <w:t>:</w:t>
      </w:r>
    </w:p>
    <w:p w14:paraId="7906281F" w14:textId="77777777" w:rsidR="002C0480" w:rsidRPr="00F57D0B"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F57D0B">
        <w:rPr>
          <w:rFonts w:ascii="Times New Roman" w:eastAsia="Times New Roman" w:hAnsi="Times New Roman" w:cs="Times New Roman"/>
          <w:sz w:val="24"/>
          <w:szCs w:val="24"/>
          <w:lang w:eastAsia="ru-RU"/>
        </w:rPr>
        <w:t>1. Отношение к образовательной среде, ее референтная значимость;</w:t>
      </w:r>
    </w:p>
    <w:p w14:paraId="7C3E2362" w14:textId="77777777" w:rsidR="002C0480" w:rsidRPr="00F57D0B"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F57D0B">
        <w:rPr>
          <w:rFonts w:ascii="Times New Roman" w:eastAsia="Times New Roman" w:hAnsi="Times New Roman" w:cs="Times New Roman"/>
          <w:sz w:val="24"/>
          <w:szCs w:val="24"/>
          <w:lang w:eastAsia="ru-RU"/>
        </w:rPr>
        <w:t>2. Удовлетворение потребности в личностно-доверительном общении, личностно-ориентированный подход в обучении;</w:t>
      </w:r>
    </w:p>
    <w:p w14:paraId="76E06168" w14:textId="77777777" w:rsidR="002C0480" w:rsidRPr="00F57D0B"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F57D0B">
        <w:rPr>
          <w:rFonts w:ascii="Times New Roman" w:eastAsia="Times New Roman" w:hAnsi="Times New Roman" w:cs="Times New Roman"/>
          <w:sz w:val="24"/>
          <w:szCs w:val="24"/>
          <w:lang w:eastAsia="ru-RU"/>
        </w:rPr>
        <w:t>3. Защищенность от психологического насилия во взаимодействии;</w:t>
      </w:r>
    </w:p>
    <w:p w14:paraId="1905C7E6" w14:textId="77777777" w:rsidR="002C0480" w:rsidRPr="00F57D0B"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F57D0B">
        <w:rPr>
          <w:rFonts w:ascii="Times New Roman" w:eastAsia="Times New Roman" w:hAnsi="Times New Roman" w:cs="Times New Roman"/>
          <w:sz w:val="24"/>
          <w:szCs w:val="24"/>
          <w:lang w:eastAsia="ru-RU"/>
        </w:rPr>
        <w:t>4. Восприятие образовательной среды ее субъектами, как психологически благополучной;</w:t>
      </w:r>
    </w:p>
    <w:p w14:paraId="0DD27270" w14:textId="77777777" w:rsidR="002C0480" w:rsidRPr="00F57D0B"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F57D0B">
        <w:rPr>
          <w:rFonts w:ascii="Times New Roman" w:eastAsia="Times New Roman" w:hAnsi="Times New Roman" w:cs="Times New Roman"/>
          <w:sz w:val="24"/>
          <w:szCs w:val="24"/>
          <w:lang w:eastAsia="ru-RU"/>
        </w:rPr>
        <w:t>5. Функционирование образовательной среды как развивающей, т.е. имеющей психологические ресурсы развития;</w:t>
      </w:r>
    </w:p>
    <w:p w14:paraId="5D7CE8C9" w14:textId="77777777" w:rsidR="002C0480" w:rsidRPr="00F57D0B" w:rsidRDefault="002C0480" w:rsidP="002C0480">
      <w:pPr>
        <w:spacing w:after="0" w:line="240" w:lineRule="auto"/>
        <w:ind w:firstLine="709"/>
        <w:jc w:val="both"/>
        <w:rPr>
          <w:rFonts w:ascii="Times New Roman" w:hAnsi="Times New Roman" w:cs="Times New Roman"/>
          <w:sz w:val="24"/>
          <w:szCs w:val="24"/>
        </w:rPr>
      </w:pPr>
      <w:r w:rsidRPr="00F57D0B">
        <w:rPr>
          <w:rFonts w:ascii="Times New Roman" w:eastAsia="Times New Roman" w:hAnsi="Times New Roman" w:cs="Times New Roman"/>
          <w:sz w:val="24"/>
          <w:szCs w:val="24"/>
          <w:lang w:eastAsia="ru-RU"/>
        </w:rPr>
        <w:t>6. Удовлетворенность субъектов образовательной среды качеством своей жизни.</w:t>
      </w:r>
    </w:p>
    <w:p w14:paraId="1BFB4668" w14:textId="77777777" w:rsidR="002C0480" w:rsidRPr="0032356C"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32356C">
        <w:rPr>
          <w:rFonts w:ascii="Times New Roman" w:eastAsia="Times New Roman" w:hAnsi="Times New Roman" w:cs="Times New Roman"/>
          <w:sz w:val="24"/>
          <w:szCs w:val="24"/>
          <w:lang w:eastAsia="ru-RU"/>
        </w:rPr>
        <w:lastRenderedPageBreak/>
        <w:t xml:space="preserve">Категория психологической безопасности может быть рассмотрена в </w:t>
      </w:r>
      <w:r w:rsidRPr="0032356C">
        <w:rPr>
          <w:rFonts w:ascii="Times New Roman" w:eastAsia="Times New Roman" w:hAnsi="Times New Roman" w:cs="Times New Roman"/>
          <w:i/>
          <w:iCs/>
          <w:sz w:val="24"/>
          <w:szCs w:val="24"/>
          <w:lang w:eastAsia="ru-RU"/>
        </w:rPr>
        <w:t>трех аспектах</w:t>
      </w:r>
      <w:r w:rsidRPr="0032356C">
        <w:rPr>
          <w:rFonts w:ascii="Times New Roman" w:eastAsia="Times New Roman" w:hAnsi="Times New Roman" w:cs="Times New Roman"/>
          <w:sz w:val="24"/>
          <w:szCs w:val="24"/>
          <w:lang w:eastAsia="ru-RU"/>
        </w:rPr>
        <w:t>:</w:t>
      </w:r>
    </w:p>
    <w:p w14:paraId="11C8C007" w14:textId="77777777" w:rsidR="002C0480" w:rsidRPr="0032356C" w:rsidRDefault="002C0480" w:rsidP="002C0480">
      <w:pPr>
        <w:pStyle w:val="a3"/>
        <w:numPr>
          <w:ilvl w:val="0"/>
          <w:numId w:val="3"/>
        </w:numPr>
        <w:spacing w:after="0" w:line="240" w:lineRule="auto"/>
        <w:ind w:left="0" w:firstLine="709"/>
        <w:jc w:val="both"/>
        <w:rPr>
          <w:rFonts w:ascii="Times New Roman" w:eastAsia="Times New Roman" w:hAnsi="Times New Roman" w:cs="Times New Roman"/>
          <w:sz w:val="24"/>
          <w:szCs w:val="24"/>
          <w:lang w:eastAsia="ru-RU"/>
        </w:rPr>
      </w:pPr>
      <w:r w:rsidRPr="0032356C">
        <w:rPr>
          <w:rFonts w:ascii="Times New Roman" w:eastAsia="Times New Roman" w:hAnsi="Times New Roman" w:cs="Times New Roman"/>
          <w:sz w:val="24"/>
          <w:szCs w:val="24"/>
          <w:lang w:eastAsia="ru-RU"/>
        </w:rPr>
        <w:t>как состояние образовательной среды, свободное от проявлений психологического насилия во взаимодействии, способствующее удовлетворению основных потребностей в личностно-доверительном общении, создающее референтную значимость среды и обеспечивающее психическое здоровье включенных в нее участников;</w:t>
      </w:r>
    </w:p>
    <w:p w14:paraId="5D7B8184" w14:textId="77777777" w:rsidR="002C0480" w:rsidRDefault="002C0480" w:rsidP="002C0480">
      <w:pPr>
        <w:pStyle w:val="a3"/>
        <w:numPr>
          <w:ilvl w:val="0"/>
          <w:numId w:val="3"/>
        </w:numPr>
        <w:spacing w:after="0" w:line="240" w:lineRule="auto"/>
        <w:ind w:left="0" w:firstLine="709"/>
        <w:jc w:val="both"/>
        <w:rPr>
          <w:rFonts w:ascii="Times New Roman" w:eastAsia="Times New Roman" w:hAnsi="Times New Roman" w:cs="Times New Roman"/>
          <w:sz w:val="24"/>
          <w:szCs w:val="24"/>
          <w:lang w:eastAsia="ru-RU"/>
        </w:rPr>
      </w:pPr>
      <w:r w:rsidRPr="0032356C">
        <w:rPr>
          <w:rFonts w:ascii="Times New Roman" w:eastAsia="Times New Roman" w:hAnsi="Times New Roman" w:cs="Times New Roman"/>
          <w:sz w:val="24"/>
          <w:szCs w:val="24"/>
          <w:lang w:eastAsia="ru-RU"/>
        </w:rPr>
        <w:t>как система межличностных отношений, которые вызывают у участников чувство принадлежности (референтной значимости среды), убеждают человека, что он пребывает вне опасности (отсутствие вышеперечисленных угроз), укрепляют психическое здоровье;</w:t>
      </w:r>
    </w:p>
    <w:p w14:paraId="66248EE6" w14:textId="77777777" w:rsidR="002C0480" w:rsidRPr="0032356C" w:rsidRDefault="002C0480" w:rsidP="002C0480">
      <w:pPr>
        <w:pStyle w:val="a3"/>
        <w:numPr>
          <w:ilvl w:val="0"/>
          <w:numId w:val="3"/>
        </w:numPr>
        <w:spacing w:after="0" w:line="240" w:lineRule="auto"/>
        <w:ind w:left="0" w:firstLine="709"/>
        <w:jc w:val="both"/>
        <w:rPr>
          <w:rFonts w:ascii="Times New Roman" w:eastAsia="Times New Roman" w:hAnsi="Times New Roman" w:cs="Times New Roman"/>
          <w:sz w:val="24"/>
          <w:szCs w:val="24"/>
          <w:lang w:eastAsia="ru-RU"/>
        </w:rPr>
      </w:pPr>
      <w:r w:rsidRPr="0032356C">
        <w:rPr>
          <w:rFonts w:ascii="Times New Roman" w:eastAsia="Times New Roman" w:hAnsi="Times New Roman" w:cs="Times New Roman"/>
          <w:sz w:val="24"/>
          <w:szCs w:val="24"/>
          <w:lang w:eastAsia="ru-RU"/>
        </w:rPr>
        <w:t>как системы мер, направленных на предотвращение угроз для продуктивного устойчивого развития личности</w:t>
      </w:r>
      <w:r>
        <w:rPr>
          <w:rFonts w:ascii="Times New Roman" w:eastAsia="Times New Roman" w:hAnsi="Times New Roman" w:cs="Times New Roman"/>
          <w:sz w:val="24"/>
          <w:szCs w:val="24"/>
          <w:lang w:eastAsia="ru-RU"/>
        </w:rPr>
        <w:t>.</w:t>
      </w:r>
    </w:p>
    <w:p w14:paraId="238B079D" w14:textId="77777777" w:rsidR="002C0480" w:rsidRPr="00FB2CCA"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FB2CCA">
        <w:rPr>
          <w:rFonts w:ascii="Times New Roman" w:eastAsia="Times New Roman" w:hAnsi="Times New Roman" w:cs="Times New Roman"/>
          <w:i/>
          <w:iCs/>
          <w:sz w:val="24"/>
          <w:szCs w:val="24"/>
          <w:lang w:eastAsia="ru-RU"/>
        </w:rPr>
        <w:t>Функции</w:t>
      </w:r>
      <w:r w:rsidRPr="00FB2CCA">
        <w:rPr>
          <w:rFonts w:ascii="Times New Roman" w:eastAsia="Times New Roman" w:hAnsi="Times New Roman" w:cs="Times New Roman"/>
          <w:sz w:val="24"/>
          <w:szCs w:val="24"/>
          <w:lang w:eastAsia="ru-RU"/>
        </w:rPr>
        <w:t xml:space="preserve"> мониторинга безопасности образовательной среды могут иметь общий смысл и частные проявления в зависимости от уровня и профиля образования. Вместе с тем основными функциями являются следующие:</w:t>
      </w:r>
    </w:p>
    <w:p w14:paraId="27AFE7C1" w14:textId="77777777" w:rsidR="002C0480" w:rsidRPr="00FB2CCA"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FB2CCA">
        <w:rPr>
          <w:rFonts w:ascii="Times New Roman" w:eastAsia="Times New Roman" w:hAnsi="Times New Roman" w:cs="Times New Roman"/>
          <w:sz w:val="24"/>
          <w:szCs w:val="24"/>
          <w:lang w:eastAsia="ru-RU"/>
        </w:rPr>
        <w:t xml:space="preserve">1. </w:t>
      </w:r>
      <w:r w:rsidRPr="00FB2CCA">
        <w:rPr>
          <w:rFonts w:ascii="Times New Roman" w:eastAsia="Times New Roman" w:hAnsi="Times New Roman" w:cs="Times New Roman"/>
          <w:i/>
          <w:sz w:val="24"/>
          <w:szCs w:val="24"/>
          <w:lang w:eastAsia="ru-RU"/>
        </w:rPr>
        <w:t>И</w:t>
      </w:r>
      <w:r w:rsidRPr="00FB2CCA">
        <w:rPr>
          <w:rFonts w:ascii="Times New Roman" w:eastAsia="Times New Roman" w:hAnsi="Times New Roman" w:cs="Times New Roman"/>
          <w:i/>
          <w:iCs/>
          <w:sz w:val="24"/>
          <w:szCs w:val="24"/>
          <w:lang w:eastAsia="ru-RU"/>
        </w:rPr>
        <w:t xml:space="preserve">нтегративная </w:t>
      </w:r>
      <w:r w:rsidRPr="00FB2CCA">
        <w:rPr>
          <w:rFonts w:ascii="Times New Roman" w:eastAsia="Times New Roman" w:hAnsi="Times New Roman" w:cs="Times New Roman"/>
          <w:sz w:val="24"/>
          <w:szCs w:val="24"/>
          <w:lang w:eastAsia="ru-RU"/>
        </w:rPr>
        <w:t>– мониторинг безопасности образовательной среды является одним из ее системообразующих факторов, обеспечивает комплексную характеристику процессов, происходящих в этой системе;</w:t>
      </w:r>
    </w:p>
    <w:p w14:paraId="225AA929" w14:textId="77777777" w:rsidR="002C0480" w:rsidRPr="00FB2CCA"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FB2CCA">
        <w:rPr>
          <w:rFonts w:ascii="Times New Roman" w:eastAsia="Times New Roman" w:hAnsi="Times New Roman" w:cs="Times New Roman"/>
          <w:sz w:val="24"/>
          <w:szCs w:val="24"/>
          <w:lang w:eastAsia="ru-RU"/>
        </w:rPr>
        <w:t>2. Д</w:t>
      </w:r>
      <w:r w:rsidRPr="00FB2CCA">
        <w:rPr>
          <w:rFonts w:ascii="Times New Roman" w:eastAsia="Times New Roman" w:hAnsi="Times New Roman" w:cs="Times New Roman"/>
          <w:i/>
          <w:iCs/>
          <w:sz w:val="24"/>
          <w:szCs w:val="24"/>
          <w:lang w:eastAsia="ru-RU"/>
        </w:rPr>
        <w:t xml:space="preserve">иагностическая </w:t>
      </w:r>
      <w:r w:rsidRPr="00FB2CCA">
        <w:rPr>
          <w:rFonts w:ascii="Times New Roman" w:eastAsia="Times New Roman" w:hAnsi="Times New Roman" w:cs="Times New Roman"/>
          <w:sz w:val="24"/>
          <w:szCs w:val="24"/>
          <w:lang w:eastAsia="ru-RU"/>
        </w:rPr>
        <w:t>– сканирование состояния безопасности образовательной среды и происходящих в ней изменений, что позволяет дать оценку данным явлениям;</w:t>
      </w:r>
    </w:p>
    <w:p w14:paraId="0B185FC4" w14:textId="77777777" w:rsidR="002C0480" w:rsidRPr="00FB2CCA"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FB2CCA">
        <w:rPr>
          <w:rFonts w:ascii="Times New Roman" w:eastAsia="Times New Roman" w:hAnsi="Times New Roman" w:cs="Times New Roman"/>
          <w:sz w:val="24"/>
          <w:szCs w:val="24"/>
          <w:lang w:eastAsia="ru-RU"/>
        </w:rPr>
        <w:t xml:space="preserve">3. </w:t>
      </w:r>
      <w:r w:rsidRPr="00FB2CCA">
        <w:rPr>
          <w:rFonts w:ascii="Times New Roman" w:eastAsia="Times New Roman" w:hAnsi="Times New Roman" w:cs="Times New Roman"/>
          <w:i/>
          <w:sz w:val="24"/>
          <w:szCs w:val="24"/>
          <w:lang w:eastAsia="ru-RU"/>
        </w:rPr>
        <w:t>К</w:t>
      </w:r>
      <w:r w:rsidRPr="00FB2CCA">
        <w:rPr>
          <w:rFonts w:ascii="Times New Roman" w:eastAsia="Times New Roman" w:hAnsi="Times New Roman" w:cs="Times New Roman"/>
          <w:i/>
          <w:iCs/>
          <w:sz w:val="24"/>
          <w:szCs w:val="24"/>
          <w:lang w:eastAsia="ru-RU"/>
        </w:rPr>
        <w:t xml:space="preserve">омпаративистская </w:t>
      </w:r>
      <w:r w:rsidRPr="00FB2CCA">
        <w:rPr>
          <w:rFonts w:ascii="Times New Roman" w:eastAsia="Times New Roman" w:hAnsi="Times New Roman" w:cs="Times New Roman"/>
          <w:sz w:val="24"/>
          <w:szCs w:val="24"/>
          <w:lang w:eastAsia="ru-RU"/>
        </w:rPr>
        <w:t>– функция, создающая условия для состояний безопасности образовательной среды в целом или различных ее элементов как во времени – состояние системы в разные периоды времени, так и пространстве – возможность сравнения с системами образования или элементами этих систем в других регионах и странах;</w:t>
      </w:r>
    </w:p>
    <w:p w14:paraId="411E9BD3" w14:textId="77777777" w:rsidR="002C0480" w:rsidRPr="00FB2CCA"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FB2CCA">
        <w:rPr>
          <w:rFonts w:ascii="Times New Roman" w:eastAsia="Times New Roman" w:hAnsi="Times New Roman" w:cs="Times New Roman"/>
          <w:sz w:val="24"/>
          <w:szCs w:val="24"/>
          <w:lang w:eastAsia="ru-RU"/>
        </w:rPr>
        <w:t xml:space="preserve">4. </w:t>
      </w:r>
      <w:r w:rsidRPr="00FB2CCA">
        <w:rPr>
          <w:rFonts w:ascii="Times New Roman" w:eastAsia="Times New Roman" w:hAnsi="Times New Roman" w:cs="Times New Roman"/>
          <w:i/>
          <w:sz w:val="24"/>
          <w:szCs w:val="24"/>
          <w:lang w:eastAsia="ru-RU"/>
        </w:rPr>
        <w:t>Э</w:t>
      </w:r>
      <w:r w:rsidRPr="00FB2CCA">
        <w:rPr>
          <w:rFonts w:ascii="Times New Roman" w:eastAsia="Times New Roman" w:hAnsi="Times New Roman" w:cs="Times New Roman"/>
          <w:i/>
          <w:iCs/>
          <w:sz w:val="24"/>
          <w:szCs w:val="24"/>
          <w:lang w:eastAsia="ru-RU"/>
        </w:rPr>
        <w:t xml:space="preserve">кспертная </w:t>
      </w:r>
      <w:r w:rsidRPr="00FB2CCA">
        <w:rPr>
          <w:rFonts w:ascii="Times New Roman" w:eastAsia="Times New Roman" w:hAnsi="Times New Roman" w:cs="Times New Roman"/>
          <w:sz w:val="24"/>
          <w:szCs w:val="24"/>
          <w:lang w:eastAsia="ru-RU"/>
        </w:rPr>
        <w:t>– в рамках мониторинга возможно осуществление экспертизы состояния, концепции, форм, методов развития безопасности образовательной среды, ее компонентов и систем;</w:t>
      </w:r>
    </w:p>
    <w:p w14:paraId="4E4CBB47" w14:textId="77777777" w:rsidR="002C0480" w:rsidRPr="00FB2CCA"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FB2CCA">
        <w:rPr>
          <w:rFonts w:ascii="Times New Roman" w:eastAsia="Times New Roman" w:hAnsi="Times New Roman" w:cs="Times New Roman"/>
          <w:sz w:val="24"/>
          <w:szCs w:val="24"/>
          <w:lang w:eastAsia="ru-RU"/>
        </w:rPr>
        <w:t xml:space="preserve">5. </w:t>
      </w:r>
      <w:r w:rsidRPr="00FB2CCA">
        <w:rPr>
          <w:rFonts w:ascii="Times New Roman" w:eastAsia="Times New Roman" w:hAnsi="Times New Roman" w:cs="Times New Roman"/>
          <w:i/>
          <w:sz w:val="24"/>
          <w:szCs w:val="24"/>
          <w:lang w:eastAsia="ru-RU"/>
        </w:rPr>
        <w:t>И</w:t>
      </w:r>
      <w:r w:rsidRPr="00FB2CCA">
        <w:rPr>
          <w:rFonts w:ascii="Times New Roman" w:eastAsia="Times New Roman" w:hAnsi="Times New Roman" w:cs="Times New Roman"/>
          <w:i/>
          <w:iCs/>
          <w:sz w:val="24"/>
          <w:szCs w:val="24"/>
          <w:lang w:eastAsia="ru-RU"/>
        </w:rPr>
        <w:t xml:space="preserve">нформационная </w:t>
      </w:r>
      <w:r w:rsidRPr="00FB2CCA">
        <w:rPr>
          <w:rFonts w:ascii="Times New Roman" w:eastAsia="Times New Roman" w:hAnsi="Times New Roman" w:cs="Times New Roman"/>
          <w:sz w:val="24"/>
          <w:szCs w:val="24"/>
          <w:lang w:eastAsia="ru-RU"/>
        </w:rPr>
        <w:t>– мониторинг безопасности образовательной среды является способом регулярного получения сопоставимой информации о состоянии и развитии данной системы, которая необходима для анализа и прогноза развития безопасности образовательной среды;</w:t>
      </w:r>
    </w:p>
    <w:p w14:paraId="70B97386" w14:textId="77777777" w:rsidR="002C0480" w:rsidRPr="00FB2CCA"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FB2CCA">
        <w:rPr>
          <w:rFonts w:ascii="Times New Roman" w:eastAsia="Times New Roman" w:hAnsi="Times New Roman" w:cs="Times New Roman"/>
          <w:sz w:val="24"/>
          <w:szCs w:val="24"/>
          <w:lang w:eastAsia="ru-RU"/>
        </w:rPr>
        <w:t xml:space="preserve">6. </w:t>
      </w:r>
      <w:r w:rsidRPr="00FB2CCA">
        <w:rPr>
          <w:rFonts w:ascii="Times New Roman" w:eastAsia="Times New Roman" w:hAnsi="Times New Roman" w:cs="Times New Roman"/>
          <w:i/>
          <w:sz w:val="24"/>
          <w:szCs w:val="24"/>
          <w:lang w:eastAsia="ru-RU"/>
        </w:rPr>
        <w:t>П</w:t>
      </w:r>
      <w:r w:rsidRPr="00FB2CCA">
        <w:rPr>
          <w:rFonts w:ascii="Times New Roman" w:eastAsia="Times New Roman" w:hAnsi="Times New Roman" w:cs="Times New Roman"/>
          <w:i/>
          <w:iCs/>
          <w:sz w:val="24"/>
          <w:szCs w:val="24"/>
          <w:lang w:eastAsia="ru-RU"/>
        </w:rPr>
        <w:t xml:space="preserve">рагматическая </w:t>
      </w:r>
      <w:r w:rsidRPr="00FB2CCA">
        <w:rPr>
          <w:rFonts w:ascii="Times New Roman" w:eastAsia="Times New Roman" w:hAnsi="Times New Roman" w:cs="Times New Roman"/>
          <w:sz w:val="24"/>
          <w:szCs w:val="24"/>
          <w:lang w:eastAsia="ru-RU"/>
        </w:rPr>
        <w:t>– использование мониторинговой информации при принятии максимально обоснованных и адекватных требованиям ситуации решений, прежде всего управленческих;</w:t>
      </w:r>
    </w:p>
    <w:p w14:paraId="1591C8A1" w14:textId="77777777" w:rsidR="002C0480" w:rsidRPr="00FB2CCA"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FB2CCA">
        <w:rPr>
          <w:rFonts w:ascii="Times New Roman" w:eastAsia="Times New Roman" w:hAnsi="Times New Roman" w:cs="Times New Roman"/>
          <w:sz w:val="24"/>
          <w:szCs w:val="24"/>
          <w:lang w:eastAsia="ru-RU"/>
        </w:rPr>
        <w:t xml:space="preserve">7. </w:t>
      </w:r>
      <w:r w:rsidRPr="00FB2CCA">
        <w:rPr>
          <w:rFonts w:ascii="Times New Roman" w:eastAsia="Times New Roman" w:hAnsi="Times New Roman" w:cs="Times New Roman"/>
          <w:i/>
          <w:sz w:val="24"/>
          <w:szCs w:val="24"/>
          <w:lang w:eastAsia="ru-RU"/>
        </w:rPr>
        <w:t>С</w:t>
      </w:r>
      <w:r w:rsidRPr="00FB2CCA">
        <w:rPr>
          <w:rFonts w:ascii="Times New Roman" w:eastAsia="Times New Roman" w:hAnsi="Times New Roman" w:cs="Times New Roman"/>
          <w:i/>
          <w:iCs/>
          <w:sz w:val="24"/>
          <w:szCs w:val="24"/>
          <w:lang w:eastAsia="ru-RU"/>
        </w:rPr>
        <w:t xml:space="preserve">тимулирующая – </w:t>
      </w:r>
      <w:r w:rsidRPr="00FB2CCA">
        <w:rPr>
          <w:rFonts w:ascii="Times New Roman" w:eastAsia="Times New Roman" w:hAnsi="Times New Roman" w:cs="Times New Roman"/>
          <w:sz w:val="24"/>
          <w:szCs w:val="24"/>
          <w:lang w:eastAsia="ru-RU"/>
        </w:rPr>
        <w:t xml:space="preserve">участие в мониторинге различных участников </w:t>
      </w:r>
      <w:r>
        <w:rPr>
          <w:rFonts w:ascii="Times New Roman" w:eastAsia="Times New Roman" w:hAnsi="Times New Roman" w:cs="Times New Roman"/>
          <w:sz w:val="24"/>
          <w:szCs w:val="24"/>
          <w:lang w:eastAsia="ru-RU"/>
        </w:rPr>
        <w:t>образовательного</w:t>
      </w:r>
      <w:r w:rsidRPr="00FB2CCA">
        <w:rPr>
          <w:rFonts w:ascii="Times New Roman" w:eastAsia="Times New Roman" w:hAnsi="Times New Roman" w:cs="Times New Roman"/>
          <w:sz w:val="24"/>
          <w:szCs w:val="24"/>
          <w:lang w:eastAsia="ru-RU"/>
        </w:rPr>
        <w:t xml:space="preserve"> процесса – </w:t>
      </w:r>
      <w:r>
        <w:rPr>
          <w:rFonts w:ascii="Times New Roman" w:eastAsia="Times New Roman" w:hAnsi="Times New Roman" w:cs="Times New Roman"/>
          <w:sz w:val="24"/>
          <w:szCs w:val="24"/>
          <w:lang w:eastAsia="ru-RU"/>
        </w:rPr>
        <w:t>педагогов</w:t>
      </w:r>
      <w:r w:rsidRPr="00FB2CC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членов администрации</w:t>
      </w:r>
      <w:r w:rsidRPr="00FB2CCA">
        <w:rPr>
          <w:rFonts w:ascii="Times New Roman" w:eastAsia="Times New Roman" w:hAnsi="Times New Roman" w:cs="Times New Roman"/>
          <w:sz w:val="24"/>
          <w:szCs w:val="24"/>
          <w:lang w:eastAsia="ru-RU"/>
        </w:rPr>
        <w:t xml:space="preserve">, методистов, родителей – повышает уровень их </w:t>
      </w:r>
      <w:r>
        <w:rPr>
          <w:rFonts w:ascii="Times New Roman" w:eastAsia="Times New Roman" w:hAnsi="Times New Roman" w:cs="Times New Roman"/>
          <w:sz w:val="24"/>
          <w:szCs w:val="24"/>
          <w:lang w:eastAsia="ru-RU"/>
        </w:rPr>
        <w:t>образовательной</w:t>
      </w:r>
      <w:r w:rsidRPr="00FB2CCA">
        <w:rPr>
          <w:rFonts w:ascii="Times New Roman" w:eastAsia="Times New Roman" w:hAnsi="Times New Roman" w:cs="Times New Roman"/>
          <w:sz w:val="24"/>
          <w:szCs w:val="24"/>
          <w:lang w:eastAsia="ru-RU"/>
        </w:rPr>
        <w:t xml:space="preserve"> культуры, побуждает к более глубокому изучению </w:t>
      </w:r>
      <w:r>
        <w:rPr>
          <w:rFonts w:ascii="Times New Roman" w:eastAsia="Times New Roman" w:hAnsi="Times New Roman" w:cs="Times New Roman"/>
          <w:sz w:val="24"/>
          <w:szCs w:val="24"/>
          <w:lang w:eastAsia="ru-RU"/>
        </w:rPr>
        <w:t>обучающихся</w:t>
      </w:r>
      <w:r w:rsidRPr="00FB2CCA">
        <w:rPr>
          <w:rFonts w:ascii="Times New Roman" w:eastAsia="Times New Roman" w:hAnsi="Times New Roman" w:cs="Times New Roman"/>
          <w:sz w:val="24"/>
          <w:szCs w:val="24"/>
          <w:lang w:eastAsia="ru-RU"/>
        </w:rPr>
        <w:t>, самоанализу своего труда</w:t>
      </w:r>
      <w:r>
        <w:rPr>
          <w:rFonts w:ascii="Times New Roman" w:eastAsia="Times New Roman" w:hAnsi="Times New Roman" w:cs="Times New Roman"/>
          <w:sz w:val="24"/>
          <w:szCs w:val="24"/>
          <w:lang w:eastAsia="ru-RU"/>
        </w:rPr>
        <w:t xml:space="preserve"> и карьеры</w:t>
      </w:r>
      <w:r w:rsidRPr="00FB2CCA">
        <w:rPr>
          <w:rFonts w:ascii="Times New Roman" w:eastAsia="Times New Roman" w:hAnsi="Times New Roman" w:cs="Times New Roman"/>
          <w:sz w:val="24"/>
          <w:szCs w:val="24"/>
          <w:lang w:eastAsia="ru-RU"/>
        </w:rPr>
        <w:t>;</w:t>
      </w:r>
    </w:p>
    <w:p w14:paraId="14CA802A" w14:textId="77777777" w:rsidR="002C0480" w:rsidRPr="00FB2CCA"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FB2CCA">
        <w:rPr>
          <w:rFonts w:ascii="Times New Roman" w:eastAsia="Times New Roman" w:hAnsi="Times New Roman" w:cs="Times New Roman"/>
          <w:sz w:val="24"/>
          <w:szCs w:val="24"/>
          <w:lang w:eastAsia="ru-RU"/>
        </w:rPr>
        <w:t xml:space="preserve">8. </w:t>
      </w:r>
      <w:r w:rsidRPr="00FB2CCA">
        <w:rPr>
          <w:rFonts w:ascii="Times New Roman" w:eastAsia="Times New Roman" w:hAnsi="Times New Roman" w:cs="Times New Roman"/>
          <w:i/>
          <w:sz w:val="24"/>
          <w:szCs w:val="24"/>
          <w:lang w:eastAsia="ru-RU"/>
        </w:rPr>
        <w:t>Ф</w:t>
      </w:r>
      <w:r w:rsidRPr="00FB2CCA">
        <w:rPr>
          <w:rFonts w:ascii="Times New Roman" w:eastAsia="Times New Roman" w:hAnsi="Times New Roman" w:cs="Times New Roman"/>
          <w:i/>
          <w:iCs/>
          <w:sz w:val="24"/>
          <w:szCs w:val="24"/>
          <w:lang w:eastAsia="ru-RU"/>
        </w:rPr>
        <w:t xml:space="preserve">ормирующая – </w:t>
      </w:r>
      <w:r w:rsidRPr="00FB2CCA">
        <w:rPr>
          <w:rFonts w:ascii="Times New Roman" w:eastAsia="Times New Roman" w:hAnsi="Times New Roman" w:cs="Times New Roman"/>
          <w:sz w:val="24"/>
          <w:szCs w:val="24"/>
          <w:lang w:eastAsia="ru-RU"/>
        </w:rPr>
        <w:t xml:space="preserve">внедрение мониторинга в работу образовательных учреждений позволит более эффективно использовать «зону ближайшего развития» </w:t>
      </w:r>
      <w:r>
        <w:rPr>
          <w:rFonts w:ascii="Times New Roman" w:eastAsia="Times New Roman" w:hAnsi="Times New Roman" w:cs="Times New Roman"/>
          <w:sz w:val="24"/>
          <w:szCs w:val="24"/>
          <w:lang w:eastAsia="ru-RU"/>
        </w:rPr>
        <w:t>обучающегося</w:t>
      </w:r>
      <w:r w:rsidRPr="00FB2CCA">
        <w:rPr>
          <w:rFonts w:ascii="Times New Roman" w:eastAsia="Times New Roman" w:hAnsi="Times New Roman" w:cs="Times New Roman"/>
          <w:sz w:val="24"/>
          <w:szCs w:val="24"/>
          <w:lang w:eastAsia="ru-RU"/>
        </w:rPr>
        <w:t>. Опираясь на его результаты, педагог сможет подобрать методы и приемы индивидуально</w:t>
      </w:r>
      <w:r>
        <w:rPr>
          <w:rFonts w:ascii="Times New Roman" w:eastAsia="Times New Roman" w:hAnsi="Times New Roman" w:cs="Times New Roman"/>
          <w:sz w:val="24"/>
          <w:szCs w:val="24"/>
          <w:lang w:eastAsia="ru-RU"/>
        </w:rPr>
        <w:t>го образовательного маршрута</w:t>
      </w:r>
      <w:r w:rsidRPr="00FB2CCA">
        <w:rPr>
          <w:rFonts w:ascii="Times New Roman" w:eastAsia="Times New Roman" w:hAnsi="Times New Roman" w:cs="Times New Roman"/>
          <w:sz w:val="24"/>
          <w:szCs w:val="24"/>
          <w:lang w:eastAsia="ru-RU"/>
        </w:rPr>
        <w:t xml:space="preserve"> для каждого</w:t>
      </w:r>
      <w:r>
        <w:rPr>
          <w:rFonts w:ascii="Times New Roman" w:eastAsia="Times New Roman" w:hAnsi="Times New Roman" w:cs="Times New Roman"/>
          <w:sz w:val="24"/>
          <w:szCs w:val="24"/>
          <w:lang w:eastAsia="ru-RU"/>
        </w:rPr>
        <w:t xml:space="preserve"> участника</w:t>
      </w:r>
      <w:r w:rsidRPr="00FB2CCA">
        <w:rPr>
          <w:rFonts w:ascii="Times New Roman" w:eastAsia="Times New Roman" w:hAnsi="Times New Roman" w:cs="Times New Roman"/>
          <w:sz w:val="24"/>
          <w:szCs w:val="24"/>
          <w:lang w:eastAsia="ru-RU"/>
        </w:rPr>
        <w:t xml:space="preserve">, учитывая его возможности, что, несомненно, окажет положительное влияние на уровень развития </w:t>
      </w:r>
      <w:r>
        <w:rPr>
          <w:rFonts w:ascii="Times New Roman" w:eastAsia="Times New Roman" w:hAnsi="Times New Roman" w:cs="Times New Roman"/>
          <w:sz w:val="24"/>
          <w:szCs w:val="24"/>
          <w:lang w:eastAsia="ru-RU"/>
        </w:rPr>
        <w:t>обучающихся</w:t>
      </w:r>
      <w:r w:rsidRPr="00FB2CCA">
        <w:rPr>
          <w:rFonts w:ascii="Times New Roman" w:eastAsia="Times New Roman" w:hAnsi="Times New Roman" w:cs="Times New Roman"/>
          <w:sz w:val="24"/>
          <w:szCs w:val="24"/>
          <w:lang w:eastAsia="ru-RU"/>
        </w:rPr>
        <w:t>, поможет избежать выпадения из зоны внимания педагога каких-либо недостатков и трудностей, обеспечит комфортное пребывание</w:t>
      </w:r>
      <w:r>
        <w:rPr>
          <w:rFonts w:ascii="Times New Roman" w:eastAsia="Times New Roman" w:hAnsi="Times New Roman" w:cs="Times New Roman"/>
          <w:sz w:val="24"/>
          <w:szCs w:val="24"/>
          <w:lang w:eastAsia="ru-RU"/>
        </w:rPr>
        <w:t xml:space="preserve"> обучающегося</w:t>
      </w:r>
      <w:r w:rsidRPr="00FB2CCA">
        <w:rPr>
          <w:rFonts w:ascii="Times New Roman" w:eastAsia="Times New Roman" w:hAnsi="Times New Roman" w:cs="Times New Roman"/>
          <w:sz w:val="24"/>
          <w:szCs w:val="24"/>
          <w:lang w:eastAsia="ru-RU"/>
        </w:rPr>
        <w:t xml:space="preserve"> в образовательной среде;</w:t>
      </w:r>
    </w:p>
    <w:p w14:paraId="37A37D29" w14:textId="77777777" w:rsidR="002C0480"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FB2CCA">
        <w:rPr>
          <w:rFonts w:ascii="Times New Roman" w:eastAsia="Times New Roman" w:hAnsi="Times New Roman" w:cs="Times New Roman"/>
          <w:sz w:val="24"/>
          <w:szCs w:val="24"/>
          <w:lang w:eastAsia="ru-RU"/>
        </w:rPr>
        <w:t xml:space="preserve">9. </w:t>
      </w:r>
      <w:r w:rsidRPr="00FB2CCA">
        <w:rPr>
          <w:rFonts w:ascii="Times New Roman" w:eastAsia="Times New Roman" w:hAnsi="Times New Roman" w:cs="Times New Roman"/>
          <w:i/>
          <w:sz w:val="24"/>
          <w:szCs w:val="24"/>
          <w:lang w:eastAsia="ru-RU"/>
        </w:rPr>
        <w:t>К</w:t>
      </w:r>
      <w:r w:rsidRPr="00FB2CCA">
        <w:rPr>
          <w:rFonts w:ascii="Times New Roman" w:eastAsia="Times New Roman" w:hAnsi="Times New Roman" w:cs="Times New Roman"/>
          <w:i/>
          <w:iCs/>
          <w:sz w:val="24"/>
          <w:szCs w:val="24"/>
          <w:lang w:eastAsia="ru-RU"/>
        </w:rPr>
        <w:t xml:space="preserve">оррекционная – </w:t>
      </w:r>
      <w:r w:rsidRPr="00FB2CCA">
        <w:rPr>
          <w:rFonts w:ascii="Times New Roman" w:eastAsia="Times New Roman" w:hAnsi="Times New Roman" w:cs="Times New Roman"/>
          <w:sz w:val="24"/>
          <w:szCs w:val="24"/>
          <w:lang w:eastAsia="ru-RU"/>
        </w:rPr>
        <w:t>направленность мониторинга на особенности текущих процессов предполагает обнаружение и фиксацию многочисленных непрогнозируемых, неожиданных результатов реализации образовательной работы. Среди них могут быть как положительные, так и отрицательные с точки зрения развития личности, это поможет педагогам принять меры на усиление положительного и в то же время ослабление отрицательного в их деятельности.</w:t>
      </w:r>
    </w:p>
    <w:p w14:paraId="160566B0" w14:textId="77777777" w:rsidR="002C0480" w:rsidRPr="009F2A81"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9F2A81">
        <w:rPr>
          <w:rFonts w:ascii="Times New Roman" w:eastAsia="Times New Roman" w:hAnsi="Times New Roman" w:cs="Times New Roman"/>
          <w:sz w:val="24"/>
          <w:szCs w:val="24"/>
          <w:lang w:eastAsia="ru-RU"/>
        </w:rPr>
        <w:t xml:space="preserve">К основным </w:t>
      </w:r>
      <w:r w:rsidRPr="00805C4D">
        <w:rPr>
          <w:rFonts w:ascii="Times New Roman" w:eastAsia="Times New Roman" w:hAnsi="Times New Roman" w:cs="Times New Roman"/>
          <w:i/>
          <w:iCs/>
          <w:sz w:val="24"/>
          <w:szCs w:val="24"/>
          <w:lang w:eastAsia="ru-RU"/>
        </w:rPr>
        <w:t>качественным показателям</w:t>
      </w:r>
      <w:r w:rsidRPr="009F2A81">
        <w:rPr>
          <w:rFonts w:ascii="Times New Roman" w:eastAsia="Times New Roman" w:hAnsi="Times New Roman" w:cs="Times New Roman"/>
          <w:sz w:val="24"/>
          <w:szCs w:val="24"/>
          <w:lang w:eastAsia="ru-RU"/>
        </w:rPr>
        <w:t xml:space="preserve"> мониторинга безопасности образовательной среды относятся:</w:t>
      </w:r>
    </w:p>
    <w:p w14:paraId="68412AC7" w14:textId="77777777" w:rsidR="002C0480" w:rsidRPr="009F2A81"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9F2A81">
        <w:rPr>
          <w:rFonts w:ascii="Times New Roman" w:eastAsia="Times New Roman" w:hAnsi="Times New Roman" w:cs="Times New Roman"/>
          <w:sz w:val="24"/>
          <w:szCs w:val="24"/>
          <w:lang w:eastAsia="ru-RU"/>
        </w:rPr>
        <w:lastRenderedPageBreak/>
        <w:sym w:font="Symbol" w:char="F02D"/>
      </w:r>
      <w:r w:rsidRPr="009F2A81">
        <w:rPr>
          <w:rFonts w:ascii="Times New Roman" w:eastAsia="Times New Roman" w:hAnsi="Times New Roman" w:cs="Times New Roman"/>
          <w:sz w:val="24"/>
          <w:szCs w:val="24"/>
          <w:lang w:eastAsia="ru-RU"/>
        </w:rPr>
        <w:t xml:space="preserve"> </w:t>
      </w:r>
      <w:r w:rsidRPr="009F2A81">
        <w:rPr>
          <w:rFonts w:ascii="Times New Roman" w:eastAsia="Times New Roman" w:hAnsi="Times New Roman" w:cs="Times New Roman"/>
          <w:i/>
          <w:iCs/>
          <w:sz w:val="24"/>
          <w:szCs w:val="24"/>
          <w:lang w:eastAsia="ru-RU"/>
        </w:rPr>
        <w:t xml:space="preserve">объективность </w:t>
      </w:r>
      <w:r w:rsidRPr="009F2A81">
        <w:rPr>
          <w:rFonts w:ascii="Times New Roman" w:eastAsia="Times New Roman" w:hAnsi="Times New Roman" w:cs="Times New Roman"/>
          <w:sz w:val="24"/>
          <w:szCs w:val="24"/>
          <w:lang w:eastAsia="ru-RU"/>
        </w:rPr>
        <w:t>– полученные результаты должны отражать реальное состояние дел, а личностный фактор должен быть минимизирован;</w:t>
      </w:r>
    </w:p>
    <w:p w14:paraId="27130104" w14:textId="77777777" w:rsidR="002C0480" w:rsidRPr="009F2A81"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9F2A81">
        <w:rPr>
          <w:rFonts w:ascii="Times New Roman" w:eastAsia="Times New Roman" w:hAnsi="Times New Roman" w:cs="Times New Roman"/>
          <w:sz w:val="24"/>
          <w:szCs w:val="24"/>
          <w:lang w:eastAsia="ru-RU"/>
        </w:rPr>
        <w:sym w:font="Symbol" w:char="F02D"/>
      </w:r>
      <w:r w:rsidRPr="009F2A81">
        <w:rPr>
          <w:rFonts w:ascii="Times New Roman" w:eastAsia="Times New Roman" w:hAnsi="Times New Roman" w:cs="Times New Roman"/>
          <w:sz w:val="24"/>
          <w:szCs w:val="24"/>
          <w:lang w:eastAsia="ru-RU"/>
        </w:rPr>
        <w:t xml:space="preserve"> </w:t>
      </w:r>
      <w:r w:rsidRPr="009F2A81">
        <w:rPr>
          <w:rFonts w:ascii="Times New Roman" w:eastAsia="Times New Roman" w:hAnsi="Times New Roman" w:cs="Times New Roman"/>
          <w:i/>
          <w:iCs/>
          <w:sz w:val="24"/>
          <w:szCs w:val="24"/>
          <w:lang w:eastAsia="ru-RU"/>
        </w:rPr>
        <w:t xml:space="preserve">точность </w:t>
      </w:r>
      <w:r w:rsidRPr="009F2A81">
        <w:rPr>
          <w:rFonts w:ascii="Times New Roman" w:eastAsia="Times New Roman" w:hAnsi="Times New Roman" w:cs="Times New Roman"/>
          <w:sz w:val="24"/>
          <w:szCs w:val="24"/>
          <w:lang w:eastAsia="ru-RU"/>
        </w:rPr>
        <w:t>– погрешности измерений должны быть такими, чтобы гарантировать значения истинных показателей с приемлемой точностью;</w:t>
      </w:r>
    </w:p>
    <w:p w14:paraId="1F1ABF70" w14:textId="77777777" w:rsidR="002C0480" w:rsidRPr="009F2A81"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9F2A81">
        <w:rPr>
          <w:rFonts w:ascii="Times New Roman" w:eastAsia="Times New Roman" w:hAnsi="Times New Roman" w:cs="Times New Roman"/>
          <w:sz w:val="24"/>
          <w:szCs w:val="24"/>
          <w:lang w:eastAsia="ru-RU"/>
        </w:rPr>
        <w:sym w:font="Symbol" w:char="F02D"/>
      </w:r>
      <w:r w:rsidRPr="009F2A81">
        <w:rPr>
          <w:rFonts w:ascii="Times New Roman" w:eastAsia="Times New Roman" w:hAnsi="Times New Roman" w:cs="Times New Roman"/>
          <w:sz w:val="24"/>
          <w:szCs w:val="24"/>
          <w:lang w:eastAsia="ru-RU"/>
        </w:rPr>
        <w:t xml:space="preserve"> </w:t>
      </w:r>
      <w:r w:rsidRPr="009F2A81">
        <w:rPr>
          <w:rFonts w:ascii="Times New Roman" w:eastAsia="Times New Roman" w:hAnsi="Times New Roman" w:cs="Times New Roman"/>
          <w:i/>
          <w:iCs/>
          <w:sz w:val="24"/>
          <w:szCs w:val="24"/>
          <w:lang w:eastAsia="ru-RU"/>
        </w:rPr>
        <w:t xml:space="preserve">полнота – </w:t>
      </w:r>
      <w:r w:rsidRPr="009F2A81">
        <w:rPr>
          <w:rFonts w:ascii="Times New Roman" w:eastAsia="Times New Roman" w:hAnsi="Times New Roman" w:cs="Times New Roman"/>
          <w:sz w:val="24"/>
          <w:szCs w:val="24"/>
          <w:lang w:eastAsia="ru-RU"/>
        </w:rPr>
        <w:t>источники информации должны перекрывать возможное поле получения результатов или корректно репрезентировать его;</w:t>
      </w:r>
    </w:p>
    <w:p w14:paraId="602EDC04" w14:textId="77777777" w:rsidR="002C0480" w:rsidRPr="009F2A81"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9F2A81">
        <w:rPr>
          <w:rFonts w:ascii="Times New Roman" w:eastAsia="Times New Roman" w:hAnsi="Times New Roman" w:cs="Times New Roman"/>
          <w:sz w:val="24"/>
          <w:szCs w:val="24"/>
          <w:lang w:eastAsia="ru-RU"/>
        </w:rPr>
        <w:sym w:font="Symbol" w:char="F02D"/>
      </w:r>
      <w:r w:rsidRPr="009F2A81">
        <w:rPr>
          <w:rFonts w:ascii="Times New Roman" w:eastAsia="Times New Roman" w:hAnsi="Times New Roman" w:cs="Times New Roman"/>
          <w:sz w:val="24"/>
          <w:szCs w:val="24"/>
          <w:lang w:eastAsia="ru-RU"/>
        </w:rPr>
        <w:t xml:space="preserve"> </w:t>
      </w:r>
      <w:r w:rsidRPr="009F2A81">
        <w:rPr>
          <w:rFonts w:ascii="Times New Roman" w:eastAsia="Times New Roman" w:hAnsi="Times New Roman" w:cs="Times New Roman"/>
          <w:i/>
          <w:iCs/>
          <w:sz w:val="24"/>
          <w:szCs w:val="24"/>
          <w:lang w:eastAsia="ru-RU"/>
        </w:rPr>
        <w:t xml:space="preserve">достаточность </w:t>
      </w:r>
      <w:r w:rsidRPr="009F2A81">
        <w:rPr>
          <w:rFonts w:ascii="Times New Roman" w:eastAsia="Times New Roman" w:hAnsi="Times New Roman" w:cs="Times New Roman"/>
          <w:sz w:val="24"/>
          <w:szCs w:val="24"/>
          <w:lang w:eastAsia="ru-RU"/>
        </w:rPr>
        <w:t>– объем информации должен соответствовать потребностям руководителя и быть достаточным для принятия того или иного решения;</w:t>
      </w:r>
    </w:p>
    <w:p w14:paraId="00BB655E" w14:textId="77777777" w:rsidR="002C0480" w:rsidRPr="009F2A81"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9F2A81">
        <w:rPr>
          <w:rFonts w:ascii="Times New Roman" w:eastAsia="Times New Roman" w:hAnsi="Times New Roman" w:cs="Times New Roman"/>
          <w:sz w:val="24"/>
          <w:szCs w:val="24"/>
          <w:lang w:eastAsia="ru-RU"/>
        </w:rPr>
        <w:sym w:font="Symbol" w:char="F02D"/>
      </w:r>
      <w:r w:rsidRPr="009F2A81">
        <w:rPr>
          <w:rFonts w:ascii="Times New Roman" w:eastAsia="Times New Roman" w:hAnsi="Times New Roman" w:cs="Times New Roman"/>
          <w:sz w:val="24"/>
          <w:szCs w:val="24"/>
          <w:lang w:eastAsia="ru-RU"/>
        </w:rPr>
        <w:t xml:space="preserve"> </w:t>
      </w:r>
      <w:r w:rsidRPr="009F2A81">
        <w:rPr>
          <w:rFonts w:ascii="Times New Roman" w:eastAsia="Times New Roman" w:hAnsi="Times New Roman" w:cs="Times New Roman"/>
          <w:i/>
          <w:iCs/>
          <w:sz w:val="24"/>
          <w:szCs w:val="24"/>
          <w:lang w:eastAsia="ru-RU"/>
        </w:rPr>
        <w:t xml:space="preserve">структурированность </w:t>
      </w:r>
      <w:r w:rsidRPr="009F2A81">
        <w:rPr>
          <w:rFonts w:ascii="Times New Roman" w:eastAsia="Times New Roman" w:hAnsi="Times New Roman" w:cs="Times New Roman"/>
          <w:sz w:val="24"/>
          <w:szCs w:val="24"/>
          <w:lang w:eastAsia="ru-RU"/>
        </w:rPr>
        <w:t>– информация, полученная из различных источников относительно одного объекта, должна быть структурирована и систематизирована с учетом качества источников информации и информационных запросов руководителей;</w:t>
      </w:r>
    </w:p>
    <w:p w14:paraId="302C6772" w14:textId="77777777" w:rsidR="002C0480" w:rsidRPr="009F2A81"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9F2A81">
        <w:rPr>
          <w:rFonts w:ascii="Times New Roman" w:eastAsia="Times New Roman" w:hAnsi="Times New Roman" w:cs="Times New Roman"/>
          <w:sz w:val="24"/>
          <w:szCs w:val="24"/>
          <w:lang w:eastAsia="ru-RU"/>
        </w:rPr>
        <w:sym w:font="Symbol" w:char="F02D"/>
      </w:r>
      <w:r w:rsidRPr="009F2A81">
        <w:rPr>
          <w:rFonts w:ascii="Times New Roman" w:eastAsia="Times New Roman" w:hAnsi="Times New Roman" w:cs="Times New Roman"/>
          <w:sz w:val="24"/>
          <w:szCs w:val="24"/>
          <w:lang w:eastAsia="ru-RU"/>
        </w:rPr>
        <w:t xml:space="preserve"> </w:t>
      </w:r>
      <w:r w:rsidRPr="009F2A81">
        <w:rPr>
          <w:rFonts w:ascii="Times New Roman" w:eastAsia="Times New Roman" w:hAnsi="Times New Roman" w:cs="Times New Roman"/>
          <w:i/>
          <w:iCs/>
          <w:sz w:val="24"/>
          <w:szCs w:val="24"/>
          <w:lang w:eastAsia="ru-RU"/>
        </w:rPr>
        <w:t xml:space="preserve">оптимальность обобщения </w:t>
      </w:r>
      <w:r w:rsidRPr="009F2A81">
        <w:rPr>
          <w:rFonts w:ascii="Times New Roman" w:eastAsia="Times New Roman" w:hAnsi="Times New Roman" w:cs="Times New Roman"/>
          <w:sz w:val="24"/>
          <w:szCs w:val="24"/>
          <w:lang w:eastAsia="ru-RU"/>
        </w:rPr>
        <w:t>– информация должна соответствовать тому уровню задач, который решает орган управления;</w:t>
      </w:r>
    </w:p>
    <w:p w14:paraId="32893EE8" w14:textId="77777777" w:rsidR="002C0480" w:rsidRPr="009F2A81"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9F2A81">
        <w:rPr>
          <w:rFonts w:ascii="Times New Roman" w:eastAsia="Times New Roman" w:hAnsi="Times New Roman" w:cs="Times New Roman"/>
          <w:sz w:val="24"/>
          <w:szCs w:val="24"/>
          <w:lang w:eastAsia="ru-RU"/>
        </w:rPr>
        <w:sym w:font="Symbol" w:char="F02D"/>
      </w:r>
      <w:r w:rsidRPr="009F2A81">
        <w:rPr>
          <w:rFonts w:ascii="Times New Roman" w:eastAsia="Times New Roman" w:hAnsi="Times New Roman" w:cs="Times New Roman"/>
          <w:sz w:val="24"/>
          <w:szCs w:val="24"/>
          <w:lang w:eastAsia="ru-RU"/>
        </w:rPr>
        <w:t xml:space="preserve"> </w:t>
      </w:r>
      <w:r w:rsidRPr="009F2A81">
        <w:rPr>
          <w:rFonts w:ascii="Times New Roman" w:eastAsia="Times New Roman" w:hAnsi="Times New Roman" w:cs="Times New Roman"/>
          <w:i/>
          <w:iCs/>
          <w:sz w:val="24"/>
          <w:szCs w:val="24"/>
          <w:lang w:eastAsia="ru-RU"/>
        </w:rPr>
        <w:t xml:space="preserve">оперативность (своевременность) </w:t>
      </w:r>
      <w:r w:rsidRPr="009F2A81">
        <w:rPr>
          <w:rFonts w:ascii="Times New Roman" w:eastAsia="Times New Roman" w:hAnsi="Times New Roman" w:cs="Times New Roman"/>
          <w:sz w:val="24"/>
          <w:szCs w:val="24"/>
          <w:lang w:eastAsia="ru-RU"/>
        </w:rPr>
        <w:t>– как качество самой информации. Информация должна носить в большей степени управленческую, а не историческую ценность, то есть соответствовать темпам развития;</w:t>
      </w:r>
    </w:p>
    <w:p w14:paraId="563F1BFD" w14:textId="77777777" w:rsidR="002C0480" w:rsidRPr="009F2A81" w:rsidRDefault="002C0480" w:rsidP="002C0480">
      <w:pPr>
        <w:spacing w:after="0" w:line="240" w:lineRule="auto"/>
        <w:ind w:firstLine="709"/>
        <w:jc w:val="both"/>
        <w:rPr>
          <w:rFonts w:ascii="Times New Roman" w:eastAsia="Times New Roman" w:hAnsi="Times New Roman" w:cs="Times New Roman"/>
          <w:sz w:val="24"/>
          <w:szCs w:val="24"/>
          <w:lang w:eastAsia="ru-RU"/>
        </w:rPr>
      </w:pPr>
      <w:r w:rsidRPr="009F2A81">
        <w:rPr>
          <w:rFonts w:ascii="Times New Roman" w:eastAsia="Times New Roman" w:hAnsi="Times New Roman" w:cs="Times New Roman"/>
          <w:sz w:val="24"/>
          <w:szCs w:val="24"/>
          <w:lang w:eastAsia="ru-RU"/>
        </w:rPr>
        <w:sym w:font="Symbol" w:char="F02D"/>
      </w:r>
      <w:r w:rsidRPr="009F2A81">
        <w:rPr>
          <w:rFonts w:ascii="Times New Roman" w:eastAsia="Times New Roman" w:hAnsi="Times New Roman" w:cs="Times New Roman"/>
          <w:sz w:val="24"/>
          <w:szCs w:val="24"/>
          <w:lang w:eastAsia="ru-RU"/>
        </w:rPr>
        <w:t xml:space="preserve"> </w:t>
      </w:r>
      <w:r w:rsidRPr="009F2A81">
        <w:rPr>
          <w:rFonts w:ascii="Times New Roman" w:eastAsia="Times New Roman" w:hAnsi="Times New Roman" w:cs="Times New Roman"/>
          <w:i/>
          <w:iCs/>
          <w:sz w:val="24"/>
          <w:szCs w:val="24"/>
          <w:lang w:eastAsia="ru-RU"/>
        </w:rPr>
        <w:t xml:space="preserve">доступность </w:t>
      </w:r>
      <w:r w:rsidRPr="009F2A81">
        <w:rPr>
          <w:rFonts w:ascii="Times New Roman" w:eastAsia="Times New Roman" w:hAnsi="Times New Roman" w:cs="Times New Roman"/>
          <w:sz w:val="24"/>
          <w:szCs w:val="24"/>
          <w:lang w:eastAsia="ru-RU"/>
        </w:rPr>
        <w:t>– этот показатель можно понимать двояко. С одной стороны, это доступность в смысле возможности и реальности получения (возможен вариант, когда руководитель знает о наличии той или иной информации, но в силу различных причин не может ее получить). Второе понимание доступности связано с формой предоставления информации руководителю, когда достаточная и качественная информация поступает в такой форме, что становится непригодной для принятия решения (например, многостраничный отчет или графическая информация).</w:t>
      </w:r>
    </w:p>
    <w:p w14:paraId="4E21A8F7" w14:textId="77777777" w:rsidR="002C0480" w:rsidRDefault="002C0480" w:rsidP="002C0480">
      <w:pPr>
        <w:spacing w:after="0" w:line="240" w:lineRule="auto"/>
        <w:jc w:val="both"/>
        <w:rPr>
          <w:rFonts w:ascii="Times New Roman" w:eastAsia="Times New Roman" w:hAnsi="Times New Roman" w:cs="Times New Roman"/>
          <w:sz w:val="24"/>
          <w:szCs w:val="24"/>
          <w:lang w:eastAsia="ru-RU"/>
        </w:rPr>
      </w:pPr>
      <w:r w:rsidRPr="009F2A81">
        <w:rPr>
          <w:rFonts w:ascii="Times New Roman" w:eastAsia="Times New Roman" w:hAnsi="Times New Roman" w:cs="Times New Roman"/>
          <w:sz w:val="24"/>
          <w:szCs w:val="24"/>
          <w:lang w:eastAsia="ru-RU"/>
        </w:rPr>
        <w:t>Таким образом, мониторинг представляет собой не только процесс выявления отклонений от стандартов и норм, но и выступает в качестве основания для их пересмотра. Другими словами, социально-психологический мониторинг позволяет не только отслеживать курс движения к поставленным целям, но и является механизмом корректировки целей и путей их достижения.</w:t>
      </w:r>
    </w:p>
    <w:p w14:paraId="7C5BEB09" w14:textId="77777777" w:rsidR="002C0480" w:rsidRDefault="002C0480" w:rsidP="002C0480">
      <w:pPr>
        <w:spacing w:after="0" w:line="240" w:lineRule="auto"/>
        <w:jc w:val="right"/>
        <w:rPr>
          <w:rFonts w:ascii="Times New Roman" w:hAnsi="Times New Roman" w:cs="Times New Roman"/>
          <w:i/>
          <w:iCs/>
          <w:sz w:val="24"/>
          <w:szCs w:val="24"/>
        </w:rPr>
      </w:pPr>
      <w:r>
        <w:rPr>
          <w:rFonts w:ascii="Times New Roman" w:hAnsi="Times New Roman" w:cs="Times New Roman"/>
          <w:i/>
          <w:iCs/>
          <w:sz w:val="24"/>
          <w:szCs w:val="24"/>
        </w:rPr>
        <w:t>Приложение 2</w:t>
      </w:r>
    </w:p>
    <w:p w14:paraId="6D54BA45" w14:textId="77777777" w:rsidR="002C0480" w:rsidRDefault="002C0480" w:rsidP="002C0480">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ФОРМА МОНИТОРИНГА ПО ВЫЯВЛЕНИЮ УГРОЗ РИСКА СОЦИАЛЬНОЙ ДЕЗАДАПТАЦИИ ОБУЧАЮЩИХСЯ</w:t>
      </w:r>
    </w:p>
    <w:p w14:paraId="667AC899" w14:textId="77777777" w:rsidR="002C0480" w:rsidRDefault="002C0480" w:rsidP="002C0480">
      <w:pPr>
        <w:spacing w:after="0" w:line="240" w:lineRule="auto"/>
        <w:ind w:firstLine="709"/>
        <w:jc w:val="both"/>
        <w:rPr>
          <w:rFonts w:ascii="Times New Roman" w:hAnsi="Times New Roman" w:cs="Times New Roman"/>
          <w:sz w:val="24"/>
          <w:szCs w:val="24"/>
        </w:rPr>
      </w:pPr>
      <w:r w:rsidRPr="00744E00">
        <w:rPr>
          <w:rFonts w:ascii="Times New Roman" w:hAnsi="Times New Roman" w:cs="Times New Roman"/>
          <w:i/>
          <w:iCs/>
          <w:sz w:val="24"/>
          <w:szCs w:val="24"/>
        </w:rPr>
        <w:t>Задание</w:t>
      </w:r>
      <w:r>
        <w:rPr>
          <w:rFonts w:ascii="Times New Roman" w:hAnsi="Times New Roman" w:cs="Times New Roman"/>
          <w:i/>
          <w:iCs/>
          <w:sz w:val="24"/>
          <w:szCs w:val="24"/>
        </w:rPr>
        <w:t xml:space="preserve"> </w:t>
      </w:r>
      <w:r w:rsidRPr="00F57513">
        <w:rPr>
          <w:rFonts w:ascii="Times New Roman" w:hAnsi="Times New Roman" w:cs="Times New Roman"/>
          <w:sz w:val="24"/>
          <w:szCs w:val="24"/>
        </w:rPr>
        <w:t>1:</w:t>
      </w:r>
      <w:r>
        <w:rPr>
          <w:rFonts w:ascii="Times New Roman" w:hAnsi="Times New Roman" w:cs="Times New Roman"/>
          <w:sz w:val="24"/>
          <w:szCs w:val="24"/>
        </w:rPr>
        <w:t xml:space="preserve"> заполнить ниже следующую форму мониторинга.</w:t>
      </w:r>
    </w:p>
    <w:p w14:paraId="0F6E8634" w14:textId="77777777" w:rsidR="002C0480" w:rsidRPr="00F57513" w:rsidRDefault="002C0480" w:rsidP="002C0480">
      <w:pPr>
        <w:spacing w:after="0" w:line="240" w:lineRule="auto"/>
        <w:ind w:firstLine="709"/>
        <w:jc w:val="both"/>
        <w:rPr>
          <w:rFonts w:ascii="Times New Roman" w:hAnsi="Times New Roman" w:cs="Times New Roman"/>
          <w:sz w:val="24"/>
          <w:szCs w:val="24"/>
        </w:rPr>
      </w:pPr>
      <w:r>
        <w:rPr>
          <w:rFonts w:ascii="Times New Roman" w:hAnsi="Times New Roman" w:cs="Times New Roman"/>
          <w:i/>
          <w:iCs/>
          <w:sz w:val="24"/>
          <w:szCs w:val="24"/>
        </w:rPr>
        <w:t>Проблема</w:t>
      </w:r>
      <w:r>
        <w:rPr>
          <w:rFonts w:ascii="Times New Roman" w:hAnsi="Times New Roman" w:cs="Times New Roman"/>
          <w:sz w:val="24"/>
          <w:szCs w:val="24"/>
        </w:rPr>
        <w:t>, требующая проведения мониторинга:</w:t>
      </w:r>
    </w:p>
    <w:p w14:paraId="1E1F2C98" w14:textId="77777777" w:rsidR="002C0480" w:rsidRDefault="002C0480" w:rsidP="002C0480">
      <w:pPr>
        <w:spacing w:after="0" w:line="240" w:lineRule="auto"/>
        <w:ind w:firstLine="709"/>
        <w:jc w:val="both"/>
        <w:rPr>
          <w:rFonts w:ascii="Times New Roman" w:hAnsi="Times New Roman" w:cs="Times New Roman"/>
          <w:sz w:val="24"/>
          <w:szCs w:val="24"/>
        </w:rPr>
      </w:pPr>
      <w:r w:rsidRPr="00865A1E">
        <w:rPr>
          <w:rFonts w:ascii="Times New Roman" w:hAnsi="Times New Roman" w:cs="Times New Roman"/>
          <w:i/>
          <w:iCs/>
          <w:sz w:val="24"/>
          <w:szCs w:val="24"/>
        </w:rPr>
        <w:t>Вид</w:t>
      </w:r>
      <w:r>
        <w:rPr>
          <w:rFonts w:ascii="Times New Roman" w:hAnsi="Times New Roman" w:cs="Times New Roman"/>
          <w:sz w:val="24"/>
          <w:szCs w:val="24"/>
        </w:rPr>
        <w:t xml:space="preserve"> мониторинга:</w:t>
      </w:r>
    </w:p>
    <w:p w14:paraId="2CFE836F" w14:textId="77777777" w:rsidR="002C0480" w:rsidRDefault="002C0480" w:rsidP="002C0480">
      <w:pPr>
        <w:spacing w:after="0" w:line="240" w:lineRule="auto"/>
        <w:ind w:firstLine="709"/>
        <w:jc w:val="both"/>
        <w:rPr>
          <w:rFonts w:ascii="Times New Roman" w:hAnsi="Times New Roman" w:cs="Times New Roman"/>
          <w:sz w:val="24"/>
          <w:szCs w:val="24"/>
        </w:rPr>
      </w:pPr>
      <w:r w:rsidRPr="00865A1E">
        <w:rPr>
          <w:rFonts w:ascii="Times New Roman" w:hAnsi="Times New Roman" w:cs="Times New Roman"/>
          <w:i/>
          <w:iCs/>
          <w:sz w:val="24"/>
          <w:szCs w:val="24"/>
        </w:rPr>
        <w:t>Цель</w:t>
      </w:r>
      <w:r>
        <w:rPr>
          <w:rFonts w:ascii="Times New Roman" w:hAnsi="Times New Roman" w:cs="Times New Roman"/>
          <w:sz w:val="24"/>
          <w:szCs w:val="24"/>
        </w:rPr>
        <w:t xml:space="preserve"> мониторинга:</w:t>
      </w:r>
    </w:p>
    <w:p w14:paraId="3B05065A" w14:textId="77777777" w:rsidR="002C0480" w:rsidRDefault="002C0480" w:rsidP="002C0480">
      <w:pPr>
        <w:spacing w:after="0" w:line="240" w:lineRule="auto"/>
        <w:ind w:firstLine="709"/>
        <w:jc w:val="both"/>
        <w:rPr>
          <w:rFonts w:ascii="Times New Roman" w:hAnsi="Times New Roman" w:cs="Times New Roman"/>
          <w:sz w:val="24"/>
          <w:szCs w:val="24"/>
        </w:rPr>
      </w:pPr>
      <w:r w:rsidRPr="00865A1E">
        <w:rPr>
          <w:rFonts w:ascii="Times New Roman" w:hAnsi="Times New Roman" w:cs="Times New Roman"/>
          <w:i/>
          <w:iCs/>
          <w:sz w:val="24"/>
          <w:szCs w:val="24"/>
        </w:rPr>
        <w:t>Задачи</w:t>
      </w:r>
      <w:r>
        <w:rPr>
          <w:rFonts w:ascii="Times New Roman" w:hAnsi="Times New Roman" w:cs="Times New Roman"/>
          <w:sz w:val="24"/>
          <w:szCs w:val="24"/>
        </w:rPr>
        <w:t xml:space="preserve"> мониторинга:</w:t>
      </w:r>
    </w:p>
    <w:p w14:paraId="4AD17A0B" w14:textId="77777777" w:rsidR="002C0480" w:rsidRDefault="002C0480" w:rsidP="002C0480">
      <w:pPr>
        <w:spacing w:after="0" w:line="240" w:lineRule="auto"/>
        <w:ind w:firstLine="709"/>
        <w:jc w:val="both"/>
        <w:rPr>
          <w:rFonts w:ascii="Times New Roman" w:hAnsi="Times New Roman" w:cs="Times New Roman"/>
          <w:sz w:val="24"/>
          <w:szCs w:val="24"/>
        </w:rPr>
      </w:pPr>
      <w:r w:rsidRPr="00805C4D">
        <w:rPr>
          <w:rFonts w:ascii="Times New Roman" w:hAnsi="Times New Roman" w:cs="Times New Roman"/>
          <w:i/>
          <w:iCs/>
          <w:sz w:val="24"/>
          <w:szCs w:val="24"/>
        </w:rPr>
        <w:t>Объект</w:t>
      </w:r>
      <w:r>
        <w:rPr>
          <w:rFonts w:ascii="Times New Roman" w:hAnsi="Times New Roman" w:cs="Times New Roman"/>
          <w:sz w:val="24"/>
          <w:szCs w:val="24"/>
        </w:rPr>
        <w:t xml:space="preserve"> мониторинга:</w:t>
      </w:r>
    </w:p>
    <w:p w14:paraId="6143DF8C" w14:textId="77777777" w:rsidR="002C0480" w:rsidRDefault="002C0480" w:rsidP="002C0480">
      <w:pPr>
        <w:spacing w:after="0" w:line="240" w:lineRule="auto"/>
        <w:ind w:firstLine="709"/>
        <w:jc w:val="both"/>
        <w:rPr>
          <w:rFonts w:ascii="Times New Roman" w:hAnsi="Times New Roman" w:cs="Times New Roman"/>
          <w:sz w:val="24"/>
          <w:szCs w:val="24"/>
        </w:rPr>
      </w:pPr>
      <w:r w:rsidRPr="00805C4D">
        <w:rPr>
          <w:rFonts w:ascii="Times New Roman" w:hAnsi="Times New Roman" w:cs="Times New Roman"/>
          <w:i/>
          <w:iCs/>
          <w:sz w:val="24"/>
          <w:szCs w:val="24"/>
        </w:rPr>
        <w:t>Функция</w:t>
      </w:r>
      <w:r>
        <w:rPr>
          <w:rFonts w:ascii="Times New Roman" w:hAnsi="Times New Roman" w:cs="Times New Roman"/>
          <w:sz w:val="24"/>
          <w:szCs w:val="24"/>
        </w:rPr>
        <w:t xml:space="preserve"> мониторинга:</w:t>
      </w:r>
    </w:p>
    <w:p w14:paraId="03E3D8C0" w14:textId="77777777" w:rsidR="002C0480" w:rsidRDefault="002C0480" w:rsidP="002C0480">
      <w:pPr>
        <w:spacing w:after="0" w:line="240" w:lineRule="auto"/>
        <w:ind w:firstLine="709"/>
        <w:jc w:val="both"/>
        <w:rPr>
          <w:rFonts w:ascii="Times New Roman" w:hAnsi="Times New Roman" w:cs="Times New Roman"/>
          <w:sz w:val="24"/>
          <w:szCs w:val="24"/>
        </w:rPr>
      </w:pPr>
    </w:p>
    <w:p w14:paraId="56FEFDE3" w14:textId="77777777" w:rsidR="002C0480" w:rsidRDefault="002C0480" w:rsidP="002C0480">
      <w:pPr>
        <w:spacing w:after="0" w:line="240" w:lineRule="auto"/>
        <w:ind w:firstLine="709"/>
        <w:jc w:val="both"/>
        <w:rPr>
          <w:rFonts w:ascii="Times New Roman" w:hAnsi="Times New Roman" w:cs="Times New Roman"/>
          <w:sz w:val="24"/>
          <w:szCs w:val="24"/>
        </w:rPr>
      </w:pPr>
      <w:r w:rsidRPr="00F57513">
        <w:rPr>
          <w:rFonts w:ascii="Times New Roman" w:hAnsi="Times New Roman" w:cs="Times New Roman"/>
          <w:i/>
          <w:iCs/>
          <w:sz w:val="24"/>
          <w:szCs w:val="24"/>
        </w:rPr>
        <w:t>Задание</w:t>
      </w:r>
      <w:r>
        <w:rPr>
          <w:rFonts w:ascii="Times New Roman" w:hAnsi="Times New Roman" w:cs="Times New Roman"/>
          <w:sz w:val="24"/>
          <w:szCs w:val="24"/>
        </w:rPr>
        <w:t xml:space="preserve"> 2: выбрать и обосновать единицы поля исследования (первая графа) и диагностические процедуры (вторая графа) из ниже следующей </w:t>
      </w:r>
      <w:r w:rsidRPr="00872F72">
        <w:rPr>
          <w:rFonts w:ascii="Times New Roman" w:hAnsi="Times New Roman" w:cs="Times New Roman"/>
          <w:i/>
          <w:iCs/>
          <w:sz w:val="24"/>
          <w:szCs w:val="24"/>
        </w:rPr>
        <w:t>таблицы</w:t>
      </w:r>
      <w:r>
        <w:rPr>
          <w:rFonts w:ascii="Times New Roman" w:hAnsi="Times New Roman" w:cs="Times New Roman"/>
          <w:sz w:val="24"/>
          <w:szCs w:val="24"/>
        </w:rPr>
        <w:t xml:space="preserve"> 1.</w:t>
      </w:r>
    </w:p>
    <w:p w14:paraId="0F5ED9E4" w14:textId="77777777" w:rsidR="002C0480" w:rsidRPr="00425B6C" w:rsidRDefault="002C0480" w:rsidP="002C0480">
      <w:pPr>
        <w:spacing w:after="0" w:line="240" w:lineRule="auto"/>
        <w:ind w:firstLine="709"/>
        <w:jc w:val="right"/>
        <w:rPr>
          <w:rFonts w:ascii="Times New Roman" w:eastAsia="Times New Roman" w:hAnsi="Times New Roman" w:cs="Times New Roman"/>
          <w:i/>
          <w:sz w:val="24"/>
          <w:szCs w:val="24"/>
          <w:lang w:eastAsia="ru-RU"/>
        </w:rPr>
      </w:pPr>
      <w:r w:rsidRPr="00425B6C">
        <w:rPr>
          <w:rFonts w:ascii="Times New Roman" w:eastAsia="Times New Roman" w:hAnsi="Times New Roman" w:cs="Times New Roman"/>
          <w:i/>
          <w:sz w:val="24"/>
          <w:szCs w:val="24"/>
          <w:lang w:eastAsia="ru-RU"/>
        </w:rPr>
        <w:t>Таблица 1</w:t>
      </w:r>
    </w:p>
    <w:p w14:paraId="44D9ACEF" w14:textId="77777777" w:rsidR="002C0480" w:rsidRPr="00F57513" w:rsidRDefault="002C0480" w:rsidP="002C0480">
      <w:pPr>
        <w:spacing w:after="0" w:line="240" w:lineRule="auto"/>
        <w:jc w:val="center"/>
        <w:rPr>
          <w:rFonts w:ascii="Times New Roman" w:eastAsia="Times New Roman" w:hAnsi="Times New Roman" w:cs="Times New Roman"/>
          <w:b/>
          <w:sz w:val="24"/>
          <w:szCs w:val="24"/>
          <w:lang w:eastAsia="ru-RU"/>
        </w:rPr>
      </w:pPr>
      <w:r w:rsidRPr="00F57513">
        <w:rPr>
          <w:rFonts w:ascii="Times New Roman" w:eastAsia="Times New Roman" w:hAnsi="Times New Roman" w:cs="Times New Roman"/>
          <w:b/>
          <w:iCs/>
          <w:sz w:val="24"/>
          <w:szCs w:val="24"/>
          <w:lang w:eastAsia="ru-RU"/>
        </w:rPr>
        <w:t>Д</w:t>
      </w:r>
      <w:r>
        <w:rPr>
          <w:rFonts w:ascii="Times New Roman" w:eastAsia="Times New Roman" w:hAnsi="Times New Roman" w:cs="Times New Roman"/>
          <w:b/>
          <w:iCs/>
          <w:sz w:val="24"/>
          <w:szCs w:val="24"/>
          <w:lang w:eastAsia="ru-RU"/>
        </w:rPr>
        <w:t>ИАГНОСТИЧЕСКИЙ</w:t>
      </w:r>
      <w:r w:rsidRPr="00F57513">
        <w:rPr>
          <w:rFonts w:ascii="Times New Roman" w:eastAsia="Times New Roman" w:hAnsi="Times New Roman" w:cs="Times New Roman"/>
          <w:b/>
          <w:iCs/>
          <w:sz w:val="24"/>
          <w:szCs w:val="24"/>
          <w:lang w:eastAsia="ru-RU"/>
        </w:rPr>
        <w:t xml:space="preserve"> </w:t>
      </w:r>
      <w:r>
        <w:rPr>
          <w:rFonts w:ascii="Times New Roman" w:eastAsia="Times New Roman" w:hAnsi="Times New Roman" w:cs="Times New Roman"/>
          <w:b/>
          <w:iCs/>
          <w:sz w:val="24"/>
          <w:szCs w:val="24"/>
          <w:lang w:eastAsia="ru-RU"/>
        </w:rPr>
        <w:t>ИНСТРУМЕНТАРИЙ</w:t>
      </w:r>
      <w:r w:rsidRPr="00F57513">
        <w:rPr>
          <w:rFonts w:ascii="Times New Roman" w:eastAsia="Times New Roman" w:hAnsi="Times New Roman" w:cs="Times New Roman"/>
          <w:b/>
          <w:iCs/>
          <w:sz w:val="24"/>
          <w:szCs w:val="24"/>
          <w:lang w:eastAsia="ru-RU"/>
        </w:rPr>
        <w:t xml:space="preserve">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8"/>
        <w:gridCol w:w="4772"/>
      </w:tblGrid>
      <w:tr w:rsidR="002C0480" w:rsidRPr="00F01B69" w14:paraId="1B760AE4" w14:textId="77777777" w:rsidTr="000B6C50">
        <w:trPr>
          <w:tblCellSpacing w:w="0" w:type="dxa"/>
        </w:trPr>
        <w:tc>
          <w:tcPr>
            <w:tcW w:w="4528" w:type="dxa"/>
            <w:tcBorders>
              <w:top w:val="outset" w:sz="6" w:space="0" w:color="auto"/>
              <w:left w:val="outset" w:sz="6" w:space="0" w:color="auto"/>
              <w:bottom w:val="outset" w:sz="6" w:space="0" w:color="auto"/>
              <w:right w:val="outset" w:sz="6" w:space="0" w:color="auto"/>
            </w:tcBorders>
            <w:hideMark/>
          </w:tcPr>
          <w:p w14:paraId="6DCC33FF" w14:textId="77777777" w:rsidR="002C0480" w:rsidRPr="00F57513" w:rsidRDefault="002C0480" w:rsidP="000B6C50">
            <w:pPr>
              <w:spacing w:before="100" w:beforeAutospacing="1" w:after="100" w:afterAutospacing="1" w:line="240" w:lineRule="auto"/>
              <w:jc w:val="center"/>
              <w:rPr>
                <w:rFonts w:ascii="Times New Roman" w:eastAsia="Times New Roman" w:hAnsi="Times New Roman" w:cs="Times New Roman"/>
                <w:lang w:eastAsia="ru-RU"/>
              </w:rPr>
            </w:pPr>
            <w:r w:rsidRPr="00F57513">
              <w:rPr>
                <w:rFonts w:ascii="Times New Roman" w:eastAsia="Times New Roman" w:hAnsi="Times New Roman" w:cs="Times New Roman"/>
                <w:i/>
                <w:iCs/>
                <w:lang w:eastAsia="ru-RU"/>
              </w:rPr>
              <w:t>Поле диагностического исследования (изучаемые критерии и показатели)</w:t>
            </w:r>
          </w:p>
        </w:tc>
        <w:tc>
          <w:tcPr>
            <w:tcW w:w="4772" w:type="dxa"/>
            <w:tcBorders>
              <w:top w:val="outset" w:sz="6" w:space="0" w:color="auto"/>
              <w:left w:val="outset" w:sz="6" w:space="0" w:color="auto"/>
              <w:bottom w:val="outset" w:sz="6" w:space="0" w:color="auto"/>
              <w:right w:val="outset" w:sz="6" w:space="0" w:color="auto"/>
            </w:tcBorders>
            <w:hideMark/>
          </w:tcPr>
          <w:p w14:paraId="4DF3C269" w14:textId="77777777" w:rsidR="002C0480" w:rsidRPr="00F57513" w:rsidRDefault="002C0480" w:rsidP="000B6C50">
            <w:pPr>
              <w:spacing w:before="100" w:beforeAutospacing="1" w:after="100" w:afterAutospacing="1" w:line="240" w:lineRule="auto"/>
              <w:jc w:val="center"/>
              <w:rPr>
                <w:rFonts w:ascii="Times New Roman" w:eastAsia="Times New Roman" w:hAnsi="Times New Roman" w:cs="Times New Roman"/>
                <w:lang w:eastAsia="ru-RU"/>
              </w:rPr>
            </w:pPr>
            <w:r w:rsidRPr="00F57513">
              <w:rPr>
                <w:rFonts w:ascii="Times New Roman" w:eastAsia="Times New Roman" w:hAnsi="Times New Roman" w:cs="Times New Roman"/>
                <w:i/>
                <w:iCs/>
                <w:lang w:eastAsia="ru-RU"/>
              </w:rPr>
              <w:t>Диагностические методики</w:t>
            </w:r>
          </w:p>
        </w:tc>
      </w:tr>
      <w:tr w:rsidR="002C0480" w:rsidRPr="00F01B69" w14:paraId="1DA4052C" w14:textId="77777777" w:rsidTr="000B6C50">
        <w:trPr>
          <w:tblCellSpacing w:w="0" w:type="dxa"/>
        </w:trPr>
        <w:tc>
          <w:tcPr>
            <w:tcW w:w="9300" w:type="dxa"/>
            <w:gridSpan w:val="2"/>
            <w:tcBorders>
              <w:top w:val="outset" w:sz="6" w:space="0" w:color="auto"/>
              <w:left w:val="outset" w:sz="6" w:space="0" w:color="auto"/>
              <w:bottom w:val="outset" w:sz="6" w:space="0" w:color="auto"/>
              <w:right w:val="outset" w:sz="6" w:space="0" w:color="auto"/>
            </w:tcBorders>
            <w:hideMark/>
          </w:tcPr>
          <w:p w14:paraId="1A8C9104" w14:textId="77777777" w:rsidR="002C0480" w:rsidRPr="00F57513" w:rsidRDefault="002C0480" w:rsidP="000B6C50">
            <w:pPr>
              <w:spacing w:before="100" w:beforeAutospacing="1" w:after="100" w:afterAutospacing="1"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Обучающиеся</w:t>
            </w:r>
          </w:p>
        </w:tc>
      </w:tr>
      <w:tr w:rsidR="002C0480" w:rsidRPr="00F01B69" w14:paraId="1B840BAB" w14:textId="77777777" w:rsidTr="000B6C50">
        <w:trPr>
          <w:tblCellSpacing w:w="0" w:type="dxa"/>
        </w:trPr>
        <w:tc>
          <w:tcPr>
            <w:tcW w:w="4528" w:type="dxa"/>
            <w:tcBorders>
              <w:top w:val="outset" w:sz="6" w:space="0" w:color="auto"/>
              <w:left w:val="outset" w:sz="6" w:space="0" w:color="auto"/>
              <w:bottom w:val="outset" w:sz="6" w:space="0" w:color="auto"/>
              <w:right w:val="outset" w:sz="6" w:space="0" w:color="auto"/>
            </w:tcBorders>
            <w:hideMark/>
          </w:tcPr>
          <w:p w14:paraId="38671DBC" w14:textId="77777777" w:rsidR="002C0480" w:rsidRPr="00F01B69" w:rsidRDefault="002C0480" w:rsidP="000B6C50">
            <w:pPr>
              <w:spacing w:before="100" w:beforeAutospacing="1" w:after="100" w:afterAutospacing="1" w:line="240" w:lineRule="auto"/>
              <w:rPr>
                <w:rFonts w:ascii="Times New Roman" w:eastAsia="Times New Roman" w:hAnsi="Times New Roman" w:cs="Times New Roman"/>
                <w:sz w:val="24"/>
                <w:szCs w:val="24"/>
                <w:lang w:eastAsia="ru-RU"/>
              </w:rPr>
            </w:pPr>
            <w:r w:rsidRPr="00F01B69">
              <w:rPr>
                <w:rFonts w:ascii="Times New Roman" w:eastAsia="Times New Roman" w:hAnsi="Times New Roman" w:cs="Times New Roman"/>
                <w:sz w:val="24"/>
                <w:szCs w:val="24"/>
                <w:lang w:eastAsia="ru-RU"/>
              </w:rPr>
              <w:t xml:space="preserve">Выявление признаков насилия и наличия межличностных конфликтов во взаимоотношениях со сверстниками, учителями, родителями. Удовлетворенность потребностей </w:t>
            </w:r>
            <w:r>
              <w:rPr>
                <w:rFonts w:ascii="Times New Roman" w:eastAsia="Times New Roman" w:hAnsi="Times New Roman" w:cs="Times New Roman"/>
                <w:sz w:val="24"/>
                <w:szCs w:val="24"/>
                <w:lang w:eastAsia="ru-RU"/>
              </w:rPr>
              <w:t>обучающегося</w:t>
            </w:r>
            <w:r w:rsidRPr="00F01B69">
              <w:rPr>
                <w:rFonts w:ascii="Times New Roman" w:eastAsia="Times New Roman" w:hAnsi="Times New Roman" w:cs="Times New Roman"/>
                <w:sz w:val="24"/>
                <w:szCs w:val="24"/>
                <w:lang w:eastAsia="ru-RU"/>
              </w:rPr>
              <w:t xml:space="preserve"> в психологической безопасности, личностно-доверительных </w:t>
            </w:r>
            <w:r w:rsidRPr="00F01B69">
              <w:rPr>
                <w:rFonts w:ascii="Times New Roman" w:eastAsia="Times New Roman" w:hAnsi="Times New Roman" w:cs="Times New Roman"/>
                <w:sz w:val="24"/>
                <w:szCs w:val="24"/>
                <w:lang w:eastAsia="ru-RU"/>
              </w:rPr>
              <w:lastRenderedPageBreak/>
              <w:t xml:space="preserve">отношениях. Умение выстраивать психологически безопасные отношения и минимизировать возникающие риски. Оценка показателей психологического здоровья, в т.ч. эмоционального самочувствия </w:t>
            </w:r>
            <w:r>
              <w:rPr>
                <w:rFonts w:ascii="Times New Roman" w:eastAsia="Times New Roman" w:hAnsi="Times New Roman" w:cs="Times New Roman"/>
                <w:sz w:val="24"/>
                <w:szCs w:val="24"/>
                <w:lang w:eastAsia="ru-RU"/>
              </w:rPr>
              <w:t>обучающегося</w:t>
            </w:r>
            <w:r w:rsidRPr="00F01B69">
              <w:rPr>
                <w:rFonts w:ascii="Times New Roman" w:eastAsia="Times New Roman" w:hAnsi="Times New Roman" w:cs="Times New Roman"/>
                <w:sz w:val="24"/>
                <w:szCs w:val="24"/>
                <w:lang w:eastAsia="ru-RU"/>
              </w:rPr>
              <w:t>. Статусное положение в коллективе сверстников. Психологическая атмосфера в к</w:t>
            </w:r>
            <w:r>
              <w:rPr>
                <w:rFonts w:ascii="Times New Roman" w:eastAsia="Times New Roman" w:hAnsi="Times New Roman" w:cs="Times New Roman"/>
                <w:sz w:val="24"/>
                <w:szCs w:val="24"/>
                <w:lang w:eastAsia="ru-RU"/>
              </w:rPr>
              <w:t>оллективе сверстников</w:t>
            </w:r>
            <w:r w:rsidRPr="00F01B69">
              <w:rPr>
                <w:rFonts w:ascii="Times New Roman" w:eastAsia="Times New Roman" w:hAnsi="Times New Roman" w:cs="Times New Roman"/>
                <w:sz w:val="24"/>
                <w:szCs w:val="24"/>
                <w:lang w:eastAsia="ru-RU"/>
              </w:rPr>
              <w:t xml:space="preserve">. Выявление личностных ресурсов </w:t>
            </w:r>
            <w:r>
              <w:rPr>
                <w:rFonts w:ascii="Times New Roman" w:eastAsia="Times New Roman" w:hAnsi="Times New Roman" w:cs="Times New Roman"/>
                <w:sz w:val="24"/>
                <w:szCs w:val="24"/>
                <w:lang w:eastAsia="ru-RU"/>
              </w:rPr>
              <w:t>обучающегося</w:t>
            </w:r>
            <w:r w:rsidRPr="00F01B69">
              <w:rPr>
                <w:rFonts w:ascii="Times New Roman" w:eastAsia="Times New Roman" w:hAnsi="Times New Roman" w:cs="Times New Roman"/>
                <w:sz w:val="24"/>
                <w:szCs w:val="24"/>
                <w:lang w:eastAsia="ru-RU"/>
              </w:rPr>
              <w:t xml:space="preserve"> для потенциальной возможности саморазвития и изменения</w:t>
            </w:r>
          </w:p>
        </w:tc>
        <w:tc>
          <w:tcPr>
            <w:tcW w:w="4772" w:type="dxa"/>
            <w:tcBorders>
              <w:top w:val="outset" w:sz="6" w:space="0" w:color="auto"/>
              <w:left w:val="outset" w:sz="6" w:space="0" w:color="auto"/>
              <w:bottom w:val="outset" w:sz="6" w:space="0" w:color="auto"/>
              <w:right w:val="outset" w:sz="6" w:space="0" w:color="auto"/>
            </w:tcBorders>
            <w:hideMark/>
          </w:tcPr>
          <w:p w14:paraId="66EC8A57" w14:textId="77777777" w:rsidR="002C0480" w:rsidRPr="00F01B69" w:rsidRDefault="002C0480" w:rsidP="000B6C50">
            <w:pPr>
              <w:spacing w:before="100" w:beforeAutospacing="1" w:after="100" w:afterAutospacing="1" w:line="240" w:lineRule="auto"/>
              <w:rPr>
                <w:rFonts w:ascii="Times New Roman" w:eastAsia="Times New Roman" w:hAnsi="Times New Roman" w:cs="Times New Roman"/>
                <w:sz w:val="24"/>
                <w:szCs w:val="24"/>
                <w:lang w:eastAsia="ru-RU"/>
              </w:rPr>
            </w:pPr>
            <w:r w:rsidRPr="00F01B69">
              <w:rPr>
                <w:rFonts w:ascii="Times New Roman" w:eastAsia="Times New Roman" w:hAnsi="Times New Roman" w:cs="Times New Roman"/>
                <w:sz w:val="24"/>
                <w:szCs w:val="24"/>
                <w:lang w:eastAsia="ru-RU"/>
              </w:rPr>
              <w:lastRenderedPageBreak/>
              <w:t>Анкета-опросник для учеников «Как дела?». Анкета «Учитель глазами ученика». Опросник "Отношение к учебному заведению"</w:t>
            </w:r>
            <w:r>
              <w:rPr>
                <w:rFonts w:ascii="Times New Roman" w:eastAsia="Times New Roman" w:hAnsi="Times New Roman" w:cs="Times New Roman"/>
                <w:sz w:val="24"/>
                <w:szCs w:val="24"/>
                <w:lang w:eastAsia="ru-RU"/>
              </w:rPr>
              <w:t xml:space="preserve">         (</w:t>
            </w:r>
            <w:r w:rsidRPr="00F01B69">
              <w:rPr>
                <w:rFonts w:ascii="Times New Roman" w:eastAsia="Times New Roman" w:hAnsi="Times New Roman" w:cs="Times New Roman"/>
                <w:sz w:val="24"/>
                <w:szCs w:val="24"/>
                <w:lang w:eastAsia="ru-RU"/>
              </w:rPr>
              <w:t xml:space="preserve">Т.К. Усталова). Анкета-опросник для учащихся "Психологическая диагностика безопасности образовательной среды школы" </w:t>
            </w:r>
            <w:r w:rsidRPr="00F01B69">
              <w:rPr>
                <w:rFonts w:ascii="Times New Roman" w:eastAsia="Times New Roman" w:hAnsi="Times New Roman" w:cs="Times New Roman"/>
                <w:sz w:val="24"/>
                <w:szCs w:val="24"/>
                <w:lang w:eastAsia="ru-RU"/>
              </w:rPr>
              <w:lastRenderedPageBreak/>
              <w:t xml:space="preserve">(авт. И.А. Баева). Проективные рисуночные методики "Что мне нравится в школе?", "Человек под дождем", "Рисунок семьи". Наблюдение за поведением учащегося в разных ситуациях. Опросник психических состояний школьника (авт. А. О. Прохоров). Социометрия. Методика оценки психологической атмосферы в коллективе (по А.Ф. Фидлеру). Анализ продуктов деятельности </w:t>
            </w:r>
            <w:r>
              <w:rPr>
                <w:rFonts w:ascii="Times New Roman" w:eastAsia="Times New Roman" w:hAnsi="Times New Roman" w:cs="Times New Roman"/>
                <w:sz w:val="24"/>
                <w:szCs w:val="24"/>
                <w:lang w:eastAsia="ru-RU"/>
              </w:rPr>
              <w:t>обучающегося</w:t>
            </w:r>
          </w:p>
        </w:tc>
      </w:tr>
      <w:tr w:rsidR="002C0480" w:rsidRPr="00F01B69" w14:paraId="7364524E" w14:textId="77777777" w:rsidTr="000B6C50">
        <w:trPr>
          <w:tblCellSpacing w:w="0" w:type="dxa"/>
        </w:trPr>
        <w:tc>
          <w:tcPr>
            <w:tcW w:w="9300" w:type="dxa"/>
            <w:gridSpan w:val="2"/>
            <w:tcBorders>
              <w:top w:val="outset" w:sz="6" w:space="0" w:color="auto"/>
              <w:left w:val="outset" w:sz="6" w:space="0" w:color="auto"/>
              <w:bottom w:val="outset" w:sz="6" w:space="0" w:color="auto"/>
              <w:right w:val="outset" w:sz="6" w:space="0" w:color="auto"/>
            </w:tcBorders>
            <w:hideMark/>
          </w:tcPr>
          <w:p w14:paraId="33C04D5A" w14:textId="77777777" w:rsidR="002C0480" w:rsidRPr="00F57513" w:rsidRDefault="002C0480" w:rsidP="000B6C50">
            <w:pPr>
              <w:spacing w:before="100" w:beforeAutospacing="1" w:after="100" w:afterAutospacing="1" w:line="240" w:lineRule="auto"/>
              <w:jc w:val="center"/>
              <w:rPr>
                <w:rFonts w:ascii="Times New Roman" w:eastAsia="Times New Roman" w:hAnsi="Times New Roman" w:cs="Times New Roman"/>
                <w:lang w:eastAsia="ru-RU"/>
              </w:rPr>
            </w:pPr>
            <w:r w:rsidRPr="00F57513">
              <w:rPr>
                <w:rFonts w:ascii="Times New Roman" w:eastAsia="Times New Roman" w:hAnsi="Times New Roman" w:cs="Times New Roman"/>
                <w:lang w:eastAsia="ru-RU"/>
              </w:rPr>
              <w:lastRenderedPageBreak/>
              <w:t xml:space="preserve">Родители </w:t>
            </w:r>
            <w:r>
              <w:rPr>
                <w:rFonts w:ascii="Times New Roman" w:eastAsia="Times New Roman" w:hAnsi="Times New Roman" w:cs="Times New Roman"/>
                <w:lang w:eastAsia="ru-RU"/>
              </w:rPr>
              <w:t>обучающегося</w:t>
            </w:r>
          </w:p>
        </w:tc>
      </w:tr>
      <w:tr w:rsidR="002C0480" w:rsidRPr="00F01B69" w14:paraId="693B48A6" w14:textId="77777777" w:rsidTr="000B6C50">
        <w:trPr>
          <w:tblCellSpacing w:w="0" w:type="dxa"/>
        </w:trPr>
        <w:tc>
          <w:tcPr>
            <w:tcW w:w="4528" w:type="dxa"/>
            <w:tcBorders>
              <w:top w:val="outset" w:sz="6" w:space="0" w:color="auto"/>
              <w:left w:val="outset" w:sz="6" w:space="0" w:color="auto"/>
              <w:bottom w:val="outset" w:sz="6" w:space="0" w:color="auto"/>
              <w:right w:val="outset" w:sz="6" w:space="0" w:color="auto"/>
            </w:tcBorders>
            <w:hideMark/>
          </w:tcPr>
          <w:p w14:paraId="6AB667A7" w14:textId="77777777" w:rsidR="002C0480" w:rsidRPr="00F01B69" w:rsidRDefault="002C0480" w:rsidP="000B6C50">
            <w:pPr>
              <w:spacing w:before="100" w:beforeAutospacing="1" w:after="100" w:afterAutospacing="1" w:line="240" w:lineRule="auto"/>
              <w:rPr>
                <w:rFonts w:ascii="Times New Roman" w:eastAsia="Times New Roman" w:hAnsi="Times New Roman" w:cs="Times New Roman"/>
                <w:sz w:val="24"/>
                <w:szCs w:val="24"/>
                <w:lang w:eastAsia="ru-RU"/>
              </w:rPr>
            </w:pPr>
            <w:r w:rsidRPr="00F01B69">
              <w:rPr>
                <w:rFonts w:ascii="Times New Roman" w:eastAsia="Times New Roman" w:hAnsi="Times New Roman" w:cs="Times New Roman"/>
                <w:sz w:val="24"/>
                <w:szCs w:val="24"/>
                <w:lang w:eastAsia="ru-RU"/>
              </w:rPr>
              <w:t xml:space="preserve">Оценка наличия признаков насилия и межличностных конфликтов во взаимоотношениях </w:t>
            </w:r>
            <w:r>
              <w:rPr>
                <w:rFonts w:ascii="Times New Roman" w:eastAsia="Times New Roman" w:hAnsi="Times New Roman" w:cs="Times New Roman"/>
                <w:sz w:val="24"/>
                <w:szCs w:val="24"/>
                <w:lang w:eastAsia="ru-RU"/>
              </w:rPr>
              <w:t>обучающегося</w:t>
            </w:r>
            <w:r w:rsidRPr="00F01B69">
              <w:rPr>
                <w:rFonts w:ascii="Times New Roman" w:eastAsia="Times New Roman" w:hAnsi="Times New Roman" w:cs="Times New Roman"/>
                <w:sz w:val="24"/>
                <w:szCs w:val="24"/>
                <w:lang w:eastAsia="ru-RU"/>
              </w:rPr>
              <w:t xml:space="preserve"> со сверстниками, </w:t>
            </w:r>
            <w:r>
              <w:rPr>
                <w:rFonts w:ascii="Times New Roman" w:eastAsia="Times New Roman" w:hAnsi="Times New Roman" w:cs="Times New Roman"/>
                <w:sz w:val="24"/>
                <w:szCs w:val="24"/>
                <w:lang w:eastAsia="ru-RU"/>
              </w:rPr>
              <w:t>педагогами</w:t>
            </w:r>
            <w:r w:rsidRPr="00F01B69">
              <w:rPr>
                <w:rFonts w:ascii="Times New Roman" w:eastAsia="Times New Roman" w:hAnsi="Times New Roman" w:cs="Times New Roman"/>
                <w:sz w:val="24"/>
                <w:szCs w:val="24"/>
                <w:lang w:eastAsia="ru-RU"/>
              </w:rPr>
              <w:t>, родителями. Удовлетворенность родителей психологической безопасностью образовательной среды</w:t>
            </w:r>
          </w:p>
        </w:tc>
        <w:tc>
          <w:tcPr>
            <w:tcW w:w="4772" w:type="dxa"/>
            <w:tcBorders>
              <w:top w:val="outset" w:sz="6" w:space="0" w:color="auto"/>
              <w:left w:val="outset" w:sz="6" w:space="0" w:color="auto"/>
              <w:bottom w:val="outset" w:sz="6" w:space="0" w:color="auto"/>
              <w:right w:val="outset" w:sz="6" w:space="0" w:color="auto"/>
            </w:tcBorders>
            <w:hideMark/>
          </w:tcPr>
          <w:p w14:paraId="72B37278" w14:textId="77777777" w:rsidR="002C0480" w:rsidRPr="00F01B69" w:rsidRDefault="002C0480" w:rsidP="000B6C50">
            <w:pPr>
              <w:spacing w:before="100" w:beforeAutospacing="1" w:after="100" w:afterAutospacing="1" w:line="240" w:lineRule="auto"/>
              <w:rPr>
                <w:rFonts w:ascii="Times New Roman" w:eastAsia="Times New Roman" w:hAnsi="Times New Roman" w:cs="Times New Roman"/>
                <w:sz w:val="24"/>
                <w:szCs w:val="24"/>
                <w:lang w:eastAsia="ru-RU"/>
              </w:rPr>
            </w:pPr>
            <w:r w:rsidRPr="00F01B69">
              <w:rPr>
                <w:rFonts w:ascii="Times New Roman" w:eastAsia="Times New Roman" w:hAnsi="Times New Roman" w:cs="Times New Roman"/>
                <w:sz w:val="24"/>
                <w:szCs w:val="24"/>
                <w:lang w:eastAsia="ru-RU"/>
              </w:rPr>
              <w:t>Тест-опросник родительского отношения (авт. А. Я. Варга, В. В. Столин). Опросник измерения родительских установок и реакций (авт. Т. В. Архиреева). Анкета-опросник для родителей "Психологическая диагностика безопасности образовательной среды школы" (авт. И.А. Баева).</w:t>
            </w:r>
          </w:p>
        </w:tc>
      </w:tr>
      <w:tr w:rsidR="002C0480" w:rsidRPr="00F01B69" w14:paraId="2DD9EE52" w14:textId="77777777" w:rsidTr="000B6C50">
        <w:trPr>
          <w:tblCellSpacing w:w="0" w:type="dxa"/>
        </w:trPr>
        <w:tc>
          <w:tcPr>
            <w:tcW w:w="9300" w:type="dxa"/>
            <w:gridSpan w:val="2"/>
            <w:tcBorders>
              <w:top w:val="outset" w:sz="6" w:space="0" w:color="auto"/>
              <w:left w:val="outset" w:sz="6" w:space="0" w:color="auto"/>
              <w:bottom w:val="outset" w:sz="6" w:space="0" w:color="auto"/>
              <w:right w:val="outset" w:sz="6" w:space="0" w:color="auto"/>
            </w:tcBorders>
            <w:hideMark/>
          </w:tcPr>
          <w:p w14:paraId="225EE73E" w14:textId="77777777" w:rsidR="002C0480" w:rsidRPr="00BE5122" w:rsidRDefault="002C0480" w:rsidP="000B6C50">
            <w:pPr>
              <w:spacing w:before="100" w:beforeAutospacing="1" w:after="100" w:afterAutospacing="1"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Педагоги</w:t>
            </w:r>
          </w:p>
        </w:tc>
      </w:tr>
      <w:tr w:rsidR="002C0480" w:rsidRPr="00F01B69" w14:paraId="329642E6" w14:textId="77777777" w:rsidTr="000B6C50">
        <w:trPr>
          <w:tblCellSpacing w:w="0" w:type="dxa"/>
        </w:trPr>
        <w:tc>
          <w:tcPr>
            <w:tcW w:w="4528" w:type="dxa"/>
            <w:tcBorders>
              <w:top w:val="outset" w:sz="6" w:space="0" w:color="auto"/>
              <w:left w:val="outset" w:sz="6" w:space="0" w:color="auto"/>
              <w:bottom w:val="outset" w:sz="6" w:space="0" w:color="auto"/>
              <w:right w:val="outset" w:sz="6" w:space="0" w:color="auto"/>
            </w:tcBorders>
            <w:hideMark/>
          </w:tcPr>
          <w:p w14:paraId="1C988D7E" w14:textId="77777777" w:rsidR="002C0480" w:rsidRPr="00F01B69" w:rsidRDefault="002C0480" w:rsidP="000B6C50">
            <w:pPr>
              <w:spacing w:before="100" w:beforeAutospacing="1" w:after="100" w:afterAutospacing="1" w:line="240" w:lineRule="auto"/>
              <w:rPr>
                <w:rFonts w:ascii="Times New Roman" w:eastAsia="Times New Roman" w:hAnsi="Times New Roman" w:cs="Times New Roman"/>
                <w:sz w:val="24"/>
                <w:szCs w:val="24"/>
                <w:lang w:eastAsia="ru-RU"/>
              </w:rPr>
            </w:pPr>
            <w:r w:rsidRPr="00F01B69">
              <w:rPr>
                <w:rFonts w:ascii="Times New Roman" w:eastAsia="Times New Roman" w:hAnsi="Times New Roman" w:cs="Times New Roman"/>
                <w:sz w:val="24"/>
                <w:szCs w:val="24"/>
                <w:lang w:eastAsia="ru-RU"/>
              </w:rPr>
              <w:t xml:space="preserve">Психологическая атмосфера в педагогическом коллективе. Умение педагога предвидеть, регулировать опасности и риски психологической безопасности образовательной среды, управлять ими. Социально-психологическая компетентность педагога. Показатели психологического здоровья педагога. Отношение педагога к личности </w:t>
            </w:r>
            <w:r>
              <w:rPr>
                <w:rFonts w:ascii="Times New Roman" w:eastAsia="Times New Roman" w:hAnsi="Times New Roman" w:cs="Times New Roman"/>
                <w:sz w:val="24"/>
                <w:szCs w:val="24"/>
                <w:lang w:eastAsia="ru-RU"/>
              </w:rPr>
              <w:t>об</w:t>
            </w:r>
            <w:r w:rsidRPr="00F01B69">
              <w:rPr>
                <w:rFonts w:ascii="Times New Roman" w:eastAsia="Times New Roman" w:hAnsi="Times New Roman" w:cs="Times New Roman"/>
                <w:sz w:val="24"/>
                <w:szCs w:val="24"/>
                <w:lang w:eastAsia="ru-RU"/>
              </w:rPr>
              <w:t>уча</w:t>
            </w:r>
            <w:r>
              <w:rPr>
                <w:rFonts w:ascii="Times New Roman" w:eastAsia="Times New Roman" w:hAnsi="Times New Roman" w:cs="Times New Roman"/>
                <w:sz w:val="24"/>
                <w:szCs w:val="24"/>
                <w:lang w:eastAsia="ru-RU"/>
              </w:rPr>
              <w:t>ю</w:t>
            </w:r>
            <w:r w:rsidRPr="00F01B69">
              <w:rPr>
                <w:rFonts w:ascii="Times New Roman" w:eastAsia="Times New Roman" w:hAnsi="Times New Roman" w:cs="Times New Roman"/>
                <w:sz w:val="24"/>
                <w:szCs w:val="24"/>
                <w:lang w:eastAsia="ru-RU"/>
              </w:rPr>
              <w:t>щегося.</w:t>
            </w:r>
          </w:p>
          <w:p w14:paraId="2378DC1D" w14:textId="77777777" w:rsidR="002C0480" w:rsidRPr="00F01B69" w:rsidRDefault="002C0480" w:rsidP="000B6C50">
            <w:pPr>
              <w:spacing w:before="100" w:beforeAutospacing="1" w:after="100" w:afterAutospacing="1" w:line="240" w:lineRule="auto"/>
              <w:rPr>
                <w:rFonts w:ascii="Times New Roman" w:eastAsia="Times New Roman" w:hAnsi="Times New Roman" w:cs="Times New Roman"/>
                <w:sz w:val="24"/>
                <w:szCs w:val="24"/>
                <w:lang w:eastAsia="ru-RU"/>
              </w:rPr>
            </w:pPr>
            <w:r w:rsidRPr="00F01B69">
              <w:rPr>
                <w:rFonts w:ascii="Times New Roman" w:eastAsia="Times New Roman" w:hAnsi="Times New Roman" w:cs="Times New Roman"/>
                <w:sz w:val="24"/>
                <w:szCs w:val="24"/>
                <w:lang w:eastAsia="ru-RU"/>
              </w:rPr>
              <w:t xml:space="preserve">Выявление признаков насилия и наличия межличностных конфликтов во взаимоотношениях </w:t>
            </w:r>
            <w:r>
              <w:rPr>
                <w:rFonts w:ascii="Times New Roman" w:eastAsia="Times New Roman" w:hAnsi="Times New Roman" w:cs="Times New Roman"/>
                <w:sz w:val="24"/>
                <w:szCs w:val="24"/>
                <w:lang w:eastAsia="ru-RU"/>
              </w:rPr>
              <w:t>педагога</w:t>
            </w:r>
            <w:r w:rsidRPr="00F01B69">
              <w:rPr>
                <w:rFonts w:ascii="Times New Roman" w:eastAsia="Times New Roman" w:hAnsi="Times New Roman" w:cs="Times New Roman"/>
                <w:sz w:val="24"/>
                <w:szCs w:val="24"/>
                <w:lang w:eastAsia="ru-RU"/>
              </w:rPr>
              <w:t xml:space="preserve"> с учениками, другими </w:t>
            </w:r>
            <w:r>
              <w:rPr>
                <w:rFonts w:ascii="Times New Roman" w:eastAsia="Times New Roman" w:hAnsi="Times New Roman" w:cs="Times New Roman"/>
                <w:sz w:val="24"/>
                <w:szCs w:val="24"/>
                <w:lang w:eastAsia="ru-RU"/>
              </w:rPr>
              <w:t>коллегами</w:t>
            </w:r>
            <w:r w:rsidRPr="00F01B69">
              <w:rPr>
                <w:rFonts w:ascii="Times New Roman" w:eastAsia="Times New Roman" w:hAnsi="Times New Roman" w:cs="Times New Roman"/>
                <w:sz w:val="24"/>
                <w:szCs w:val="24"/>
                <w:lang w:eastAsia="ru-RU"/>
              </w:rPr>
              <w:t>, родителями, администрацией. Наличие у педагога профессиональных деформаций. Эмоциональное выгорание педагога</w:t>
            </w:r>
          </w:p>
        </w:tc>
        <w:tc>
          <w:tcPr>
            <w:tcW w:w="4772" w:type="dxa"/>
            <w:tcBorders>
              <w:top w:val="outset" w:sz="6" w:space="0" w:color="auto"/>
              <w:left w:val="outset" w:sz="6" w:space="0" w:color="auto"/>
              <w:bottom w:val="outset" w:sz="6" w:space="0" w:color="auto"/>
              <w:right w:val="outset" w:sz="6" w:space="0" w:color="auto"/>
            </w:tcBorders>
            <w:hideMark/>
          </w:tcPr>
          <w:p w14:paraId="6EA106FE" w14:textId="77777777" w:rsidR="002C0480" w:rsidRPr="00F01B69" w:rsidRDefault="002C0480" w:rsidP="000B6C50">
            <w:pPr>
              <w:spacing w:before="100" w:beforeAutospacing="1" w:after="100" w:afterAutospacing="1" w:line="240" w:lineRule="auto"/>
              <w:rPr>
                <w:rFonts w:ascii="Times New Roman" w:eastAsia="Times New Roman" w:hAnsi="Times New Roman" w:cs="Times New Roman"/>
                <w:sz w:val="24"/>
                <w:szCs w:val="24"/>
                <w:lang w:eastAsia="ru-RU"/>
              </w:rPr>
            </w:pPr>
            <w:r w:rsidRPr="00F01B69">
              <w:rPr>
                <w:rFonts w:ascii="Times New Roman" w:eastAsia="Times New Roman" w:hAnsi="Times New Roman" w:cs="Times New Roman"/>
                <w:sz w:val="24"/>
                <w:szCs w:val="24"/>
                <w:lang w:eastAsia="ru-RU"/>
              </w:rPr>
              <w:t>Опросник "Психологический климат в педагогическом коллективе". Методика «Оценка восприятия риска» (вариант для учителей). Методика наблюдения эмоциональных проявлений отношения учителя к личности учащегося (авт. С.В. Пазухина). Опросник социально-коммуникативной компетентности. Тест-опросник для педагогов «Умеете ли Вы вести здоровый образ жизни и производительно работать?». Методика наблюдения за проявлениями отношения к учащимся в деятельности учителя (авт. С. В. Пазухина). Анкета-опросник для учителей «Психологическая диагностика безопасности образовательной среды школы». Методика "Психологическая диагностика безопасности образовательной среды школы" (вариант для учителей) (авт. И.А. Баева). Опросник психических состояний учителя (авт. А.О. Прохоров). Диагностика уровня</w:t>
            </w:r>
            <w:r>
              <w:rPr>
                <w:rFonts w:ascii="Times New Roman" w:eastAsia="Times New Roman" w:hAnsi="Times New Roman" w:cs="Times New Roman"/>
                <w:sz w:val="24"/>
                <w:szCs w:val="24"/>
                <w:lang w:eastAsia="ru-RU"/>
              </w:rPr>
              <w:t xml:space="preserve"> </w:t>
            </w:r>
            <w:r w:rsidRPr="00F01B69">
              <w:rPr>
                <w:rFonts w:ascii="Times New Roman" w:eastAsia="Times New Roman" w:hAnsi="Times New Roman" w:cs="Times New Roman"/>
                <w:sz w:val="24"/>
                <w:szCs w:val="24"/>
                <w:lang w:eastAsia="ru-RU"/>
              </w:rPr>
              <w:t>эмоционального</w:t>
            </w:r>
            <w:r>
              <w:rPr>
                <w:rFonts w:ascii="Times New Roman" w:eastAsia="Times New Roman" w:hAnsi="Times New Roman" w:cs="Times New Roman"/>
                <w:sz w:val="24"/>
                <w:szCs w:val="24"/>
                <w:lang w:eastAsia="ru-RU"/>
              </w:rPr>
              <w:t xml:space="preserve"> </w:t>
            </w:r>
            <w:r w:rsidRPr="00F01B69">
              <w:rPr>
                <w:rFonts w:ascii="Times New Roman" w:eastAsia="Times New Roman" w:hAnsi="Times New Roman" w:cs="Times New Roman"/>
                <w:sz w:val="24"/>
                <w:szCs w:val="24"/>
                <w:lang w:eastAsia="ru-RU"/>
              </w:rPr>
              <w:t>выгорания (авт. В.В. Бойко).</w:t>
            </w:r>
          </w:p>
        </w:tc>
      </w:tr>
      <w:tr w:rsidR="002C0480" w:rsidRPr="00F01B69" w14:paraId="6331D3F4" w14:textId="77777777" w:rsidTr="000B6C50">
        <w:trPr>
          <w:tblCellSpacing w:w="0" w:type="dxa"/>
        </w:trPr>
        <w:tc>
          <w:tcPr>
            <w:tcW w:w="9300" w:type="dxa"/>
            <w:gridSpan w:val="2"/>
            <w:tcBorders>
              <w:top w:val="outset" w:sz="6" w:space="0" w:color="auto"/>
              <w:left w:val="outset" w:sz="6" w:space="0" w:color="auto"/>
              <w:bottom w:val="outset" w:sz="6" w:space="0" w:color="auto"/>
              <w:right w:val="outset" w:sz="6" w:space="0" w:color="auto"/>
            </w:tcBorders>
            <w:hideMark/>
          </w:tcPr>
          <w:p w14:paraId="49913883" w14:textId="77777777" w:rsidR="002C0480" w:rsidRPr="00BE5122" w:rsidRDefault="002C0480" w:rsidP="000B6C50">
            <w:pPr>
              <w:spacing w:before="100" w:beforeAutospacing="1" w:after="100" w:afterAutospacing="1" w:line="240" w:lineRule="auto"/>
              <w:jc w:val="center"/>
              <w:rPr>
                <w:rFonts w:ascii="Times New Roman" w:eastAsia="Times New Roman" w:hAnsi="Times New Roman" w:cs="Times New Roman"/>
                <w:lang w:eastAsia="ru-RU"/>
              </w:rPr>
            </w:pPr>
            <w:r w:rsidRPr="00BE5122">
              <w:rPr>
                <w:rFonts w:ascii="Times New Roman" w:eastAsia="Times New Roman" w:hAnsi="Times New Roman" w:cs="Times New Roman"/>
                <w:lang w:eastAsia="ru-RU"/>
              </w:rPr>
              <w:t>Социальные педагоги</w:t>
            </w:r>
          </w:p>
        </w:tc>
      </w:tr>
      <w:tr w:rsidR="002C0480" w:rsidRPr="00F01B69" w14:paraId="36147E2B" w14:textId="77777777" w:rsidTr="000B6C50">
        <w:trPr>
          <w:tblCellSpacing w:w="0" w:type="dxa"/>
        </w:trPr>
        <w:tc>
          <w:tcPr>
            <w:tcW w:w="4528" w:type="dxa"/>
            <w:tcBorders>
              <w:top w:val="outset" w:sz="6" w:space="0" w:color="auto"/>
              <w:left w:val="outset" w:sz="6" w:space="0" w:color="auto"/>
              <w:bottom w:val="outset" w:sz="6" w:space="0" w:color="auto"/>
              <w:right w:val="outset" w:sz="6" w:space="0" w:color="auto"/>
            </w:tcBorders>
            <w:hideMark/>
          </w:tcPr>
          <w:p w14:paraId="099D13BB" w14:textId="77777777" w:rsidR="002C0480" w:rsidRPr="00F01B69" w:rsidRDefault="002C0480" w:rsidP="000B6C50">
            <w:pPr>
              <w:spacing w:before="100" w:beforeAutospacing="1" w:after="100" w:afterAutospacing="1" w:line="240" w:lineRule="auto"/>
              <w:rPr>
                <w:rFonts w:ascii="Times New Roman" w:eastAsia="Times New Roman" w:hAnsi="Times New Roman" w:cs="Times New Roman"/>
                <w:sz w:val="24"/>
                <w:szCs w:val="24"/>
                <w:lang w:eastAsia="ru-RU"/>
              </w:rPr>
            </w:pPr>
            <w:r w:rsidRPr="00F01B69">
              <w:rPr>
                <w:rFonts w:ascii="Times New Roman" w:eastAsia="Times New Roman" w:hAnsi="Times New Roman" w:cs="Times New Roman"/>
                <w:sz w:val="24"/>
                <w:szCs w:val="24"/>
                <w:lang w:eastAsia="ru-RU"/>
              </w:rPr>
              <w:t xml:space="preserve">Оценка ближайшего социального окружения ученика для выявления угроз социального характера: изучение семьи </w:t>
            </w:r>
            <w:r>
              <w:rPr>
                <w:rFonts w:ascii="Times New Roman" w:eastAsia="Times New Roman" w:hAnsi="Times New Roman" w:cs="Times New Roman"/>
                <w:sz w:val="24"/>
                <w:szCs w:val="24"/>
                <w:lang w:eastAsia="ru-RU"/>
              </w:rPr>
              <w:t>обучающегося</w:t>
            </w:r>
            <w:r w:rsidRPr="00F01B69">
              <w:rPr>
                <w:rFonts w:ascii="Times New Roman" w:eastAsia="Times New Roman" w:hAnsi="Times New Roman" w:cs="Times New Roman"/>
                <w:sz w:val="24"/>
                <w:szCs w:val="24"/>
                <w:lang w:eastAsia="ru-RU"/>
              </w:rPr>
              <w:t xml:space="preserve"> (алкоголизм, наркомания родителей, конфликты в детско-родительских отношениях, насилие в семье и др.), изучение микрогрупп, в которые входит учащийся (вовлечение в криминальные группы, экстремистские организации, деструктивные</w:t>
            </w:r>
            <w:r>
              <w:rPr>
                <w:rFonts w:ascii="Times New Roman" w:eastAsia="Times New Roman" w:hAnsi="Times New Roman" w:cs="Times New Roman"/>
                <w:sz w:val="24"/>
                <w:szCs w:val="24"/>
                <w:lang w:eastAsia="ru-RU"/>
              </w:rPr>
              <w:t xml:space="preserve"> </w:t>
            </w:r>
            <w:r w:rsidRPr="00F01B69">
              <w:rPr>
                <w:rFonts w:ascii="Times New Roman" w:eastAsia="Times New Roman" w:hAnsi="Times New Roman" w:cs="Times New Roman"/>
                <w:sz w:val="24"/>
                <w:szCs w:val="24"/>
                <w:lang w:eastAsia="ru-RU"/>
              </w:rPr>
              <w:t>религиозные секты и др.)</w:t>
            </w:r>
          </w:p>
        </w:tc>
        <w:tc>
          <w:tcPr>
            <w:tcW w:w="4772" w:type="dxa"/>
            <w:tcBorders>
              <w:top w:val="outset" w:sz="6" w:space="0" w:color="auto"/>
              <w:left w:val="outset" w:sz="6" w:space="0" w:color="auto"/>
              <w:bottom w:val="outset" w:sz="6" w:space="0" w:color="auto"/>
              <w:right w:val="outset" w:sz="6" w:space="0" w:color="auto"/>
            </w:tcBorders>
            <w:hideMark/>
          </w:tcPr>
          <w:p w14:paraId="6A0AA979" w14:textId="77777777" w:rsidR="002C0480" w:rsidRPr="00F01B69" w:rsidRDefault="002C0480" w:rsidP="000B6C50">
            <w:pPr>
              <w:spacing w:before="100" w:beforeAutospacing="1" w:after="100" w:afterAutospacing="1" w:line="240" w:lineRule="auto"/>
              <w:rPr>
                <w:rFonts w:ascii="Times New Roman" w:eastAsia="Times New Roman" w:hAnsi="Times New Roman" w:cs="Times New Roman"/>
                <w:sz w:val="24"/>
                <w:szCs w:val="24"/>
                <w:lang w:eastAsia="ru-RU"/>
              </w:rPr>
            </w:pPr>
            <w:r w:rsidRPr="00F01B69">
              <w:rPr>
                <w:rFonts w:ascii="Times New Roman" w:eastAsia="Times New Roman" w:hAnsi="Times New Roman" w:cs="Times New Roman"/>
                <w:sz w:val="24"/>
                <w:szCs w:val="24"/>
                <w:lang w:eastAsia="ru-RU"/>
              </w:rPr>
              <w:t xml:space="preserve">Беседа с </w:t>
            </w:r>
            <w:r>
              <w:rPr>
                <w:rFonts w:ascii="Times New Roman" w:eastAsia="Times New Roman" w:hAnsi="Times New Roman" w:cs="Times New Roman"/>
                <w:sz w:val="24"/>
                <w:szCs w:val="24"/>
                <w:lang w:eastAsia="ru-RU"/>
              </w:rPr>
              <w:t>обучающимся</w:t>
            </w:r>
            <w:r w:rsidRPr="00F01B69">
              <w:rPr>
                <w:rFonts w:ascii="Times New Roman" w:eastAsia="Times New Roman" w:hAnsi="Times New Roman" w:cs="Times New Roman"/>
                <w:sz w:val="24"/>
                <w:szCs w:val="24"/>
                <w:lang w:eastAsia="ru-RU"/>
              </w:rPr>
              <w:t>, со значимыми представителями его окружения; наблюдение за его реакциями; анализ соответствующей документации (акты обследования жилищно-материальных условий, характеристики, заключения врачей, судмедэкспертов и т. п.).</w:t>
            </w:r>
          </w:p>
        </w:tc>
      </w:tr>
      <w:tr w:rsidR="002C0480" w:rsidRPr="00BE5122" w14:paraId="67514E2F" w14:textId="77777777" w:rsidTr="000B6C50">
        <w:trPr>
          <w:tblCellSpacing w:w="0" w:type="dxa"/>
        </w:trPr>
        <w:tc>
          <w:tcPr>
            <w:tcW w:w="9300" w:type="dxa"/>
            <w:gridSpan w:val="2"/>
            <w:tcBorders>
              <w:top w:val="outset" w:sz="6" w:space="0" w:color="auto"/>
              <w:left w:val="outset" w:sz="6" w:space="0" w:color="auto"/>
              <w:bottom w:val="outset" w:sz="6" w:space="0" w:color="auto"/>
              <w:right w:val="outset" w:sz="6" w:space="0" w:color="auto"/>
            </w:tcBorders>
            <w:hideMark/>
          </w:tcPr>
          <w:p w14:paraId="4B391116" w14:textId="77777777" w:rsidR="002C0480" w:rsidRPr="00BE5122" w:rsidRDefault="002C0480" w:rsidP="000B6C50">
            <w:pPr>
              <w:spacing w:before="100" w:beforeAutospacing="1" w:after="100" w:afterAutospacing="1" w:line="240" w:lineRule="auto"/>
              <w:jc w:val="center"/>
              <w:rPr>
                <w:rFonts w:ascii="Times New Roman" w:eastAsia="Times New Roman" w:hAnsi="Times New Roman" w:cs="Times New Roman"/>
                <w:lang w:eastAsia="ru-RU"/>
              </w:rPr>
            </w:pPr>
            <w:r w:rsidRPr="00BE5122">
              <w:rPr>
                <w:rFonts w:ascii="Times New Roman" w:eastAsia="Times New Roman" w:hAnsi="Times New Roman" w:cs="Times New Roman"/>
                <w:i/>
                <w:iCs/>
                <w:lang w:eastAsia="ru-RU"/>
              </w:rPr>
              <w:lastRenderedPageBreak/>
              <w:t>Администрация</w:t>
            </w:r>
          </w:p>
        </w:tc>
      </w:tr>
      <w:tr w:rsidR="002C0480" w:rsidRPr="00F01B69" w14:paraId="588DD530" w14:textId="77777777" w:rsidTr="000B6C50">
        <w:trPr>
          <w:tblCellSpacing w:w="0" w:type="dxa"/>
        </w:trPr>
        <w:tc>
          <w:tcPr>
            <w:tcW w:w="4528" w:type="dxa"/>
            <w:tcBorders>
              <w:top w:val="outset" w:sz="6" w:space="0" w:color="auto"/>
              <w:left w:val="outset" w:sz="6" w:space="0" w:color="auto"/>
              <w:bottom w:val="outset" w:sz="6" w:space="0" w:color="auto"/>
              <w:right w:val="outset" w:sz="6" w:space="0" w:color="auto"/>
            </w:tcBorders>
            <w:hideMark/>
          </w:tcPr>
          <w:p w14:paraId="35314F12" w14:textId="77777777" w:rsidR="002C0480" w:rsidRPr="00F01B69" w:rsidRDefault="002C0480" w:rsidP="000B6C50">
            <w:pPr>
              <w:spacing w:before="100" w:beforeAutospacing="1" w:after="100" w:afterAutospacing="1" w:line="240" w:lineRule="auto"/>
              <w:rPr>
                <w:rFonts w:ascii="Times New Roman" w:eastAsia="Times New Roman" w:hAnsi="Times New Roman" w:cs="Times New Roman"/>
                <w:sz w:val="24"/>
                <w:szCs w:val="24"/>
                <w:lang w:eastAsia="ru-RU"/>
              </w:rPr>
            </w:pPr>
            <w:r w:rsidRPr="00F01B69">
              <w:rPr>
                <w:rFonts w:ascii="Times New Roman" w:eastAsia="Times New Roman" w:hAnsi="Times New Roman" w:cs="Times New Roman"/>
                <w:sz w:val="24"/>
                <w:szCs w:val="24"/>
                <w:lang w:eastAsia="ru-RU"/>
              </w:rPr>
              <w:t>Стиль руководства коллективом образовательной организации. Умение руководителя предвидеть, регулировать опасности и риски психологической безопасности образовательной среды, управлять ими</w:t>
            </w:r>
          </w:p>
        </w:tc>
        <w:tc>
          <w:tcPr>
            <w:tcW w:w="4772" w:type="dxa"/>
            <w:tcBorders>
              <w:top w:val="outset" w:sz="6" w:space="0" w:color="auto"/>
              <w:left w:val="outset" w:sz="6" w:space="0" w:color="auto"/>
              <w:bottom w:val="outset" w:sz="6" w:space="0" w:color="auto"/>
              <w:right w:val="outset" w:sz="6" w:space="0" w:color="auto"/>
            </w:tcBorders>
            <w:hideMark/>
          </w:tcPr>
          <w:p w14:paraId="3FB331E4" w14:textId="77777777" w:rsidR="002C0480" w:rsidRPr="00F01B69" w:rsidRDefault="002C0480" w:rsidP="000B6C50">
            <w:pPr>
              <w:spacing w:before="100" w:beforeAutospacing="1" w:after="100" w:afterAutospacing="1" w:line="240" w:lineRule="auto"/>
              <w:rPr>
                <w:rFonts w:ascii="Times New Roman" w:eastAsia="Times New Roman" w:hAnsi="Times New Roman" w:cs="Times New Roman"/>
                <w:sz w:val="24"/>
                <w:szCs w:val="24"/>
                <w:lang w:eastAsia="ru-RU"/>
              </w:rPr>
            </w:pPr>
            <w:r w:rsidRPr="00F01B69">
              <w:rPr>
                <w:rFonts w:ascii="Times New Roman" w:eastAsia="Times New Roman" w:hAnsi="Times New Roman" w:cs="Times New Roman"/>
                <w:sz w:val="24"/>
                <w:szCs w:val="24"/>
                <w:lang w:eastAsia="ru-RU"/>
              </w:rPr>
              <w:t>Тест "Стиль управления коллективом". Методика «Оценка восприятия риска» (вариант для руководителя образовательной организации). Анализ ситуаций. Методы психолого-педагогической экспертизы</w:t>
            </w:r>
            <w:r>
              <w:rPr>
                <w:rFonts w:ascii="Times New Roman" w:eastAsia="Times New Roman" w:hAnsi="Times New Roman" w:cs="Times New Roman"/>
                <w:sz w:val="24"/>
                <w:szCs w:val="24"/>
                <w:lang w:eastAsia="ru-RU"/>
              </w:rPr>
              <w:t xml:space="preserve"> </w:t>
            </w:r>
            <w:r w:rsidRPr="00F01B69">
              <w:rPr>
                <w:rFonts w:ascii="Times New Roman" w:eastAsia="Times New Roman" w:hAnsi="Times New Roman" w:cs="Times New Roman"/>
                <w:sz w:val="24"/>
                <w:szCs w:val="24"/>
                <w:lang w:eastAsia="ru-RU"/>
              </w:rPr>
              <w:t>образовательной среды (авт. В.А. Ясвин).</w:t>
            </w:r>
          </w:p>
        </w:tc>
      </w:tr>
      <w:tr w:rsidR="002C0480" w:rsidRPr="00BE5122" w14:paraId="157BDC00" w14:textId="77777777" w:rsidTr="000B6C50">
        <w:trPr>
          <w:tblCellSpacing w:w="0" w:type="dxa"/>
        </w:trPr>
        <w:tc>
          <w:tcPr>
            <w:tcW w:w="9300" w:type="dxa"/>
            <w:gridSpan w:val="2"/>
            <w:tcBorders>
              <w:top w:val="outset" w:sz="6" w:space="0" w:color="auto"/>
              <w:left w:val="outset" w:sz="6" w:space="0" w:color="auto"/>
              <w:bottom w:val="outset" w:sz="6" w:space="0" w:color="auto"/>
              <w:right w:val="outset" w:sz="6" w:space="0" w:color="auto"/>
            </w:tcBorders>
            <w:hideMark/>
          </w:tcPr>
          <w:p w14:paraId="543878B7" w14:textId="77777777" w:rsidR="002C0480" w:rsidRPr="00BE5122" w:rsidRDefault="002C0480" w:rsidP="000B6C50">
            <w:pPr>
              <w:spacing w:before="100" w:beforeAutospacing="1" w:after="100" w:afterAutospacing="1" w:line="240" w:lineRule="auto"/>
              <w:jc w:val="center"/>
              <w:rPr>
                <w:rFonts w:ascii="Times New Roman" w:eastAsia="Times New Roman" w:hAnsi="Times New Roman" w:cs="Times New Roman"/>
                <w:lang w:eastAsia="ru-RU"/>
              </w:rPr>
            </w:pPr>
            <w:r w:rsidRPr="00BE5122">
              <w:rPr>
                <w:rFonts w:ascii="Times New Roman" w:eastAsia="Times New Roman" w:hAnsi="Times New Roman" w:cs="Times New Roman"/>
                <w:lang w:eastAsia="ru-RU"/>
              </w:rPr>
              <w:t>Психологи ОУ</w:t>
            </w:r>
          </w:p>
        </w:tc>
      </w:tr>
      <w:tr w:rsidR="002C0480" w:rsidRPr="00F01B69" w14:paraId="36A0ECEB" w14:textId="77777777" w:rsidTr="000B6C50">
        <w:trPr>
          <w:tblCellSpacing w:w="0" w:type="dxa"/>
        </w:trPr>
        <w:tc>
          <w:tcPr>
            <w:tcW w:w="4528" w:type="dxa"/>
            <w:tcBorders>
              <w:top w:val="outset" w:sz="6" w:space="0" w:color="auto"/>
              <w:left w:val="outset" w:sz="6" w:space="0" w:color="auto"/>
              <w:bottom w:val="outset" w:sz="6" w:space="0" w:color="auto"/>
              <w:right w:val="outset" w:sz="6" w:space="0" w:color="auto"/>
            </w:tcBorders>
            <w:hideMark/>
          </w:tcPr>
          <w:p w14:paraId="4BB3A578" w14:textId="77777777" w:rsidR="002C0480" w:rsidRPr="00F01B69" w:rsidRDefault="002C0480" w:rsidP="000B6C50">
            <w:pPr>
              <w:spacing w:before="100" w:beforeAutospacing="1" w:after="100" w:afterAutospacing="1" w:line="240" w:lineRule="auto"/>
              <w:rPr>
                <w:rFonts w:ascii="Times New Roman" w:eastAsia="Times New Roman" w:hAnsi="Times New Roman" w:cs="Times New Roman"/>
                <w:sz w:val="24"/>
                <w:szCs w:val="24"/>
                <w:lang w:eastAsia="ru-RU"/>
              </w:rPr>
            </w:pPr>
            <w:r w:rsidRPr="00F01B69">
              <w:rPr>
                <w:rFonts w:ascii="Times New Roman" w:eastAsia="Times New Roman" w:hAnsi="Times New Roman" w:cs="Times New Roman"/>
                <w:sz w:val="24"/>
                <w:szCs w:val="24"/>
                <w:lang w:eastAsia="ru-RU"/>
              </w:rPr>
              <w:t>Выявление угроз психологической безопасности образовательной среды. Оценка индекса психологической безопасности образовательного пространства. Оценка индекса удовлетворенности учащихся, родителей, педагогов образовательной средой. Развитость системы психологической помощи в образовательной организации. Оценка интегрального показателя отношения к среде учащихся, их родителей, педагогов</w:t>
            </w:r>
          </w:p>
        </w:tc>
        <w:tc>
          <w:tcPr>
            <w:tcW w:w="4772" w:type="dxa"/>
            <w:tcBorders>
              <w:top w:val="outset" w:sz="6" w:space="0" w:color="auto"/>
              <w:left w:val="outset" w:sz="6" w:space="0" w:color="auto"/>
              <w:bottom w:val="outset" w:sz="6" w:space="0" w:color="auto"/>
              <w:right w:val="outset" w:sz="6" w:space="0" w:color="auto"/>
            </w:tcBorders>
            <w:hideMark/>
          </w:tcPr>
          <w:p w14:paraId="45DFD2A5" w14:textId="77777777" w:rsidR="002C0480" w:rsidRPr="00F01B69" w:rsidRDefault="002C0480" w:rsidP="000B6C50">
            <w:pPr>
              <w:spacing w:before="100" w:beforeAutospacing="1" w:after="100" w:afterAutospacing="1" w:line="240" w:lineRule="auto"/>
              <w:rPr>
                <w:rFonts w:ascii="Times New Roman" w:eastAsia="Times New Roman" w:hAnsi="Times New Roman" w:cs="Times New Roman"/>
                <w:sz w:val="24"/>
                <w:szCs w:val="24"/>
                <w:lang w:eastAsia="ru-RU"/>
              </w:rPr>
            </w:pPr>
            <w:r w:rsidRPr="00F01B69">
              <w:rPr>
                <w:rFonts w:ascii="Times New Roman" w:eastAsia="Times New Roman" w:hAnsi="Times New Roman" w:cs="Times New Roman"/>
                <w:sz w:val="24"/>
                <w:szCs w:val="24"/>
                <w:lang w:eastAsia="ru-RU"/>
              </w:rPr>
              <w:t>Методика "Психологическая диагностика безопасности образовательной среды школы" (авт. И.А. Баева).</w:t>
            </w:r>
          </w:p>
        </w:tc>
      </w:tr>
    </w:tbl>
    <w:p w14:paraId="56ADB934" w14:textId="77777777" w:rsidR="002C0480" w:rsidRPr="002C0AA6" w:rsidRDefault="002C0480" w:rsidP="002C0480">
      <w:pPr>
        <w:spacing w:after="0" w:line="240" w:lineRule="auto"/>
        <w:jc w:val="both"/>
        <w:rPr>
          <w:rFonts w:ascii="Times New Roman" w:hAnsi="Times New Roman" w:cs="Times New Roman"/>
          <w:sz w:val="24"/>
          <w:szCs w:val="24"/>
        </w:rPr>
      </w:pPr>
    </w:p>
    <w:p w14:paraId="5DD65135" w14:textId="77777777" w:rsidR="00BB1982" w:rsidRPr="002C0480" w:rsidRDefault="00BB1982" w:rsidP="002C0480">
      <w:pPr>
        <w:spacing w:after="0" w:line="240" w:lineRule="auto"/>
        <w:jc w:val="center"/>
        <w:rPr>
          <w:rFonts w:ascii="Times New Roman" w:hAnsi="Times New Roman" w:cs="Times New Roman"/>
          <w:sz w:val="24"/>
          <w:szCs w:val="24"/>
        </w:rPr>
      </w:pPr>
    </w:p>
    <w:sectPr w:rsidR="00BB1982" w:rsidRPr="002C04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63CDA"/>
    <w:multiLevelType w:val="hybridMultilevel"/>
    <w:tmpl w:val="86108224"/>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365526D2"/>
    <w:multiLevelType w:val="hybridMultilevel"/>
    <w:tmpl w:val="E842B550"/>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6402678C"/>
    <w:multiLevelType w:val="hybridMultilevel"/>
    <w:tmpl w:val="45B23B60"/>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480"/>
    <w:rsid w:val="000572C1"/>
    <w:rsid w:val="002C0480"/>
    <w:rsid w:val="008830C0"/>
    <w:rsid w:val="00BB19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D4D5D"/>
  <w15:chartTrackingRefBased/>
  <w15:docId w15:val="{672680A6-691A-4126-B6E3-C01CA36A9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048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04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2423</Words>
  <Characters>13814</Characters>
  <Application>Microsoft Office Word</Application>
  <DocSecurity>0</DocSecurity>
  <Lines>115</Lines>
  <Paragraphs>32</Paragraphs>
  <ScaleCrop>false</ScaleCrop>
  <Company/>
  <LinksUpToDate>false</LinksUpToDate>
  <CharactersWithSpaces>16205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Александра Моложавенко</dc:creator>
  <cp:keywords/>
  <dc:description/>
  <cp:lastModifiedBy>Александра Моложавенко</cp:lastModifiedBy>
  <cp:revision>3</cp:revision>
  <dcterms:created xsi:type="dcterms:W3CDTF">2020-04-03T05:48:00Z</dcterms:created>
  <dcterms:modified xsi:type="dcterms:W3CDTF">2020-04-03T06:10:00Z</dcterms:modified>
</cp:coreProperties>
</file>