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2E" w:rsidRDefault="00005D2E" w:rsidP="00005D2E">
      <w:pPr>
        <w:pStyle w:val="a3"/>
        <w:jc w:val="center"/>
        <w:rPr>
          <w:b/>
        </w:rPr>
      </w:pPr>
      <w:r>
        <w:rPr>
          <w:b/>
        </w:rPr>
        <w:t>ТЕМЫ ДОКЛАДОВ И РЕФЕРАТОВ</w:t>
      </w:r>
    </w:p>
    <w:p w:rsidR="00005D2E" w:rsidRPr="00CE5915" w:rsidRDefault="00005D2E" w:rsidP="00005D2E">
      <w:pPr>
        <w:pStyle w:val="a3"/>
        <w:rPr>
          <w:b/>
        </w:rPr>
      </w:pP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Русский язык среди языков мира.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Языковая норма, ее роль в становлении и функционировании литературного языка.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История развития норм русского литературного языка.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Трудные случаи в системе норм произношения и ударения слов.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Трудные случаи употребления имен существительных, прилагательных, числительных и местоимений в современном русском языке.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Трудные случаи употребления форм русского глагола.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 xml:space="preserve">Словари современного русского литературного языка как энциклопедический, </w:t>
      </w:r>
      <w:proofErr w:type="spellStart"/>
      <w:r>
        <w:t>ортологический</w:t>
      </w:r>
      <w:proofErr w:type="spellEnd"/>
      <w:r>
        <w:t xml:space="preserve"> и </w:t>
      </w:r>
      <w:proofErr w:type="spellStart"/>
      <w:r>
        <w:t>лингвокультурологический</w:t>
      </w:r>
      <w:proofErr w:type="spellEnd"/>
      <w:r>
        <w:t xml:space="preserve"> справочник.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История формирования научного стиля речи.</w:t>
      </w:r>
    </w:p>
    <w:p w:rsidR="00005D2E" w:rsidRPr="00CE5915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Истоки русского риторического идеала.</w:t>
      </w:r>
    </w:p>
    <w:p w:rsidR="00005D2E" w:rsidRPr="00CE5915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 w:rsidRPr="00CE5915">
        <w:t>Ораторы Древней Греции и Древнего Рима.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 w:rsidRPr="00CE5915">
        <w:t>История российского красноречия.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>
        <w:t xml:space="preserve">Русская риторика </w:t>
      </w:r>
      <w:r>
        <w:rPr>
          <w:lang w:val="en-US"/>
        </w:rPr>
        <w:t>XX</w:t>
      </w:r>
      <w:r>
        <w:t xml:space="preserve"> века.</w:t>
      </w:r>
    </w:p>
    <w:p w:rsidR="00005D2E" w:rsidRPr="00CE5915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>
        <w:t>Традиции политического красноречия в России.</w:t>
      </w:r>
    </w:p>
    <w:p w:rsidR="00005D2E" w:rsidRPr="00CE5915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 w:rsidRPr="00CE5915">
        <w:t>Невербальные средства общения.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>
        <w:t>Спор как разновидность речевой коммуникации.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  <w:tab w:val="num" w:pos="720"/>
        </w:tabs>
        <w:ind w:left="0" w:hanging="1620"/>
      </w:pPr>
      <w:r>
        <w:t>Убеждение и манипуляция как формы риторического</w:t>
      </w:r>
      <w:r w:rsidRPr="00005D2E">
        <w:t xml:space="preserve"> </w:t>
      </w:r>
      <w:r>
        <w:t>воздействия.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Эволюция формул речевого этикета (обращения и др.).</w:t>
      </w:r>
    </w:p>
    <w:p w:rsidR="00005D2E" w:rsidRPr="00CE5915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>
        <w:t>Русская фразеология и выразительность русской речи.</w:t>
      </w:r>
    </w:p>
    <w:p w:rsidR="00005D2E" w:rsidRPr="00CE5915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 w:rsidRPr="00CE5915">
        <w:t>Фразеологизмы, пришедшие из мифологии.</w:t>
      </w:r>
    </w:p>
    <w:p w:rsidR="00005D2E" w:rsidRPr="00CE5915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 w:rsidRPr="00CE5915">
        <w:t>Басни Крылова как источник русской фразеологии.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>
        <w:t>Заимствованные слова в современной русской речи.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</w:pPr>
      <w:r>
        <w:t>Новые формы в современной деловой переписке.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Культурно-речевая ситуация в современном обществе и язык прессы.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Язык рекламы. Реклама и СМИ.</w:t>
      </w:r>
    </w:p>
    <w:p w:rsidR="00005D2E" w:rsidRDefault="00005D2E" w:rsidP="00005D2E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left="0" w:firstLine="0"/>
      </w:pPr>
      <w:r>
        <w:t>Интернет и современная речевая культура.</w:t>
      </w:r>
    </w:p>
    <w:p w:rsidR="0032637C" w:rsidRDefault="0032637C"/>
    <w:sectPr w:rsidR="0032637C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60E5"/>
    <w:multiLevelType w:val="hybridMultilevel"/>
    <w:tmpl w:val="FAB4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248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05D2E"/>
    <w:rsid w:val="00005D2E"/>
    <w:rsid w:val="0032637C"/>
    <w:rsid w:val="004965E1"/>
    <w:rsid w:val="00E6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D2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5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2015-04-15T16:57:00Z</cp:lastPrinted>
  <dcterms:created xsi:type="dcterms:W3CDTF">2015-04-15T16:56:00Z</dcterms:created>
  <dcterms:modified xsi:type="dcterms:W3CDTF">2015-04-15T17:02:00Z</dcterms:modified>
</cp:coreProperties>
</file>