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705"/>
        <w:gridCol w:w="7336"/>
      </w:tblGrid>
      <w:tr w:rsidR="006000E8" w:rsidRPr="006000E8" w:rsidTr="006000E8">
        <w:tc>
          <w:tcPr>
            <w:tcW w:w="530" w:type="dxa"/>
            <w:shd w:val="clear" w:color="auto" w:fill="auto"/>
          </w:tcPr>
          <w:p w:rsidR="006000E8" w:rsidRPr="006000E8" w:rsidRDefault="006000E8" w:rsidP="006000E8">
            <w:pPr>
              <w:pStyle w:val="a4"/>
              <w:tabs>
                <w:tab w:val="left" w:pos="284"/>
              </w:tabs>
              <w:spacing w:line="240" w:lineRule="auto"/>
              <w:ind w:left="0"/>
              <w:jc w:val="center"/>
              <w:rPr>
                <w:lang w:val="en-GB"/>
              </w:rPr>
            </w:pPr>
            <w:r w:rsidRPr="006000E8">
              <w:rPr>
                <w:lang w:val="en-GB"/>
              </w:rPr>
              <w:t>№</w:t>
            </w:r>
            <w:r w:rsidRPr="006000E8">
              <w:rPr>
                <w:lang w:val="en-GB"/>
              </w:rPr>
              <w:br/>
              <w:t>п/п</w:t>
            </w:r>
          </w:p>
        </w:tc>
        <w:tc>
          <w:tcPr>
            <w:tcW w:w="1705" w:type="dxa"/>
            <w:shd w:val="clear" w:color="auto" w:fill="auto"/>
          </w:tcPr>
          <w:p w:rsidR="006000E8" w:rsidRPr="006000E8" w:rsidRDefault="006000E8" w:rsidP="006000E8">
            <w:pPr>
              <w:pStyle w:val="a4"/>
              <w:tabs>
                <w:tab w:val="left" w:pos="284"/>
              </w:tabs>
              <w:spacing w:line="240" w:lineRule="auto"/>
              <w:ind w:left="0"/>
              <w:jc w:val="center"/>
            </w:pPr>
            <w:r w:rsidRPr="006000E8">
              <w:t>Название ресурса</w:t>
            </w:r>
          </w:p>
        </w:tc>
        <w:tc>
          <w:tcPr>
            <w:tcW w:w="7336" w:type="dxa"/>
            <w:shd w:val="clear" w:color="auto" w:fill="auto"/>
          </w:tcPr>
          <w:p w:rsidR="006000E8" w:rsidRPr="006000E8" w:rsidRDefault="006000E8" w:rsidP="006000E8">
            <w:pPr>
              <w:pStyle w:val="a4"/>
              <w:tabs>
                <w:tab w:val="left" w:pos="284"/>
              </w:tabs>
              <w:spacing w:line="240" w:lineRule="auto"/>
              <w:ind w:left="0"/>
              <w:jc w:val="center"/>
            </w:pPr>
            <w:r w:rsidRPr="006000E8">
              <w:t>Содержание ресурса</w:t>
            </w:r>
          </w:p>
        </w:tc>
      </w:tr>
      <w:tr w:rsidR="006000E8" w:rsidRPr="006000E8" w:rsidTr="006000E8">
        <w:tc>
          <w:tcPr>
            <w:tcW w:w="530" w:type="dxa"/>
            <w:shd w:val="clear" w:color="auto" w:fill="auto"/>
          </w:tcPr>
          <w:p w:rsidR="006000E8" w:rsidRPr="006000E8" w:rsidRDefault="006000E8" w:rsidP="006000E8">
            <w:pPr>
              <w:pStyle w:val="a4"/>
              <w:tabs>
                <w:tab w:val="left" w:pos="284"/>
              </w:tabs>
              <w:spacing w:line="240" w:lineRule="auto"/>
              <w:ind w:left="0"/>
              <w:jc w:val="center"/>
              <w:rPr>
                <w:lang w:val="en-GB"/>
              </w:rPr>
            </w:pPr>
            <w:r w:rsidRPr="006000E8">
              <w:rPr>
                <w:lang w:val="en-GB"/>
              </w:rPr>
              <w:t>1</w:t>
            </w:r>
          </w:p>
        </w:tc>
        <w:tc>
          <w:tcPr>
            <w:tcW w:w="1705" w:type="dxa"/>
            <w:shd w:val="clear" w:color="auto" w:fill="auto"/>
          </w:tcPr>
          <w:p w:rsidR="006000E8" w:rsidRPr="006000E8" w:rsidRDefault="006000E8" w:rsidP="006000E8">
            <w:pPr>
              <w:pStyle w:val="1"/>
              <w:tabs>
                <w:tab w:val="left" w:pos="284"/>
              </w:tabs>
              <w:snapToGrid w:val="0"/>
              <w:jc w:val="center"/>
              <w:rPr>
                <w:rFonts w:cs="Times New Roman"/>
                <w:b w:val="0"/>
                <w:color w:val="000000"/>
                <w:sz w:val="28"/>
                <w:szCs w:val="28"/>
                <w:lang w:val="en-GB"/>
              </w:rPr>
            </w:pPr>
            <w:r w:rsidRPr="006000E8">
              <w:rPr>
                <w:rFonts w:cs="Times New Roman"/>
                <w:b w:val="0"/>
                <w:color w:val="000000"/>
                <w:sz w:val="28"/>
                <w:szCs w:val="28"/>
                <w:lang w:val="en-GB"/>
              </w:rPr>
              <w:t>Education and Information Technologies</w:t>
            </w:r>
          </w:p>
          <w:p w:rsidR="006000E8" w:rsidRPr="006000E8" w:rsidRDefault="006000E8" w:rsidP="006000E8">
            <w:pPr>
              <w:pStyle w:val="a4"/>
              <w:tabs>
                <w:tab w:val="left" w:pos="284"/>
              </w:tabs>
              <w:spacing w:line="240" w:lineRule="auto"/>
              <w:ind w:left="0"/>
              <w:jc w:val="center"/>
              <w:rPr>
                <w:lang w:val="en-GB"/>
              </w:rPr>
            </w:pPr>
            <w:r w:rsidRPr="006000E8">
              <w:rPr>
                <w:color w:val="000000"/>
                <w:lang w:val="en-GB"/>
              </w:rPr>
              <w:t>http://www.springer.com/</w:t>
            </w:r>
          </w:p>
        </w:tc>
        <w:tc>
          <w:tcPr>
            <w:tcW w:w="7336" w:type="dxa"/>
            <w:shd w:val="clear" w:color="auto" w:fill="auto"/>
          </w:tcPr>
          <w:p w:rsidR="006000E8" w:rsidRPr="00B70435" w:rsidRDefault="006000E8" w:rsidP="006000E8">
            <w:pPr>
              <w:pStyle w:val="a4"/>
              <w:tabs>
                <w:tab w:val="left" w:pos="284"/>
              </w:tabs>
              <w:spacing w:line="240" w:lineRule="auto"/>
              <w:ind w:left="0"/>
              <w:jc w:val="center"/>
              <w:rPr>
                <w:lang w:val="en-US"/>
              </w:rPr>
            </w:pPr>
            <w:r w:rsidRPr="006000E8">
              <w:rPr>
                <w:color w:val="000000"/>
                <w:lang w:val="en-GB"/>
              </w:rPr>
              <w:t>The Official Journal of the IFIP Technical Committee on Education</w:t>
            </w:r>
            <w:r w:rsidR="00B70435" w:rsidRPr="00B70435">
              <w:rPr>
                <w:color w:val="000000"/>
                <w:lang w:val="en-US"/>
              </w:rPr>
              <w:t>.</w:t>
            </w:r>
          </w:p>
        </w:tc>
      </w:tr>
      <w:tr w:rsidR="006000E8" w:rsidRPr="006000E8" w:rsidTr="006000E8">
        <w:tc>
          <w:tcPr>
            <w:tcW w:w="530" w:type="dxa"/>
            <w:shd w:val="clear" w:color="auto" w:fill="auto"/>
          </w:tcPr>
          <w:p w:rsidR="006000E8" w:rsidRPr="006000E8" w:rsidRDefault="006000E8" w:rsidP="006000E8">
            <w:pPr>
              <w:pStyle w:val="a4"/>
              <w:tabs>
                <w:tab w:val="left" w:pos="284"/>
              </w:tabs>
              <w:spacing w:line="240" w:lineRule="auto"/>
              <w:ind w:left="0"/>
              <w:jc w:val="center"/>
              <w:rPr>
                <w:lang w:val="en-GB"/>
              </w:rPr>
            </w:pPr>
            <w:r w:rsidRPr="006000E8">
              <w:rPr>
                <w:lang w:val="en-GB"/>
              </w:rPr>
              <w:t>2</w:t>
            </w:r>
          </w:p>
        </w:tc>
        <w:tc>
          <w:tcPr>
            <w:tcW w:w="1705" w:type="dxa"/>
            <w:shd w:val="clear" w:color="auto" w:fill="auto"/>
          </w:tcPr>
          <w:p w:rsidR="006000E8" w:rsidRPr="006000E8" w:rsidRDefault="006000E8" w:rsidP="006000E8">
            <w:pPr>
              <w:pStyle w:val="1"/>
              <w:jc w:val="center"/>
              <w:rPr>
                <w:rFonts w:cs="Times New Roman"/>
                <w:b w:val="0"/>
                <w:color w:val="000000"/>
                <w:sz w:val="28"/>
                <w:szCs w:val="28"/>
                <w:lang w:val="en-GB"/>
              </w:rPr>
            </w:pPr>
            <w:r w:rsidRPr="006000E8">
              <w:rPr>
                <w:rFonts w:cs="Times New Roman"/>
                <w:b w:val="0"/>
                <w:color w:val="000000"/>
                <w:sz w:val="28"/>
                <w:szCs w:val="28"/>
                <w:lang w:val="en-GB"/>
              </w:rPr>
              <w:t>IITE Open Educational Resources Gateway</w:t>
            </w:r>
          </w:p>
          <w:p w:rsidR="006000E8" w:rsidRPr="006000E8" w:rsidRDefault="006000E8" w:rsidP="006000E8">
            <w:pPr>
              <w:pStyle w:val="a4"/>
              <w:tabs>
                <w:tab w:val="left" w:pos="284"/>
              </w:tabs>
              <w:spacing w:line="240" w:lineRule="auto"/>
              <w:ind w:left="0"/>
              <w:jc w:val="center"/>
              <w:rPr>
                <w:lang w:val="en-GB"/>
              </w:rPr>
            </w:pPr>
            <w:r w:rsidRPr="006000E8">
              <w:rPr>
                <w:color w:val="000000"/>
                <w:lang w:val="en-GB"/>
              </w:rPr>
              <w:t>http://iite.unesco.org/</w:t>
            </w:r>
          </w:p>
        </w:tc>
        <w:tc>
          <w:tcPr>
            <w:tcW w:w="7336" w:type="dxa"/>
            <w:shd w:val="clear" w:color="auto" w:fill="auto"/>
          </w:tcPr>
          <w:p w:rsidR="006000E8" w:rsidRPr="006000E8" w:rsidRDefault="006000E8" w:rsidP="006000E8">
            <w:pPr>
              <w:pStyle w:val="a4"/>
              <w:tabs>
                <w:tab w:val="left" w:pos="284"/>
              </w:tabs>
              <w:spacing w:line="240" w:lineRule="auto"/>
              <w:ind w:left="0"/>
              <w:jc w:val="center"/>
              <w:rPr>
                <w:lang w:val="en-GB"/>
              </w:rPr>
            </w:pPr>
            <w:r w:rsidRPr="006000E8">
              <w:rPr>
                <w:color w:val="000000"/>
                <w:lang w:val="en-GB"/>
              </w:rPr>
              <w:t xml:space="preserve">The IITE “OER in CIS gateway” aims at facilitating and widening access to open educational resources produced in the Commonwealth of Independent States. The gateway enables easy search of educational content designed mainly for primary and secondary school teachers and pupils, students of technical and vocational schools and universities, teaching staff and academics. It will also be of help for a broad range of users: parents, private tutors, correspondence students, researchers in pedagogical </w:t>
            </w:r>
            <w:r w:rsidR="00B70435" w:rsidRPr="006000E8">
              <w:rPr>
                <w:color w:val="000000"/>
                <w:lang w:val="en-GB"/>
              </w:rPr>
              <w:t>science</w:t>
            </w:r>
            <w:r w:rsidRPr="006000E8">
              <w:rPr>
                <w:color w:val="000000"/>
                <w:lang w:val="en-GB"/>
              </w:rPr>
              <w:t>.</w:t>
            </w:r>
          </w:p>
        </w:tc>
      </w:tr>
      <w:tr w:rsidR="006000E8" w:rsidRPr="006000E8" w:rsidTr="006000E8">
        <w:tc>
          <w:tcPr>
            <w:tcW w:w="530" w:type="dxa"/>
            <w:shd w:val="clear" w:color="auto" w:fill="auto"/>
          </w:tcPr>
          <w:p w:rsidR="006000E8" w:rsidRPr="006000E8" w:rsidRDefault="006000E8" w:rsidP="006000E8">
            <w:pPr>
              <w:pStyle w:val="a4"/>
              <w:tabs>
                <w:tab w:val="left" w:pos="284"/>
              </w:tabs>
              <w:spacing w:line="240" w:lineRule="auto"/>
              <w:ind w:left="0"/>
              <w:jc w:val="center"/>
              <w:rPr>
                <w:lang w:val="en-GB"/>
              </w:rPr>
            </w:pPr>
            <w:r w:rsidRPr="006000E8">
              <w:rPr>
                <w:lang w:val="en-GB"/>
              </w:rPr>
              <w:t>3</w:t>
            </w:r>
          </w:p>
        </w:tc>
        <w:tc>
          <w:tcPr>
            <w:tcW w:w="1705" w:type="dxa"/>
            <w:shd w:val="clear" w:color="auto" w:fill="auto"/>
          </w:tcPr>
          <w:p w:rsidR="006000E8" w:rsidRPr="006000E8" w:rsidRDefault="006000E8" w:rsidP="006000E8">
            <w:pPr>
              <w:pStyle w:val="a4"/>
              <w:tabs>
                <w:tab w:val="left" w:pos="284"/>
              </w:tabs>
              <w:snapToGrid w:val="0"/>
              <w:ind w:left="0"/>
              <w:jc w:val="center"/>
              <w:rPr>
                <w:color w:val="000000"/>
                <w:lang w:val="en-GB"/>
              </w:rPr>
            </w:pPr>
            <w:r w:rsidRPr="006000E8">
              <w:rPr>
                <w:color w:val="000000"/>
                <w:lang w:val="en-GB"/>
              </w:rPr>
              <w:t>Use of Technology</w:t>
            </w:r>
          </w:p>
          <w:p w:rsidR="006000E8" w:rsidRPr="006000E8" w:rsidRDefault="006000E8" w:rsidP="006000E8">
            <w:pPr>
              <w:pStyle w:val="a4"/>
              <w:tabs>
                <w:tab w:val="left" w:pos="284"/>
              </w:tabs>
              <w:spacing w:line="240" w:lineRule="auto"/>
              <w:ind w:left="0"/>
              <w:jc w:val="center"/>
              <w:rPr>
                <w:lang w:val="en-GB"/>
              </w:rPr>
            </w:pPr>
            <w:r w:rsidRPr="006000E8">
              <w:rPr>
                <w:color w:val="000000"/>
                <w:lang w:val="en-GB"/>
              </w:rPr>
              <w:t>http://www.useoftechnology.com/</w:t>
            </w:r>
          </w:p>
        </w:tc>
        <w:tc>
          <w:tcPr>
            <w:tcW w:w="7336" w:type="dxa"/>
            <w:shd w:val="clear" w:color="auto" w:fill="auto"/>
          </w:tcPr>
          <w:p w:rsidR="006000E8" w:rsidRPr="006000E8" w:rsidRDefault="006000E8" w:rsidP="006000E8">
            <w:pPr>
              <w:pStyle w:val="a4"/>
              <w:tabs>
                <w:tab w:val="left" w:pos="284"/>
              </w:tabs>
              <w:spacing w:line="240" w:lineRule="auto"/>
              <w:ind w:left="0"/>
              <w:jc w:val="center"/>
              <w:rPr>
                <w:lang w:val="en-GB"/>
              </w:rPr>
            </w:pPr>
            <w:r w:rsidRPr="006000E8">
              <w:rPr>
                <w:color w:val="000000"/>
                <w:lang w:val="en-GB"/>
              </w:rPr>
              <w:t xml:space="preserve">Both education and learning are life time processes, they have no limit on when to start and stop. In our daily lives we learn new things and this helps us in changing the way we leave. Education provides us with information, and then we have to learn and process this information for our own use. It is very important to make education accessible at any time by </w:t>
            </w:r>
            <w:r w:rsidRPr="006000E8">
              <w:rPr>
                <w:color w:val="000000"/>
                <w:lang w:val="en-GB"/>
              </w:rPr>
              <w:t>everyone</w:t>
            </w:r>
            <w:r w:rsidRPr="006000E8">
              <w:rPr>
                <w:color w:val="000000"/>
                <w:lang w:val="en-GB"/>
              </w:rPr>
              <w:t>; this will help in reducing on the level of illiteracy.</w:t>
            </w:r>
            <w:r w:rsidRPr="006000E8">
              <w:rPr>
                <w:color w:val="000000"/>
                <w:lang w:val="en-GB"/>
              </w:rPr>
              <w:t xml:space="preserve"> </w:t>
            </w:r>
            <w:r w:rsidRPr="006000E8">
              <w:rPr>
                <w:rStyle w:val="StrongEmphasis"/>
                <w:b w:val="0"/>
                <w:color w:val="000000"/>
                <w:lang w:val="en-GB"/>
              </w:rPr>
              <w:t xml:space="preserve">Information technology </w:t>
            </w:r>
            <w:r w:rsidRPr="006000E8">
              <w:rPr>
                <w:color w:val="000000"/>
                <w:lang w:val="en-GB"/>
              </w:rPr>
              <w:t>has the ability of speeding up information delivery, so this</w:t>
            </w:r>
            <w:r w:rsidRPr="006000E8">
              <w:rPr>
                <w:color w:val="000000"/>
                <w:lang w:val="en-GB"/>
              </w:rPr>
              <w:t xml:space="preserve"> </w:t>
            </w:r>
            <w:r w:rsidRPr="006000E8">
              <w:rPr>
                <w:color w:val="000000"/>
                <w:lang w:val="en-GB"/>
              </w:rPr>
              <w:t>ability can be used in improving our education environment. With the implementation of Information Technology, costs of accessing educational material are cut down and it makes it easy for s</w:t>
            </w:r>
            <w:r w:rsidRPr="006000E8">
              <w:rPr>
                <w:color w:val="000000"/>
                <w:lang w:val="en-GB"/>
              </w:rPr>
              <w:t xml:space="preserve">tudents to learn from </w:t>
            </w:r>
            <w:proofErr w:type="spellStart"/>
            <w:r w:rsidRPr="006000E8">
              <w:rPr>
                <w:color w:val="000000"/>
                <w:lang w:val="en-GB"/>
              </w:rPr>
              <w:t>anywhere.</w:t>
            </w:r>
            <w:r w:rsidRPr="006000E8">
              <w:rPr>
                <w:color w:val="000000"/>
                <w:lang w:val="en-GB"/>
              </w:rPr>
              <w:t>ce</w:t>
            </w:r>
            <w:proofErr w:type="spellEnd"/>
            <w:r w:rsidRPr="006000E8">
              <w:rPr>
                <w:color w:val="000000"/>
                <w:lang w:val="en-GB"/>
              </w:rPr>
              <w:t>, and lifelong self-learners.</w:t>
            </w:r>
          </w:p>
        </w:tc>
      </w:tr>
      <w:tr w:rsidR="006000E8" w:rsidRPr="006000E8" w:rsidTr="006000E8">
        <w:tc>
          <w:tcPr>
            <w:tcW w:w="530" w:type="dxa"/>
            <w:shd w:val="clear" w:color="auto" w:fill="auto"/>
          </w:tcPr>
          <w:p w:rsidR="006000E8" w:rsidRPr="006000E8" w:rsidRDefault="006000E8" w:rsidP="006000E8">
            <w:pPr>
              <w:pStyle w:val="a4"/>
              <w:tabs>
                <w:tab w:val="left" w:pos="284"/>
              </w:tabs>
              <w:spacing w:line="240" w:lineRule="auto"/>
              <w:ind w:left="0"/>
              <w:jc w:val="center"/>
              <w:rPr>
                <w:lang w:val="en-GB"/>
              </w:rPr>
            </w:pPr>
            <w:r w:rsidRPr="006000E8">
              <w:rPr>
                <w:lang w:val="en-GB"/>
              </w:rPr>
              <w:t>4</w:t>
            </w:r>
          </w:p>
        </w:tc>
        <w:tc>
          <w:tcPr>
            <w:tcW w:w="1705" w:type="dxa"/>
            <w:shd w:val="clear" w:color="auto" w:fill="auto"/>
          </w:tcPr>
          <w:p w:rsidR="006000E8" w:rsidRPr="006000E8" w:rsidRDefault="006000E8" w:rsidP="006000E8">
            <w:pPr>
              <w:pStyle w:val="1"/>
              <w:tabs>
                <w:tab w:val="left" w:pos="284"/>
              </w:tabs>
              <w:snapToGrid w:val="0"/>
              <w:jc w:val="center"/>
              <w:rPr>
                <w:rFonts w:cs="Times New Roman"/>
                <w:b w:val="0"/>
                <w:bCs w:val="0"/>
                <w:color w:val="000000"/>
                <w:spacing w:val="-15"/>
                <w:sz w:val="28"/>
                <w:szCs w:val="28"/>
                <w:lang w:val="en-GB"/>
              </w:rPr>
            </w:pPr>
            <w:r w:rsidRPr="006000E8">
              <w:rPr>
                <w:rFonts w:cs="Times New Roman"/>
                <w:b w:val="0"/>
                <w:bCs w:val="0"/>
                <w:color w:val="000000"/>
                <w:spacing w:val="-15"/>
                <w:sz w:val="28"/>
                <w:szCs w:val="28"/>
                <w:lang w:val="en-GB"/>
              </w:rPr>
              <w:t>Information Technology in Education</w:t>
            </w:r>
          </w:p>
          <w:p w:rsidR="006000E8" w:rsidRPr="006000E8" w:rsidRDefault="006000E8" w:rsidP="006000E8">
            <w:pPr>
              <w:pStyle w:val="a4"/>
              <w:tabs>
                <w:tab w:val="left" w:pos="284"/>
              </w:tabs>
              <w:spacing w:line="240" w:lineRule="auto"/>
              <w:ind w:left="0"/>
              <w:jc w:val="center"/>
              <w:rPr>
                <w:lang w:val="en-GB"/>
              </w:rPr>
            </w:pPr>
            <w:r w:rsidRPr="006000E8">
              <w:rPr>
                <w:color w:val="000000"/>
                <w:lang w:val="en-GB"/>
              </w:rPr>
              <w:t>http://www.e-booksdirectory.com/</w:t>
            </w:r>
          </w:p>
        </w:tc>
        <w:tc>
          <w:tcPr>
            <w:tcW w:w="7336" w:type="dxa"/>
            <w:shd w:val="clear" w:color="auto" w:fill="auto"/>
          </w:tcPr>
          <w:p w:rsidR="006000E8" w:rsidRPr="00B70435" w:rsidRDefault="006000E8" w:rsidP="006000E8">
            <w:pPr>
              <w:pStyle w:val="a4"/>
              <w:tabs>
                <w:tab w:val="left" w:pos="284"/>
              </w:tabs>
              <w:spacing w:line="240" w:lineRule="auto"/>
              <w:ind w:left="0"/>
              <w:jc w:val="center"/>
              <w:rPr>
                <w:lang w:val="en-US"/>
              </w:rPr>
            </w:pPr>
            <w:r w:rsidRPr="006000E8">
              <w:rPr>
                <w:color w:val="000000"/>
                <w:lang w:val="en-GB"/>
              </w:rPr>
              <w:t>E-Books for free online viewing and/or download</w:t>
            </w:r>
            <w:r w:rsidR="00B70435" w:rsidRPr="00B70435">
              <w:rPr>
                <w:color w:val="000000"/>
                <w:lang w:val="en-US"/>
              </w:rPr>
              <w:t>.</w:t>
            </w:r>
            <w:bookmarkStart w:id="0" w:name="_GoBack"/>
            <w:bookmarkEnd w:id="0"/>
          </w:p>
        </w:tc>
      </w:tr>
      <w:tr w:rsidR="006000E8" w:rsidRPr="006000E8" w:rsidTr="006000E8">
        <w:tc>
          <w:tcPr>
            <w:tcW w:w="530" w:type="dxa"/>
            <w:shd w:val="clear" w:color="auto" w:fill="auto"/>
          </w:tcPr>
          <w:p w:rsidR="006000E8" w:rsidRPr="006000E8" w:rsidRDefault="006000E8" w:rsidP="006000E8">
            <w:pPr>
              <w:pStyle w:val="a4"/>
              <w:tabs>
                <w:tab w:val="left" w:pos="284"/>
              </w:tabs>
              <w:spacing w:line="240" w:lineRule="auto"/>
              <w:ind w:left="0"/>
              <w:jc w:val="center"/>
              <w:rPr>
                <w:lang w:val="en-GB"/>
              </w:rPr>
            </w:pPr>
            <w:r w:rsidRPr="006000E8">
              <w:rPr>
                <w:lang w:val="en-GB"/>
              </w:rPr>
              <w:t>5</w:t>
            </w:r>
          </w:p>
        </w:tc>
        <w:tc>
          <w:tcPr>
            <w:tcW w:w="1705" w:type="dxa"/>
            <w:shd w:val="clear" w:color="auto" w:fill="auto"/>
          </w:tcPr>
          <w:p w:rsidR="006000E8" w:rsidRPr="006000E8" w:rsidRDefault="006000E8" w:rsidP="006000E8">
            <w:pPr>
              <w:pStyle w:val="a4"/>
              <w:tabs>
                <w:tab w:val="left" w:pos="284"/>
              </w:tabs>
              <w:snapToGrid w:val="0"/>
              <w:ind w:left="0"/>
              <w:jc w:val="center"/>
              <w:rPr>
                <w:lang w:val="en-GB"/>
              </w:rPr>
            </w:pPr>
            <w:r w:rsidRPr="006000E8">
              <w:rPr>
                <w:lang w:val="en-GB"/>
              </w:rPr>
              <w:t>Educational technology</w:t>
            </w:r>
          </w:p>
          <w:p w:rsidR="006000E8" w:rsidRPr="006000E8" w:rsidRDefault="006000E8" w:rsidP="006000E8">
            <w:pPr>
              <w:pStyle w:val="a4"/>
              <w:tabs>
                <w:tab w:val="left" w:pos="284"/>
              </w:tabs>
              <w:snapToGrid w:val="0"/>
              <w:ind w:left="0"/>
              <w:jc w:val="center"/>
              <w:rPr>
                <w:lang w:val="en-GB"/>
              </w:rPr>
            </w:pPr>
          </w:p>
          <w:p w:rsidR="006000E8" w:rsidRPr="006000E8" w:rsidRDefault="006000E8" w:rsidP="006000E8">
            <w:pPr>
              <w:pStyle w:val="a4"/>
              <w:tabs>
                <w:tab w:val="left" w:pos="284"/>
              </w:tabs>
              <w:spacing w:line="240" w:lineRule="auto"/>
              <w:ind w:left="0"/>
              <w:jc w:val="center"/>
              <w:rPr>
                <w:lang w:val="en-GB"/>
              </w:rPr>
            </w:pPr>
            <w:r w:rsidRPr="006000E8">
              <w:rPr>
                <w:lang w:val="en-GB"/>
              </w:rPr>
              <w:lastRenderedPageBreak/>
              <w:t>http://en.wikipedia.org/wiki/Educational_technology</w:t>
            </w:r>
          </w:p>
        </w:tc>
        <w:tc>
          <w:tcPr>
            <w:tcW w:w="7336" w:type="dxa"/>
            <w:shd w:val="clear" w:color="auto" w:fill="auto"/>
          </w:tcPr>
          <w:p w:rsidR="006000E8" w:rsidRPr="006000E8" w:rsidRDefault="006000E8" w:rsidP="006000E8">
            <w:pPr>
              <w:pStyle w:val="a4"/>
              <w:tabs>
                <w:tab w:val="left" w:pos="284"/>
              </w:tabs>
              <w:spacing w:line="240" w:lineRule="auto"/>
              <w:ind w:left="0"/>
              <w:jc w:val="center"/>
              <w:rPr>
                <w:lang w:val="en-GB"/>
              </w:rPr>
            </w:pPr>
            <w:r w:rsidRPr="006000E8">
              <w:rPr>
                <w:color w:val="000000"/>
                <w:lang w:val="en-GB"/>
              </w:rPr>
              <w:lastRenderedPageBreak/>
              <w:t xml:space="preserve">Educational </w:t>
            </w:r>
            <w:r w:rsidRPr="006000E8">
              <w:rPr>
                <w:color w:val="000000"/>
                <w:lang w:val="en-GB"/>
              </w:rPr>
              <w:t>technology is</w:t>
            </w:r>
            <w:r w:rsidRPr="006000E8">
              <w:rPr>
                <w:color w:val="000000"/>
                <w:lang w:val="en-GB"/>
              </w:rPr>
              <w:t xml:space="preserve"> the effective use of technological tools in learning. As a concept, it concerns an array of tools, such as media, machines and networking hardware, as well as considering theoretical perspectives for their effective </w:t>
            </w:r>
            <w:r w:rsidRPr="006000E8">
              <w:rPr>
                <w:color w:val="000000"/>
                <w:lang w:val="en-GB"/>
              </w:rPr>
              <w:lastRenderedPageBreak/>
              <w:t>application.</w:t>
            </w:r>
          </w:p>
        </w:tc>
      </w:tr>
      <w:tr w:rsidR="006000E8" w:rsidRPr="006000E8" w:rsidTr="006000E8">
        <w:tc>
          <w:tcPr>
            <w:tcW w:w="530" w:type="dxa"/>
            <w:tcBorders>
              <w:top w:val="single" w:sz="4" w:space="0" w:color="auto"/>
              <w:left w:val="single" w:sz="4" w:space="0" w:color="auto"/>
              <w:bottom w:val="single" w:sz="4" w:space="0" w:color="auto"/>
              <w:right w:val="single" w:sz="4" w:space="0" w:color="auto"/>
            </w:tcBorders>
            <w:shd w:val="clear" w:color="auto" w:fill="auto"/>
          </w:tcPr>
          <w:p w:rsidR="006000E8" w:rsidRPr="006000E8" w:rsidRDefault="006000E8" w:rsidP="006000E8">
            <w:pPr>
              <w:pStyle w:val="a4"/>
              <w:tabs>
                <w:tab w:val="left" w:pos="284"/>
              </w:tabs>
              <w:spacing w:line="240" w:lineRule="auto"/>
              <w:ind w:left="0"/>
              <w:jc w:val="center"/>
              <w:rPr>
                <w:lang w:val="en-GB"/>
              </w:rPr>
            </w:pPr>
            <w:r w:rsidRPr="006000E8">
              <w:rPr>
                <w:lang w:val="en-GB"/>
              </w:rPr>
              <w:lastRenderedPageBreak/>
              <w:t>6</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6000E8" w:rsidRPr="006000E8" w:rsidRDefault="006000E8" w:rsidP="006000E8">
            <w:pPr>
              <w:pStyle w:val="1"/>
              <w:tabs>
                <w:tab w:val="left" w:pos="284"/>
              </w:tabs>
              <w:snapToGrid w:val="0"/>
              <w:jc w:val="center"/>
              <w:rPr>
                <w:rFonts w:cs="Times New Roman"/>
                <w:b w:val="0"/>
                <w:bCs w:val="0"/>
                <w:sz w:val="28"/>
                <w:szCs w:val="28"/>
                <w:lang w:val="en-GB"/>
              </w:rPr>
            </w:pPr>
            <w:r w:rsidRPr="006000E8">
              <w:rPr>
                <w:rFonts w:cs="Times New Roman"/>
                <w:b w:val="0"/>
                <w:bCs w:val="0"/>
                <w:sz w:val="28"/>
                <w:szCs w:val="28"/>
                <w:lang w:val="en-GB"/>
              </w:rPr>
              <w:t>Information Technology in Education</w:t>
            </w:r>
          </w:p>
          <w:p w:rsidR="006000E8" w:rsidRPr="006000E8" w:rsidRDefault="006000E8" w:rsidP="006000E8">
            <w:pPr>
              <w:pStyle w:val="a4"/>
              <w:tabs>
                <w:tab w:val="left" w:pos="284"/>
              </w:tabs>
              <w:spacing w:line="240" w:lineRule="auto"/>
              <w:ind w:left="0"/>
              <w:jc w:val="center"/>
              <w:rPr>
                <w:lang w:val="en-GB"/>
              </w:rPr>
            </w:pPr>
            <w:r w:rsidRPr="006000E8">
              <w:rPr>
                <w:lang w:val="en-GB"/>
              </w:rPr>
              <w:t>http://www.ehow.com/about_5552402_information-technology-education.html</w:t>
            </w:r>
          </w:p>
        </w:tc>
        <w:tc>
          <w:tcPr>
            <w:tcW w:w="7336" w:type="dxa"/>
            <w:tcBorders>
              <w:top w:val="single" w:sz="4" w:space="0" w:color="auto"/>
              <w:left w:val="single" w:sz="4" w:space="0" w:color="auto"/>
              <w:bottom w:val="single" w:sz="4" w:space="0" w:color="auto"/>
              <w:right w:val="single" w:sz="4" w:space="0" w:color="auto"/>
            </w:tcBorders>
            <w:shd w:val="clear" w:color="auto" w:fill="auto"/>
          </w:tcPr>
          <w:p w:rsidR="006000E8" w:rsidRPr="006000E8" w:rsidRDefault="006000E8" w:rsidP="006000E8">
            <w:pPr>
              <w:pStyle w:val="a4"/>
              <w:tabs>
                <w:tab w:val="left" w:pos="284"/>
              </w:tabs>
              <w:spacing w:line="240" w:lineRule="auto"/>
              <w:ind w:left="0"/>
              <w:jc w:val="center"/>
              <w:rPr>
                <w:lang w:val="en-GB"/>
              </w:rPr>
            </w:pPr>
            <w:r w:rsidRPr="006000E8">
              <w:rPr>
                <w:color w:val="000000"/>
                <w:lang w:val="en-GB"/>
              </w:rPr>
              <w:t>Information technology deals with the use of computers and software to store, protect, convert, process and transmit information securely. Information technology, or IT, is used in education at all levels from the school site to the district office to the state and even federal levels. IT has allowed for a more accurate tracking, transport and storage of information and continues to evolve. IT has become an integral and necessary part of education.</w:t>
            </w:r>
          </w:p>
        </w:tc>
      </w:tr>
      <w:tr w:rsidR="006000E8" w:rsidRPr="006000E8" w:rsidTr="006000E8">
        <w:tc>
          <w:tcPr>
            <w:tcW w:w="530" w:type="dxa"/>
            <w:tcBorders>
              <w:top w:val="single" w:sz="4" w:space="0" w:color="auto"/>
              <w:left w:val="single" w:sz="4" w:space="0" w:color="auto"/>
              <w:bottom w:val="single" w:sz="4" w:space="0" w:color="auto"/>
              <w:right w:val="single" w:sz="4" w:space="0" w:color="auto"/>
            </w:tcBorders>
            <w:shd w:val="clear" w:color="auto" w:fill="auto"/>
          </w:tcPr>
          <w:p w:rsidR="006000E8" w:rsidRPr="006000E8" w:rsidRDefault="006000E8" w:rsidP="006000E8">
            <w:pPr>
              <w:pStyle w:val="a4"/>
              <w:tabs>
                <w:tab w:val="left" w:pos="284"/>
              </w:tabs>
              <w:spacing w:line="240" w:lineRule="auto"/>
              <w:ind w:left="0"/>
              <w:jc w:val="center"/>
              <w:rPr>
                <w:lang w:val="en-GB"/>
              </w:rPr>
            </w:pPr>
            <w:r w:rsidRPr="006000E8">
              <w:rPr>
                <w:lang w:val="en-GB"/>
              </w:rPr>
              <w:t>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6000E8" w:rsidRPr="006000E8" w:rsidRDefault="006000E8" w:rsidP="006000E8">
            <w:pPr>
              <w:pStyle w:val="1"/>
              <w:tabs>
                <w:tab w:val="left" w:pos="284"/>
              </w:tabs>
              <w:snapToGrid w:val="0"/>
              <w:rPr>
                <w:rFonts w:cs="Times New Roman"/>
                <w:b w:val="0"/>
                <w:color w:val="000000"/>
                <w:sz w:val="28"/>
                <w:szCs w:val="28"/>
                <w:lang w:val="en-GB"/>
              </w:rPr>
            </w:pPr>
            <w:r w:rsidRPr="006000E8">
              <w:rPr>
                <w:rFonts w:cs="Times New Roman"/>
                <w:b w:val="0"/>
                <w:color w:val="000000"/>
                <w:sz w:val="28"/>
                <w:szCs w:val="28"/>
                <w:lang w:val="en-GB"/>
              </w:rPr>
              <w:t>Information Technology Education</w:t>
            </w:r>
          </w:p>
          <w:p w:rsidR="006000E8" w:rsidRPr="006000E8" w:rsidRDefault="006000E8" w:rsidP="006000E8">
            <w:pPr>
              <w:pStyle w:val="a4"/>
              <w:tabs>
                <w:tab w:val="left" w:pos="284"/>
              </w:tabs>
              <w:spacing w:line="240" w:lineRule="auto"/>
              <w:ind w:left="0"/>
              <w:jc w:val="center"/>
              <w:rPr>
                <w:lang w:val="en-GB"/>
              </w:rPr>
            </w:pPr>
            <w:r w:rsidRPr="006000E8">
              <w:rPr>
                <w:color w:val="000000"/>
                <w:lang w:val="en-GB"/>
              </w:rPr>
              <w:t>http://www.excite.com/education/education/information-technology-education</w:t>
            </w:r>
          </w:p>
        </w:tc>
        <w:tc>
          <w:tcPr>
            <w:tcW w:w="7336" w:type="dxa"/>
            <w:tcBorders>
              <w:top w:val="single" w:sz="4" w:space="0" w:color="auto"/>
              <w:left w:val="single" w:sz="4" w:space="0" w:color="auto"/>
              <w:bottom w:val="single" w:sz="4" w:space="0" w:color="auto"/>
              <w:right w:val="single" w:sz="4" w:space="0" w:color="auto"/>
            </w:tcBorders>
            <w:shd w:val="clear" w:color="auto" w:fill="auto"/>
          </w:tcPr>
          <w:p w:rsidR="006000E8" w:rsidRPr="006000E8" w:rsidRDefault="006000E8" w:rsidP="006000E8">
            <w:pPr>
              <w:pStyle w:val="a4"/>
              <w:tabs>
                <w:tab w:val="left" w:pos="284"/>
              </w:tabs>
              <w:spacing w:line="240" w:lineRule="auto"/>
              <w:ind w:left="0"/>
              <w:jc w:val="center"/>
              <w:rPr>
                <w:lang w:val="en-GB"/>
              </w:rPr>
            </w:pPr>
            <w:r w:rsidRPr="006000E8">
              <w:rPr>
                <w:color w:val="000000"/>
                <w:lang w:val="en-GB"/>
              </w:rPr>
              <w:t>Information technology education is defined as the study, design and implementation of robust and sophisticated computer based applications and hardware systems that trigger optimization and efficiency. Information technology education encompasses all dimensions of information technology including application development, hardware components, and network architecture and database management. Information technology education has exponentially grown over the last decade and now covers topics like retrieval, transmission and security systems.</w:t>
            </w:r>
          </w:p>
        </w:tc>
      </w:tr>
      <w:tr w:rsidR="006000E8" w:rsidRPr="006000E8" w:rsidTr="006000E8">
        <w:tc>
          <w:tcPr>
            <w:tcW w:w="530" w:type="dxa"/>
            <w:tcBorders>
              <w:top w:val="single" w:sz="4" w:space="0" w:color="auto"/>
              <w:left w:val="single" w:sz="4" w:space="0" w:color="auto"/>
              <w:bottom w:val="single" w:sz="4" w:space="0" w:color="auto"/>
              <w:right w:val="single" w:sz="4" w:space="0" w:color="auto"/>
            </w:tcBorders>
            <w:shd w:val="clear" w:color="auto" w:fill="auto"/>
          </w:tcPr>
          <w:p w:rsidR="006000E8" w:rsidRPr="006000E8" w:rsidRDefault="006000E8" w:rsidP="006000E8">
            <w:pPr>
              <w:pStyle w:val="a4"/>
              <w:tabs>
                <w:tab w:val="left" w:pos="284"/>
              </w:tabs>
              <w:spacing w:line="240" w:lineRule="auto"/>
              <w:ind w:left="0"/>
              <w:jc w:val="center"/>
              <w:rPr>
                <w:lang w:val="en-GB"/>
              </w:rPr>
            </w:pPr>
            <w:r w:rsidRPr="006000E8">
              <w:rPr>
                <w:lang w:val="en-GB"/>
              </w:rPr>
              <w:t>8</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6000E8" w:rsidRPr="006000E8" w:rsidRDefault="006000E8" w:rsidP="006000E8">
            <w:pPr>
              <w:pStyle w:val="a4"/>
              <w:tabs>
                <w:tab w:val="left" w:pos="284"/>
              </w:tabs>
              <w:spacing w:line="240" w:lineRule="auto"/>
              <w:ind w:left="37"/>
              <w:jc w:val="center"/>
              <w:rPr>
                <w:lang w:val="en-GB"/>
              </w:rPr>
            </w:pPr>
            <w:r w:rsidRPr="006000E8">
              <w:rPr>
                <w:lang w:val="en-GB"/>
              </w:rPr>
              <w:t>Journal of Information Technology and Application in Education (JITAE)</w:t>
            </w:r>
          </w:p>
          <w:p w:rsidR="006000E8" w:rsidRPr="006000E8" w:rsidRDefault="006000E8" w:rsidP="006000E8">
            <w:pPr>
              <w:pStyle w:val="a4"/>
              <w:tabs>
                <w:tab w:val="left" w:pos="284"/>
              </w:tabs>
              <w:spacing w:line="240" w:lineRule="auto"/>
              <w:ind w:left="37"/>
              <w:jc w:val="center"/>
              <w:rPr>
                <w:lang w:val="en-GB"/>
              </w:rPr>
            </w:pPr>
          </w:p>
          <w:p w:rsidR="006000E8" w:rsidRPr="006000E8" w:rsidRDefault="006000E8" w:rsidP="006000E8">
            <w:pPr>
              <w:pStyle w:val="a4"/>
              <w:tabs>
                <w:tab w:val="left" w:pos="284"/>
              </w:tabs>
              <w:spacing w:line="240" w:lineRule="auto"/>
              <w:ind w:left="0"/>
              <w:jc w:val="center"/>
              <w:rPr>
                <w:lang w:val="en-GB"/>
              </w:rPr>
            </w:pPr>
            <w:r w:rsidRPr="006000E8">
              <w:rPr>
                <w:lang w:val="en-GB"/>
              </w:rPr>
              <w:t>http://www.jitae.org/</w:t>
            </w:r>
          </w:p>
        </w:tc>
        <w:tc>
          <w:tcPr>
            <w:tcW w:w="7336" w:type="dxa"/>
            <w:tcBorders>
              <w:top w:val="single" w:sz="4" w:space="0" w:color="auto"/>
              <w:left w:val="single" w:sz="4" w:space="0" w:color="auto"/>
              <w:bottom w:val="single" w:sz="4" w:space="0" w:color="auto"/>
              <w:right w:val="single" w:sz="4" w:space="0" w:color="auto"/>
            </w:tcBorders>
            <w:shd w:val="clear" w:color="auto" w:fill="auto"/>
          </w:tcPr>
          <w:p w:rsidR="006000E8" w:rsidRPr="006000E8" w:rsidRDefault="006000E8" w:rsidP="006000E8">
            <w:pPr>
              <w:pStyle w:val="a4"/>
              <w:tabs>
                <w:tab w:val="left" w:pos="284"/>
              </w:tabs>
              <w:spacing w:line="240" w:lineRule="auto"/>
              <w:ind w:left="0"/>
              <w:jc w:val="center"/>
              <w:rPr>
                <w:lang w:val="en-GB"/>
              </w:rPr>
            </w:pPr>
            <w:r w:rsidRPr="006000E8">
              <w:rPr>
                <w:lang w:val="en-GB"/>
              </w:rPr>
              <w:t>Journal of Information Technology and Application in Education (JITAE) is an international open-access and refereed journal dedicated to publishing the latest advancements in information technology and application in education. The goal of this journal is to record the latest findings and promote further research in these areas. Scholars from all relevant academic fields are invited to submit high-quality manuscripts that describe the latest, state-of-the-art research results or innovations.</w:t>
            </w:r>
          </w:p>
        </w:tc>
      </w:tr>
      <w:tr w:rsidR="006000E8" w:rsidRPr="006000E8" w:rsidTr="006000E8">
        <w:tc>
          <w:tcPr>
            <w:tcW w:w="530" w:type="dxa"/>
            <w:tcBorders>
              <w:top w:val="single" w:sz="4" w:space="0" w:color="auto"/>
              <w:left w:val="single" w:sz="4" w:space="0" w:color="auto"/>
              <w:bottom w:val="single" w:sz="4" w:space="0" w:color="auto"/>
              <w:right w:val="single" w:sz="4" w:space="0" w:color="auto"/>
            </w:tcBorders>
            <w:shd w:val="clear" w:color="auto" w:fill="auto"/>
          </w:tcPr>
          <w:p w:rsidR="006000E8" w:rsidRPr="006000E8" w:rsidRDefault="006000E8" w:rsidP="006000E8">
            <w:pPr>
              <w:pStyle w:val="a4"/>
              <w:tabs>
                <w:tab w:val="left" w:pos="284"/>
              </w:tabs>
              <w:spacing w:line="240" w:lineRule="auto"/>
              <w:ind w:left="0"/>
              <w:jc w:val="center"/>
              <w:rPr>
                <w:lang w:val="en-GB"/>
              </w:rPr>
            </w:pPr>
            <w:r w:rsidRPr="006000E8">
              <w:rPr>
                <w:lang w:val="en-GB"/>
              </w:rPr>
              <w:t>9</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6000E8" w:rsidRPr="006000E8" w:rsidRDefault="006000E8" w:rsidP="006000E8">
            <w:pPr>
              <w:pStyle w:val="a4"/>
              <w:tabs>
                <w:tab w:val="left" w:pos="284"/>
              </w:tabs>
              <w:spacing w:line="240" w:lineRule="auto"/>
              <w:ind w:left="0" w:firstLine="37"/>
              <w:jc w:val="center"/>
              <w:rPr>
                <w:lang w:val="en-GB"/>
              </w:rPr>
            </w:pPr>
            <w:r w:rsidRPr="006000E8">
              <w:rPr>
                <w:lang w:val="en-GB"/>
              </w:rPr>
              <w:t>Need and Importance of Information Technology in Education</w:t>
            </w:r>
          </w:p>
          <w:p w:rsidR="006000E8" w:rsidRPr="006000E8" w:rsidRDefault="006000E8" w:rsidP="006000E8">
            <w:pPr>
              <w:pStyle w:val="a4"/>
              <w:tabs>
                <w:tab w:val="left" w:pos="284"/>
              </w:tabs>
              <w:spacing w:line="240" w:lineRule="auto"/>
              <w:jc w:val="center"/>
              <w:rPr>
                <w:lang w:val="en-GB"/>
              </w:rPr>
            </w:pPr>
          </w:p>
          <w:p w:rsidR="006000E8" w:rsidRPr="006000E8" w:rsidRDefault="006000E8" w:rsidP="006000E8">
            <w:pPr>
              <w:pStyle w:val="a4"/>
              <w:tabs>
                <w:tab w:val="left" w:pos="284"/>
              </w:tabs>
              <w:spacing w:line="240" w:lineRule="auto"/>
              <w:jc w:val="center"/>
              <w:rPr>
                <w:lang w:val="en-GB"/>
              </w:rPr>
            </w:pPr>
          </w:p>
          <w:p w:rsidR="006000E8" w:rsidRPr="006000E8" w:rsidRDefault="006000E8" w:rsidP="006000E8">
            <w:pPr>
              <w:pStyle w:val="a4"/>
              <w:tabs>
                <w:tab w:val="left" w:pos="284"/>
              </w:tabs>
              <w:spacing w:line="240" w:lineRule="auto"/>
              <w:ind w:left="0"/>
              <w:jc w:val="center"/>
              <w:rPr>
                <w:lang w:val="en-GB"/>
              </w:rPr>
            </w:pPr>
            <w:r w:rsidRPr="006000E8">
              <w:rPr>
                <w:lang w:val="en-GB"/>
              </w:rPr>
              <w:t>http://wikieducator.org/Need_and_Importance_of_Information_Technology_in_Education</w:t>
            </w:r>
          </w:p>
        </w:tc>
        <w:tc>
          <w:tcPr>
            <w:tcW w:w="7336" w:type="dxa"/>
            <w:tcBorders>
              <w:top w:val="single" w:sz="4" w:space="0" w:color="auto"/>
              <w:left w:val="single" w:sz="4" w:space="0" w:color="auto"/>
              <w:bottom w:val="single" w:sz="4" w:space="0" w:color="auto"/>
              <w:right w:val="single" w:sz="4" w:space="0" w:color="auto"/>
            </w:tcBorders>
            <w:shd w:val="clear" w:color="auto" w:fill="auto"/>
          </w:tcPr>
          <w:p w:rsidR="006000E8" w:rsidRPr="006000E8" w:rsidRDefault="006000E8" w:rsidP="006000E8">
            <w:pPr>
              <w:pStyle w:val="Textbody"/>
              <w:tabs>
                <w:tab w:val="left" w:pos="284"/>
              </w:tabs>
              <w:snapToGrid w:val="0"/>
              <w:jc w:val="center"/>
              <w:rPr>
                <w:rFonts w:cs="Times New Roman"/>
                <w:color w:val="000000"/>
                <w:sz w:val="28"/>
                <w:szCs w:val="28"/>
                <w:lang w:val="en-GB"/>
              </w:rPr>
            </w:pPr>
            <w:r w:rsidRPr="006000E8">
              <w:rPr>
                <w:rFonts w:cs="Times New Roman"/>
                <w:color w:val="000000"/>
                <w:sz w:val="28"/>
                <w:szCs w:val="28"/>
                <w:lang w:val="en-GB"/>
              </w:rPr>
              <w:lastRenderedPageBreak/>
              <w:t>Information Technology in Education</w:t>
            </w:r>
          </w:p>
          <w:p w:rsidR="006000E8" w:rsidRPr="006000E8" w:rsidRDefault="006000E8" w:rsidP="006000E8">
            <w:pPr>
              <w:pStyle w:val="Textbody"/>
              <w:spacing w:line="330" w:lineRule="atLeast"/>
              <w:jc w:val="center"/>
              <w:rPr>
                <w:rFonts w:cs="Times New Roman"/>
                <w:color w:val="000000"/>
                <w:sz w:val="28"/>
                <w:szCs w:val="28"/>
                <w:lang w:val="en-GB"/>
              </w:rPr>
            </w:pPr>
            <w:r w:rsidRPr="006000E8">
              <w:rPr>
                <w:rFonts w:cs="Times New Roman"/>
                <w:color w:val="000000"/>
                <w:sz w:val="28"/>
                <w:szCs w:val="28"/>
                <w:lang w:val="en-GB"/>
              </w:rPr>
              <w:t>INTRODUCTION Information Technology in Education, effects of the continuing developments in information technology (IT) on education.</w:t>
            </w:r>
          </w:p>
          <w:p w:rsidR="006000E8" w:rsidRPr="006000E8" w:rsidRDefault="006000E8" w:rsidP="006000E8">
            <w:pPr>
              <w:pStyle w:val="Textbody"/>
              <w:spacing w:line="330" w:lineRule="atLeast"/>
              <w:jc w:val="center"/>
              <w:rPr>
                <w:rFonts w:cs="Times New Roman"/>
                <w:color w:val="000000"/>
                <w:sz w:val="28"/>
                <w:szCs w:val="28"/>
                <w:lang w:val="en-GB"/>
              </w:rPr>
            </w:pPr>
            <w:r w:rsidRPr="006000E8">
              <w:rPr>
                <w:rFonts w:cs="Times New Roman"/>
                <w:color w:val="000000"/>
                <w:sz w:val="28"/>
                <w:szCs w:val="28"/>
                <w:lang w:val="en-GB"/>
              </w:rPr>
              <w:t xml:space="preserve">The pace of change brought about by new technologies has had a significant effect on the way people live, work, and play </w:t>
            </w:r>
            <w:r w:rsidRPr="006000E8">
              <w:rPr>
                <w:rFonts w:cs="Times New Roman"/>
                <w:color w:val="000000"/>
                <w:sz w:val="28"/>
                <w:szCs w:val="28"/>
                <w:lang w:val="en-GB"/>
              </w:rPr>
              <w:lastRenderedPageBreak/>
              <w:t>worldwide. New and emerging technologies challenge the traditional process of teaching and learning, and the way education is managed. Information technology, while an important area of study in its own right, is having a major impact across all curriculum areas. Easy worldwide communication provides instant access to a vast array of data, challenging assimilation and assessment skills. Rapid communication, plus increased access to IT in the home, at work, and in educational establishments, could mean that learning becomes a truly lifelong activity—an activity in which the pace of technological change forces constant evaluation of the learning process itself.</w:t>
            </w:r>
          </w:p>
          <w:p w:rsidR="006000E8" w:rsidRPr="006000E8" w:rsidRDefault="006000E8" w:rsidP="006000E8">
            <w:pPr>
              <w:pStyle w:val="a4"/>
              <w:tabs>
                <w:tab w:val="left" w:pos="284"/>
              </w:tabs>
              <w:spacing w:line="240" w:lineRule="auto"/>
              <w:ind w:left="0"/>
              <w:jc w:val="center"/>
              <w:rPr>
                <w:lang w:val="en-GB"/>
              </w:rPr>
            </w:pPr>
          </w:p>
        </w:tc>
      </w:tr>
      <w:tr w:rsidR="006000E8" w:rsidRPr="006000E8" w:rsidTr="006000E8">
        <w:tc>
          <w:tcPr>
            <w:tcW w:w="530" w:type="dxa"/>
            <w:tcBorders>
              <w:top w:val="single" w:sz="4" w:space="0" w:color="auto"/>
              <w:left w:val="single" w:sz="4" w:space="0" w:color="auto"/>
              <w:bottom w:val="single" w:sz="4" w:space="0" w:color="auto"/>
              <w:right w:val="single" w:sz="4" w:space="0" w:color="auto"/>
            </w:tcBorders>
            <w:shd w:val="clear" w:color="auto" w:fill="auto"/>
          </w:tcPr>
          <w:p w:rsidR="006000E8" w:rsidRPr="006000E8" w:rsidRDefault="006000E8" w:rsidP="006000E8">
            <w:pPr>
              <w:pStyle w:val="a4"/>
              <w:tabs>
                <w:tab w:val="left" w:pos="284"/>
              </w:tabs>
              <w:spacing w:line="240" w:lineRule="auto"/>
              <w:ind w:left="0"/>
              <w:jc w:val="center"/>
              <w:rPr>
                <w:lang w:val="en-GB"/>
              </w:rPr>
            </w:pPr>
            <w:r w:rsidRPr="006000E8">
              <w:rPr>
                <w:lang w:val="en-GB"/>
              </w:rPr>
              <w:lastRenderedPageBreak/>
              <w:t>10</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6000E8" w:rsidRPr="006000E8" w:rsidRDefault="006000E8" w:rsidP="006000E8">
            <w:pPr>
              <w:pStyle w:val="1"/>
              <w:tabs>
                <w:tab w:val="left" w:pos="284"/>
              </w:tabs>
              <w:snapToGrid w:val="0"/>
              <w:jc w:val="center"/>
              <w:rPr>
                <w:rFonts w:cs="Times New Roman"/>
                <w:b w:val="0"/>
                <w:color w:val="000000"/>
                <w:sz w:val="28"/>
                <w:szCs w:val="28"/>
                <w:lang w:val="en-GB"/>
              </w:rPr>
            </w:pPr>
            <w:r w:rsidRPr="006000E8">
              <w:rPr>
                <w:rFonts w:cs="Times New Roman"/>
                <w:b w:val="0"/>
                <w:color w:val="000000"/>
                <w:sz w:val="28"/>
                <w:szCs w:val="28"/>
                <w:lang w:val="en-GB"/>
              </w:rPr>
              <w:t>Education and Information Technologies</w:t>
            </w:r>
          </w:p>
          <w:p w:rsidR="006000E8" w:rsidRPr="006000E8" w:rsidRDefault="006000E8" w:rsidP="006000E8">
            <w:pPr>
              <w:pStyle w:val="a4"/>
              <w:tabs>
                <w:tab w:val="left" w:pos="284"/>
              </w:tabs>
              <w:spacing w:line="240" w:lineRule="auto"/>
              <w:ind w:left="0"/>
              <w:jc w:val="center"/>
              <w:rPr>
                <w:lang w:val="en-GB"/>
              </w:rPr>
            </w:pPr>
            <w:r w:rsidRPr="006000E8">
              <w:rPr>
                <w:color w:val="000000"/>
                <w:lang w:val="en-GB"/>
              </w:rPr>
              <w:t>http://link.springer.com/journal/10639</w:t>
            </w:r>
          </w:p>
        </w:tc>
        <w:tc>
          <w:tcPr>
            <w:tcW w:w="7336" w:type="dxa"/>
            <w:tcBorders>
              <w:top w:val="single" w:sz="4" w:space="0" w:color="auto"/>
              <w:left w:val="single" w:sz="4" w:space="0" w:color="auto"/>
              <w:bottom w:val="single" w:sz="4" w:space="0" w:color="auto"/>
              <w:right w:val="single" w:sz="4" w:space="0" w:color="auto"/>
            </w:tcBorders>
            <w:shd w:val="clear" w:color="auto" w:fill="auto"/>
          </w:tcPr>
          <w:p w:rsidR="006000E8" w:rsidRPr="006000E8" w:rsidRDefault="006000E8" w:rsidP="006000E8">
            <w:pPr>
              <w:pStyle w:val="a4"/>
              <w:tabs>
                <w:tab w:val="left" w:pos="284"/>
              </w:tabs>
              <w:spacing w:line="240" w:lineRule="auto"/>
              <w:ind w:left="0"/>
              <w:jc w:val="center"/>
              <w:rPr>
                <w:lang w:val="en-GB"/>
              </w:rPr>
            </w:pPr>
            <w:r w:rsidRPr="006000E8">
              <w:rPr>
                <w:color w:val="000000"/>
                <w:lang w:val="en-GB"/>
              </w:rPr>
              <w:t>This is the official journal of the IFIP Technical Committee on Education. It covers the complex relationships between information and communication technologies and education. The journal provides perspectives at all levels, from the micro of specific applications or instances of use in classrooms to macro concerns of national policies and major projects; from classes of five year olds to adults in tertiary institutions</w:t>
            </w:r>
            <w:r w:rsidRPr="006000E8">
              <w:rPr>
                <w:color w:val="000000"/>
                <w:lang w:val="en-GB"/>
              </w:rPr>
              <w:t>.</w:t>
            </w:r>
          </w:p>
        </w:tc>
      </w:tr>
    </w:tbl>
    <w:p w:rsidR="002B1D8E" w:rsidRPr="006000E8" w:rsidRDefault="002B1D8E" w:rsidP="006000E8">
      <w:pPr>
        <w:jc w:val="center"/>
        <w:rPr>
          <w:lang w:val="en-GB"/>
        </w:rPr>
      </w:pPr>
    </w:p>
    <w:sectPr w:rsidR="002B1D8E" w:rsidRPr="006000E8" w:rsidSect="002B1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01878"/>
    <w:rsid w:val="00101878"/>
    <w:rsid w:val="00131390"/>
    <w:rsid w:val="002B1D8E"/>
    <w:rsid w:val="00595A66"/>
    <w:rsid w:val="006000E8"/>
    <w:rsid w:val="009D4B9F"/>
    <w:rsid w:val="00B70435"/>
    <w:rsid w:val="00D43C97"/>
    <w:rsid w:val="00E70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0E8"/>
    <w:pPr>
      <w:spacing w:line="360" w:lineRule="auto"/>
    </w:pPr>
    <w:rPr>
      <w:rFonts w:ascii="Times New Roman" w:eastAsia="Calibri" w:hAnsi="Times New Roman" w:cs="Times New Roman"/>
      <w:sz w:val="28"/>
      <w:szCs w:val="28"/>
    </w:rPr>
  </w:style>
  <w:style w:type="paragraph" w:styleId="1">
    <w:name w:val="heading 1"/>
    <w:basedOn w:val="a0"/>
    <w:next w:val="a"/>
    <w:link w:val="10"/>
    <w:rsid w:val="006000E8"/>
    <w:pPr>
      <w:keepNext/>
      <w:widowControl w:val="0"/>
      <w:pBdr>
        <w:bottom w:val="none" w:sz="0" w:space="0" w:color="auto"/>
      </w:pBdr>
      <w:suppressAutoHyphens/>
      <w:autoSpaceDN w:val="0"/>
      <w:spacing w:before="240" w:after="120"/>
      <w:contextualSpacing w:val="0"/>
      <w:textAlignment w:val="baseline"/>
      <w:outlineLvl w:val="0"/>
    </w:pPr>
    <w:rPr>
      <w:rFonts w:ascii="Times New Roman" w:eastAsia="MS PMincho" w:hAnsi="Times New Roman" w:cs="Tahoma"/>
      <w:b/>
      <w:bCs/>
      <w:color w:val="auto"/>
      <w:spacing w:val="0"/>
      <w:kern w:val="3"/>
      <w:sz w:val="48"/>
      <w:szCs w:val="48"/>
      <w:lang w:val="de-DE" w:eastAsia="ja-JP" w:bidi="fa-I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qFormat/>
    <w:rsid w:val="006000E8"/>
    <w:pPr>
      <w:ind w:left="720"/>
      <w:contextualSpacing/>
    </w:pPr>
  </w:style>
  <w:style w:type="character" w:customStyle="1" w:styleId="10">
    <w:name w:val="Заголовок 1 Знак"/>
    <w:basedOn w:val="a1"/>
    <w:link w:val="1"/>
    <w:rsid w:val="006000E8"/>
    <w:rPr>
      <w:rFonts w:ascii="Times New Roman" w:eastAsia="MS PMincho" w:hAnsi="Times New Roman" w:cs="Tahoma"/>
      <w:b/>
      <w:bCs/>
      <w:kern w:val="3"/>
      <w:sz w:val="48"/>
      <w:szCs w:val="48"/>
      <w:lang w:val="de-DE" w:eastAsia="ja-JP" w:bidi="fa-IR"/>
    </w:rPr>
  </w:style>
  <w:style w:type="paragraph" w:customStyle="1" w:styleId="Standard">
    <w:name w:val="Standard"/>
    <w:rsid w:val="006000E8"/>
    <w:pPr>
      <w:widowControl w:val="0"/>
      <w:suppressAutoHyphens/>
      <w:autoSpaceDN w:val="0"/>
      <w:spacing w:line="240" w:lineRule="auto"/>
      <w:textAlignment w:val="baseline"/>
    </w:pPr>
    <w:rPr>
      <w:rFonts w:ascii="Times New Roman" w:eastAsia="Andale Sans UI" w:hAnsi="Times New Roman" w:cs="Tahoma"/>
      <w:kern w:val="3"/>
      <w:sz w:val="24"/>
      <w:szCs w:val="24"/>
      <w:lang w:val="de-DE" w:eastAsia="ja-JP" w:bidi="fa-IR"/>
    </w:rPr>
  </w:style>
  <w:style w:type="paragraph" w:styleId="a0">
    <w:name w:val="Title"/>
    <w:basedOn w:val="a"/>
    <w:next w:val="a"/>
    <w:link w:val="a5"/>
    <w:uiPriority w:val="10"/>
    <w:qFormat/>
    <w:rsid w:val="006000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1"/>
    <w:link w:val="a0"/>
    <w:uiPriority w:val="10"/>
    <w:rsid w:val="006000E8"/>
    <w:rPr>
      <w:rFonts w:asciiTheme="majorHAnsi" w:eastAsiaTheme="majorEastAsia" w:hAnsiTheme="majorHAnsi" w:cstheme="majorBidi"/>
      <w:color w:val="17365D" w:themeColor="text2" w:themeShade="BF"/>
      <w:spacing w:val="5"/>
      <w:kern w:val="28"/>
      <w:sz w:val="52"/>
      <w:szCs w:val="52"/>
    </w:rPr>
  </w:style>
  <w:style w:type="character" w:customStyle="1" w:styleId="StrongEmphasis">
    <w:name w:val="Strong Emphasis"/>
    <w:rsid w:val="006000E8"/>
    <w:rPr>
      <w:b/>
      <w:bCs/>
    </w:rPr>
  </w:style>
  <w:style w:type="paragraph" w:customStyle="1" w:styleId="Textbody">
    <w:name w:val="Text body"/>
    <w:basedOn w:val="Standard"/>
    <w:rsid w:val="006000E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814</Words>
  <Characters>4643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2015-04-13T10:05:00Z</dcterms:created>
  <dcterms:modified xsi:type="dcterms:W3CDTF">2015-04-13T10:16:00Z</dcterms:modified>
</cp:coreProperties>
</file>