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E5" w:rsidRPr="00EB4229" w:rsidRDefault="00336BE5" w:rsidP="00EB4229">
      <w:pPr>
        <w:pStyle w:val="a8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информационного пространства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значение понятия "информационное пространство" сложилось в результате эволюции концептуальной схемы различения геополитическ</w:t>
      </w:r>
      <w:r w:rsidR="00F22534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пространств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границами, структурой, ресурсами и особенностями взаимодействия субъектов социальных отношений. Геополитическое пространство приобретает новое измерение, включив в себя пространство информационное.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пространство, или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инфосфера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 собой весьма специфическую среду. В ней заметно меняется содержание таких процессов, как взаимодействие в процессе совместной деятельности, конкуренция.</w:t>
      </w:r>
      <w:r w:rsidR="00F22534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конкуренции из-за борьбы за достижение информационного превосходства, за обладание более развитым информационным ресурсом, открывающим лучшие возможности контроля над информационным ресурсом противника.</w:t>
      </w:r>
    </w:p>
    <w:p w:rsidR="00970B87" w:rsidRPr="00EA6D88" w:rsidRDefault="00970B87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Инфорсфера</w:t>
      </w:r>
      <w:proofErr w:type="spellEnd"/>
      <w:r w:rsidRPr="00EA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 сфера правового регулирования, т.е. существуют законы, которые контролируют, оценивают качество информации и содержание информации. </w:t>
      </w:r>
    </w:p>
    <w:p w:rsidR="00F22534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информациологическом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аспекте понимание термина "информационное пространство" базируется на определении информационной сферы. В настоящее время существует множество научных подходов к трактовке данного определения. 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сфера (среда) – сфера деятельности субъектов, связанная с созданием, преобразованием и потреблением информации.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сфера – совокупность информационных ресурсов, системы формирования, распространения и использования информации, информационной инфраструктуры.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сфера – специфическая сфера деятельности субъектов общественной жизни, связанная с созданием, хранением, распространением, передачей, обработкой и использованием информации.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сфера – совокупность отношений, возникающих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D4BE1A" wp14:editId="088DE86E">
            <wp:extent cx="114300" cy="114300"/>
            <wp:effectExtent l="0" t="0" r="0" b="0"/>
            <wp:docPr id="36" name="Рисунок 3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использовании информационных ресурсов на основе создания, сбора, обработки, накопления, хранения, поиска, распространения и предоставления потребителю документированной информации;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A768A" wp14:editId="5D4256E9">
            <wp:extent cx="114300" cy="114300"/>
            <wp:effectExtent l="0" t="0" r="0" b="0"/>
            <wp:docPr id="35" name="Рисунок 3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использовании информационных технологий и средств их обеспечения;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0D0D1F" wp14:editId="70BD4E5A">
            <wp:extent cx="114300" cy="114300"/>
            <wp:effectExtent l="0" t="0" r="0" b="0"/>
            <wp:docPr id="34" name="Рисунок 3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защите информации, прав субъектов, участвующих в информационных процессах и информатизации.</w:t>
      </w:r>
    </w:p>
    <w:p w:rsidR="00970B87" w:rsidRPr="00EA6D88" w:rsidRDefault="00970B87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социальным системам под информационной сферой зачастую понимается информационно-психологическая сфера.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Информационно-психологическая сфера представляет собой часть информационной сферы, которая связана с воздействиями информации на психическую деятельность человека.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образуется совокупностью:</w:t>
      </w:r>
    </w:p>
    <w:p w:rsidR="00970B87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3C8B6" wp14:editId="59E7A4E3">
            <wp:extent cx="114300" cy="114300"/>
            <wp:effectExtent l="0" t="0" r="0" b="0"/>
            <wp:docPr id="33" name="Рисунок 3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</w:t>
      </w:r>
      <w:r w:rsidR="00970B87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(они определяют интеллектуальный потенциал общества, его способность к развитию.</w:t>
      </w:r>
      <w:proofErr w:type="gramEnd"/>
      <w:r w:rsidR="00970B87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этой деятельности формируются культура, общественное сознание, общественное мнение по всем социально важным событиям. </w:t>
      </w:r>
      <w:proofErr w:type="gramStart"/>
      <w:r w:rsidR="00970B87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Психическая деятельность, базирующаяся на сборе, обработке, хранении, передаче и распространении информации, определяет личностное своеобразие человека, его духовные потребности, мотивацию поведения, нравственные ценности, мировоззрение, отношение к окружающим и обществу в целом).</w:t>
      </w:r>
      <w:proofErr w:type="gramEnd"/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D9034" wp14:editId="6B81D868">
            <wp:extent cx="114300" cy="114300"/>
            <wp:effectExtent l="0" t="0" r="0" b="0"/>
            <wp:docPr id="32" name="Рисунок 3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информации, которой они обмениваются и которую воспринимают;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7EC7D" wp14:editId="1B186808">
            <wp:extent cx="114300" cy="114300"/>
            <wp:effectExtent l="0" t="0" r="0" b="0"/>
            <wp:docPr id="31" name="Рисунок 3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общественных отношений, возникающих в связи с информационным обменом и информационными воздействиями на психику человека.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сфера является системообразующим фактором жизни общества. Она активно влияет на состояние экономической, политической, оборонной и других составляющих национальной безопасности.</w:t>
      </w:r>
    </w:p>
    <w:p w:rsidR="00336BE5" w:rsidRPr="00EA6D88" w:rsidRDefault="00970B87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нформационное пространство можно представить как открытую самоорганизующуюся систему, включающую в себя огромное разнообразие информационных потоков и информационных полей, находящихся во взаимодействии.</w:t>
      </w:r>
    </w:p>
    <w:p w:rsidR="00336BE5" w:rsidRPr="00EA6D88" w:rsidRDefault="00970B87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пространство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столько физического, сколько социального типа.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пространственную 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географию определяет власть, в информационном пространстве задают структуру власти информация и знания.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пространстве нет привычных границ и территории. </w:t>
      </w:r>
      <w:r w:rsidR="0013422A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Связав и интегрировав (в различной степени) практически все страны мира, имеющие достаточно развитую инфраструктуру систем связи и телекоммуникаций, информационное пространство фактически стерло границы между странами, что является одним из главных стимулов глобализации и одновременно результатом этого процесса.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ключе наиболее удачн</w:t>
      </w:r>
      <w:r w:rsidR="0013422A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можно назвать определение информационного пространства следующее: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пространство составляет вся совокупность объектов, вступающих друг с другом в информационное взаимодействие, а также сами технологии этого взаимодействия.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пространство является сферой деятельности отдельных людей, профессиональных групп, субъектов государственного управления, экономических и политических отношений и т.п. – т.е. фактически любого субъекта деятельности, осуществляющего таковую целиком или частично с использованием возможностей современных информационных технологий.</w:t>
      </w:r>
    </w:p>
    <w:p w:rsidR="00336BE5" w:rsidRPr="00EA6D88" w:rsidRDefault="00336BE5" w:rsidP="00EA6D88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з_г03_п02"/>
      <w:bookmarkEnd w:id="0"/>
      <w:r w:rsidRPr="00EA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Свойства информационного пространства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информационного пространства следующие.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Информационное пространство является базовым для понятий информационной войны и информационного оружия. Информационную войну можно определять как несанкционированную деятельность в чужом информационном пространстве.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Информационное пространство динамично. В нем не бывает завершенного состояния. Физические объекты, как правило, имеют строго определенные физические пределы. Отсюда возможно следующее следствие: достаточно трудно достичь постоянного информационного доминирования, хотя возможно достижение временного информационного превосходства.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Информационное пространство структурировано. Оно неоднородно, в нем есть </w:t>
      </w:r>
      <w:r w:rsidR="0013422A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привлекающие внимание, и барьеры, отталкивающие внимание потребителя от данной точки информационного пространства.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Информационное пространство всегда защищено, в нем есть места, сознательно защищаемые от чужого вхождения. Защита одновременно предполагает наличие с</w:t>
      </w:r>
      <w:r w:rsidR="0013422A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лабых мест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Информационное пространство универсально: любая область человеческой деятельности опирается на него. Отсюда и возникают уникальные возможности для воздействия в любой профессиональной области.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Информационное пространство не связано напрямую с реальным пространством из-за его частично нематериальной природы, а также возможности использовать гражданские информационные инфраструктуры, которые достигают любой точки земного шара, тогда как привычные военные методы требуют своих собственных средств.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Информационное пространство обладает национально-специфичными способами построения, обработки и распространения информации.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информационного пространства характерно четкое различение таких понятий, как "информация" и "знание", которые в обыденном сознании являются, по сути, синонимами. В практической деятельности в информационном пространстве информация начинает рассматриваться как ресурс – некое "сырье" для "производства знаний".</w:t>
      </w:r>
    </w:p>
    <w:p w:rsidR="0013422A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Информационному простра</w:t>
      </w:r>
      <w:r w:rsidR="0013422A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нству присущ особый тип знаний, о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 признаком такого знания является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контекстуальность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зависимость от многих факторов, в том числе не всегда постигаемых рационально. </w:t>
      </w:r>
    </w:p>
    <w:p w:rsidR="00774B19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знание </w:t>
      </w:r>
      <w:r w:rsidRPr="00EA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субъектно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зависит от способа анализа, типа мышления, рефлексии, а также индивидуальной интуиции, опыта и т.д. своего создателя. В этих условиях </w:t>
      </w:r>
      <w:r w:rsidR="00774B19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появляются два типа участников коммуникации – активный и пассивный. Активным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коммун</w:t>
      </w:r>
      <w:r w:rsidR="0013422A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икации, оказывающий сильное влияние на ситуацию и других людей,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тот, кто производит знания-решения в конкретных ситуациях на основе поиска и анализа информаци</w:t>
      </w:r>
      <w:r w:rsidR="00774B19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что им предложили. </w:t>
      </w:r>
    </w:p>
    <w:p w:rsidR="00774B19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знание также ситуативно – т.е. изначально и специально создается (и применимо) только к определенному спектру ситуаций. </w:t>
      </w:r>
      <w:r w:rsidR="00774B19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Создатель знания конструирует 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 w:rsidR="00774B19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74B19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оно всегда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целесообразно, и поэтому в информационном пространстве (не только в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во всех современных СМИ) участники коммуникации по-своему и прежде всего в зависимости от своих интересов и целей интерпретируют и направляют информационный поток, используя его в качестве своего</w:t>
      </w:r>
      <w:r w:rsidR="00774B19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постоянного ресурса (сырья), а также в качестве ресурса влияния. </w:t>
      </w:r>
      <w:r w:rsidR="00774B19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36BE5" w:rsidRPr="00EA6D88" w:rsidRDefault="00774B19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становится управляемым. 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эффект такого управления достигается в случае, когда знание-решение не просто генерируется явно в интересах своего создателя, а конструируется таким образом, чтобы, с одной стороны, обеспечить его интересы, а с другой – быть "привлекательным" для других субъектов за счет придания ему видимости объективного знания (внешне не связанного с интересами создателя).</w:t>
      </w:r>
    </w:p>
    <w:p w:rsidR="00336BE5" w:rsidRPr="00EA6D88" w:rsidRDefault="00336BE5" w:rsidP="00EA6D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определенный субъект контролирует значительный сегмент информационного пространства (по крайней мере, в отношении информационных потоков в определенной сфере профессиональной деятельности или регионе/стране), то он может в своих интересах уже на уровне первичной информации осуществлять информационное наполнение контролируемого сегмента информационного пространства с помощью целенаправленного отбора информации и добавления искаженной информации (дезинформации).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другие субъекты оказываются в ситуации, когда результаты осуществляемого ими информационного поиска в целях получения своих знаний-решений дают такую информационную подборку, на основании которой с большой долей вероятности можно получить только варианты, выгодные для субъекта, контролирующего данный сегмент информационного пространства.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з_г03_п03"/>
      <w:bookmarkEnd w:id="1"/>
      <w:r w:rsidRPr="00EA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информационного пространства</w:t>
      </w:r>
    </w:p>
    <w:p w:rsidR="00336BE5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Структура – это совокупность устойчивых отношений и связей между элементами системы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структуру входит общая организация системы (предмета, процесса, явления), пространственное и временное расположение составных частей системы и т.д. Структуру образуют не любые связи и отношения, а прежде всего закономерные, сущностные. Наиболее важные связи и отношения (среди сущностных) называются интегрирующими; они воздействуют на другие закономерные связи, обусловливая общую специфичность структур в пределах системы.</w:t>
      </w:r>
    </w:p>
    <w:p w:rsidR="00682CAB" w:rsidRDefault="00682CAB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CAB" w:rsidRPr="00682CAB" w:rsidRDefault="00682CAB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ЯВЛЯЕТСЯ СОСТА</w:t>
      </w: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ВЛЯЮЩИМИ ИНФОРМАЦИОННОГО ПРОСТРАНСТВА?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структурными составляющими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пространства являются </w:t>
      </w: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поля и информационные потоки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поле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всей сосредоточенной в данном объеме пространства-времени информации</w:t>
      </w:r>
      <w:r w:rsidR="00774B19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информации в информационном поле осуществляется посредством физической связи между реципиентом и источником информации, материализованной в </w:t>
      </w: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информационном потоке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F01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поток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в общем случае совокупность информации, перемещающейся в информационном пространстве по каналу коммуникации. </w:t>
      </w:r>
    </w:p>
    <w:p w:rsidR="008C4F01" w:rsidRDefault="008C4F01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01" w:rsidRDefault="008C4F01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01" w:rsidRDefault="008C4F01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ЖУРНАЛИСТИКИ В ОРГАНИЗАЦИИ ИНФОРМАЦИОННЫХ ПОТОКОВ?</w:t>
      </w:r>
    </w:p>
    <w:p w:rsidR="008C4F01" w:rsidRDefault="008C4F01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8C" w:rsidRPr="002616B0" w:rsidRDefault="008C4F01" w:rsidP="0037218C">
      <w:pPr>
        <w:pStyle w:val="a7"/>
        <w:spacing w:before="75" w:beforeAutospacing="0" w:after="75" w:afterAutospacing="0"/>
        <w:ind w:left="75" w:right="75" w:firstLine="634"/>
        <w:jc w:val="both"/>
        <w:rPr>
          <w:b/>
          <w:color w:val="000000"/>
        </w:rPr>
      </w:pPr>
      <w:r w:rsidRPr="002616B0">
        <w:rPr>
          <w:color w:val="000000"/>
        </w:rPr>
        <w:t xml:space="preserve">Журналистика является активным участником и созидателем массовых информационных потоков. Прежде ее конкурентами в этом плане были лишь слухи, в настоящее время - некоторые представители сетевого </w:t>
      </w:r>
      <w:proofErr w:type="gramStart"/>
      <w:r w:rsidRPr="002616B0">
        <w:rPr>
          <w:color w:val="000000"/>
        </w:rPr>
        <w:t>общества</w:t>
      </w:r>
      <w:proofErr w:type="gramEnd"/>
      <w:r w:rsidRPr="002616B0">
        <w:rPr>
          <w:color w:val="000000"/>
        </w:rPr>
        <w:t xml:space="preserve"> взрывающие информационное поле какой-нибудь мутирующей сенсацией. Что такое массовые информационные потоки</w:t>
      </w:r>
      <w:r w:rsidR="0037218C" w:rsidRPr="002616B0">
        <w:rPr>
          <w:color w:val="000000"/>
        </w:rPr>
        <w:t xml:space="preserve"> в журналистике</w:t>
      </w:r>
      <w:r w:rsidRPr="002616B0">
        <w:rPr>
          <w:color w:val="000000"/>
        </w:rPr>
        <w:t xml:space="preserve">? В </w:t>
      </w:r>
      <w:r w:rsidRPr="002616B0">
        <w:rPr>
          <w:b/>
          <w:color w:val="000000"/>
        </w:rPr>
        <w:t>журналистике под массовыми информационными потоками понимаются тексты, созданные разными видами деятельности: научной, художественной и собственно журналистской, включенные в четко выраженную структуру газет, журналов, радио и телепередач.</w:t>
      </w:r>
      <w:r w:rsidRPr="002616B0">
        <w:rPr>
          <w:color w:val="000000"/>
        </w:rPr>
        <w:t xml:space="preserve"> </w:t>
      </w:r>
      <w:r w:rsidRPr="002616B0">
        <w:rPr>
          <w:b/>
          <w:color w:val="000000"/>
        </w:rPr>
        <w:t xml:space="preserve">Журналистика собирает воедино социально значимые тексты культуры, </w:t>
      </w:r>
      <w:r w:rsidR="0037218C" w:rsidRPr="002616B0">
        <w:rPr>
          <w:b/>
          <w:color w:val="000000"/>
        </w:rPr>
        <w:t xml:space="preserve">касающиеся большинства населения, </w:t>
      </w:r>
      <w:r w:rsidRPr="002616B0">
        <w:rPr>
          <w:b/>
          <w:color w:val="000000"/>
        </w:rPr>
        <w:t>формирует и представляет их массовой аудитории. Собранные вместе, они представляют собой целостное, движущееся, постоянно пополняющееся образование</w:t>
      </w:r>
      <w:r w:rsidR="0037218C" w:rsidRPr="002616B0">
        <w:rPr>
          <w:b/>
          <w:color w:val="000000"/>
        </w:rPr>
        <w:t xml:space="preserve"> информационное поле</w:t>
      </w:r>
      <w:r w:rsidRPr="002616B0">
        <w:rPr>
          <w:b/>
          <w:color w:val="000000"/>
        </w:rPr>
        <w:t>.</w:t>
      </w:r>
    </w:p>
    <w:p w:rsidR="004349CE" w:rsidRPr="002616B0" w:rsidRDefault="008C4F01" w:rsidP="0037218C">
      <w:pPr>
        <w:pStyle w:val="a7"/>
        <w:spacing w:before="75" w:beforeAutospacing="0" w:after="75" w:afterAutospacing="0"/>
        <w:ind w:left="75" w:right="75" w:firstLine="634"/>
        <w:jc w:val="both"/>
        <w:rPr>
          <w:color w:val="000000"/>
        </w:rPr>
      </w:pPr>
      <w:r w:rsidRPr="002616B0">
        <w:rPr>
          <w:color w:val="000000"/>
        </w:rPr>
        <w:t>Массовая информация, поставляемая в журналистских текстах, является только частью информационных потоков составляющих информационное поле, в котором кроме нее функционируют специальная информация, доступная специалистам; информация, представленная знаками культуры давно ушедших лет, и индивидуальная информация, характерная для традиционных культур, передаваемая из уст в уста, порождающая слухи, быль и небылицы. Информационное поле, в котором функционирует специальная информация</w:t>
      </w:r>
      <w:r w:rsidR="0037218C" w:rsidRPr="002616B0">
        <w:rPr>
          <w:color w:val="000000"/>
        </w:rPr>
        <w:t>,</w:t>
      </w:r>
      <w:r w:rsidRPr="002616B0">
        <w:rPr>
          <w:color w:val="000000"/>
        </w:rPr>
        <w:t xml:space="preserve"> достаточно ограничено, </w:t>
      </w:r>
      <w:r w:rsidR="0037218C" w:rsidRPr="002616B0">
        <w:rPr>
          <w:color w:val="000000"/>
        </w:rPr>
        <w:t>чтобы включиться в него, надо быть специалистом в определенной области</w:t>
      </w:r>
      <w:r w:rsidRPr="002616B0">
        <w:rPr>
          <w:color w:val="000000"/>
        </w:rPr>
        <w:t xml:space="preserve">. </w:t>
      </w:r>
      <w:r w:rsidR="0037218C" w:rsidRPr="002616B0">
        <w:rPr>
          <w:color w:val="000000"/>
        </w:rPr>
        <w:t xml:space="preserve">Все современное поле культуры устлано знаками культуры ушедших времен, поскольку ничего раз возникшее в культуре не исчезает, и современного времени тоже, но читать эти знаки могут немногие внимательные обыватели, </w:t>
      </w:r>
      <w:proofErr w:type="spellStart"/>
      <w:r w:rsidR="0037218C" w:rsidRPr="002616B0">
        <w:rPr>
          <w:color w:val="000000"/>
        </w:rPr>
        <w:t>культурантропологи</w:t>
      </w:r>
      <w:proofErr w:type="spellEnd"/>
      <w:r w:rsidR="0037218C" w:rsidRPr="002616B0">
        <w:rPr>
          <w:color w:val="000000"/>
        </w:rPr>
        <w:t xml:space="preserve"> и историки, поскольку чтение их предполагает некоторое знание. </w:t>
      </w:r>
    </w:p>
    <w:p w:rsidR="005E0ADB" w:rsidRPr="002616B0" w:rsidRDefault="008C4F01" w:rsidP="0037218C">
      <w:pPr>
        <w:pStyle w:val="a7"/>
        <w:spacing w:before="75" w:beforeAutospacing="0" w:after="75" w:afterAutospacing="0"/>
        <w:ind w:left="75" w:right="75" w:firstLine="634"/>
        <w:jc w:val="both"/>
        <w:rPr>
          <w:color w:val="000000"/>
        </w:rPr>
      </w:pPr>
      <w:r w:rsidRPr="002616B0">
        <w:rPr>
          <w:color w:val="000000"/>
        </w:rPr>
        <w:t xml:space="preserve">И, наконец, третья часть информационного поля: спонтанно возникшие </w:t>
      </w:r>
      <w:r w:rsidRPr="002616B0">
        <w:rPr>
          <w:b/>
          <w:color w:val="000000"/>
        </w:rPr>
        <w:t>тексты, сплетенные из слухов, сплетен, анекдотов и т.п.,</w:t>
      </w:r>
      <w:r w:rsidRPr="002616B0">
        <w:rPr>
          <w:color w:val="000000"/>
        </w:rPr>
        <w:t xml:space="preserve"> каналы которых - устные коммуникации, доступны тем, кто в них вовлечен самим фактом своего телесного присутствия. Особенность текстов массовой информации в том, что они могут проникать в различные слои населения: элитарные, народные и массовые, представленные урбанизированной культурой. При этом</w:t>
      </w:r>
      <w:proofErr w:type="gramStart"/>
      <w:r w:rsidRPr="002616B0">
        <w:rPr>
          <w:color w:val="000000"/>
        </w:rPr>
        <w:t>,</w:t>
      </w:r>
      <w:proofErr w:type="gramEnd"/>
      <w:r w:rsidRPr="002616B0">
        <w:rPr>
          <w:color w:val="000000"/>
        </w:rPr>
        <w:t xml:space="preserve"> если в прошлом они были доступны только публике, умеющей читать, то в настоящее время аудиовизуальная техника делает их доступными практически любому человеку. Проблема заключается лишь в адекватности восприятия поставляемой информации в силу образовательных возможностей и культурно-ценностных установок людей. Раньше или позже журналисты, заинтересованные в новизне информации, включают в свои тексты специальную информацию и информацию, законсервированную в хранилищах, музеях, фонотеках и библиотеках, так называемые "верхние" и "нижние" пласты культуры. При этом актуализируются не только "вечные истины", но и вечные заблуждения, воскрешаются забытые мистерии и мифы и, падая на почву современной культуры, порождают массовые психозы и социальные дезориентации. </w:t>
      </w:r>
    </w:p>
    <w:p w:rsidR="005E0ADB" w:rsidRPr="002616B0" w:rsidRDefault="008C4F01" w:rsidP="0037218C">
      <w:pPr>
        <w:pStyle w:val="a7"/>
        <w:spacing w:before="75" w:beforeAutospacing="0" w:after="75" w:afterAutospacing="0"/>
        <w:ind w:left="75" w:right="75" w:firstLine="634"/>
        <w:jc w:val="both"/>
        <w:rPr>
          <w:color w:val="000000"/>
        </w:rPr>
      </w:pPr>
      <w:r w:rsidRPr="002616B0">
        <w:rPr>
          <w:color w:val="000000"/>
        </w:rPr>
        <w:t xml:space="preserve"> Массово-информационные потоки - это форма актуального существования массовой информации, которая создается институционально, т.е. соответствующими социальными институтами, возникшими из потребностей социальных слоев в той или иной информации. В ее создании задействована вся информационная инфраструктура: система телеграфных агентств, агентств печати и аудиовизуальной информации, пресс-центры и пресс-бюро, службы по связям с общественностью и рекламные службы. Массовая информация не может не носить массовый характер в смысле направленности ее на общество, класс, нацию, профессию и т.д., а, следовательно, соответствовать нуждам </w:t>
      </w:r>
      <w:r w:rsidRPr="002616B0">
        <w:rPr>
          <w:color w:val="000000"/>
        </w:rPr>
        <w:lastRenderedPageBreak/>
        <w:t xml:space="preserve">этой массы в информации, ориентирующей ее в социально значимых для нее проблемах: экономических, политических, духовных. Она не может не отвечать на потребность масс в выработке общей социальной позиции по жизненно важным проблемам на базе общечеловеческих норм, препятствующих проявлению агрессивности. Если она теряет эти свои характеристики, она отрицает себя. Это закон. Появление и исчезновение тех или иных изданий, сворачивание </w:t>
      </w:r>
      <w:proofErr w:type="spellStart"/>
      <w:r w:rsidRPr="002616B0">
        <w:rPr>
          <w:color w:val="000000"/>
        </w:rPr>
        <w:t>тиражности</w:t>
      </w:r>
      <w:proofErr w:type="spellEnd"/>
      <w:r w:rsidRPr="002616B0">
        <w:rPr>
          <w:color w:val="000000"/>
        </w:rPr>
        <w:t xml:space="preserve"> ранее сверхпопулярных газет и журналов "Аргументы и факты", "Литературная газета" и других - свидетельство нарушения этого закона. </w:t>
      </w:r>
    </w:p>
    <w:p w:rsidR="005E0ADB" w:rsidRPr="002616B0" w:rsidRDefault="008C4F01" w:rsidP="0037218C">
      <w:pPr>
        <w:pStyle w:val="a7"/>
        <w:spacing w:before="75" w:beforeAutospacing="0" w:after="75" w:afterAutospacing="0"/>
        <w:ind w:left="75" w:right="75" w:firstLine="634"/>
        <w:jc w:val="both"/>
        <w:rPr>
          <w:b/>
          <w:color w:val="000000"/>
        </w:rPr>
      </w:pPr>
      <w:r w:rsidRPr="002616B0">
        <w:rPr>
          <w:color w:val="000000"/>
        </w:rPr>
        <w:t xml:space="preserve">Кроме того, массовая информация актуализируется в информационных потоках только при условиях: </w:t>
      </w:r>
      <w:r w:rsidRPr="002616B0">
        <w:rPr>
          <w:b/>
          <w:color w:val="000000"/>
        </w:rPr>
        <w:t xml:space="preserve">доступности ее для масс, простоты формы, удобного режима потребления, невысокой оплаты, открытости для всех желающих принять участие в работе СМИ, стабильности, непрерывности и регулярности в поступлении. </w:t>
      </w:r>
    </w:p>
    <w:p w:rsidR="008C4F01" w:rsidRDefault="008C4F01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AB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потоки могут протекать как внутри отдельных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инфосфер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между ними, в зависимости от наличия каналов коммуникации. </w:t>
      </w:r>
    </w:p>
    <w:p w:rsidR="00682CAB" w:rsidRDefault="00682CAB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BE5" w:rsidRPr="00EA6D88" w:rsidRDefault="00682CAB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ЧЕГО ЗАВИСИТ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ИНФОРМАЦИОННОГО ПОТОКА?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содержательный характер</w:t>
      </w:r>
      <w:proofErr w:type="gramStart"/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имеем в виду форму, 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потока находится в зависимости </w:t>
      </w:r>
      <w:r w:rsidR="00336BE5"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характеристик канала коммуникации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для передачи информационного потока о графическом объекте необходимо использовать канал коммуникации, обеспечивающий передачу зрительных образов (изображений), в противном случае неизбежны неточности и искажения содержания передаваемой в информационном потоке информации и ее восприятия реципиентом.</w:t>
      </w:r>
    </w:p>
    <w:p w:rsidR="002616B0" w:rsidRDefault="002616B0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CAB" w:rsidRPr="00682CAB" w:rsidRDefault="00682CAB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ОСТАВЛЯЕТ СТРУКТУРУ ИНФОРМАЦИОННОГО ПРОСТРАНСТВА В ОРГАНИЗАЦИОННО-ТЕХНИЧЕСКОМ АСПЕКТЕ?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организационно-техническом аспекте структуру информационного пространства составляет </w:t>
      </w: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совокупность баз и банков данных, техн</w:t>
      </w:r>
      <w:r w:rsidR="002C7A0B"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ологий их ведения использования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представляет собой организационно упорядоченную совокупность </w:t>
      </w:r>
      <w:r w:rsidRPr="0068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специалистов, информационных ресурсов (массивов документов) и информационных технологий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использованием средств вычислительной техники и связи, реализующих информационные процессы – получение входных данных; обработку этих данных и/или изменение собственного внутреннего состояния (внутренних связей/отношений), выдачу результата либо изменение своего внешнего состояния (внешних связей/отношений).</w:t>
      </w:r>
      <w:proofErr w:type="gramEnd"/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состав технологических и организационных компонентов информационного пространства в обобщенном варианте входят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Информационно-телекоммуникационная инфраструктура – территориально распределенные в стране (странах, мире) компьютеры, связанные между собой в сети средствами связи и телекоммуникации.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инфраструктура – это среда, которая обеспечивает возможность сбора, передачи, хранения, автоматизированной обработки и распространения информации в обществе. Информационная инфраструктура общества образуется совокупностью: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BAEAF" wp14:editId="624936C1">
            <wp:extent cx="114300" cy="114300"/>
            <wp:effectExtent l="0" t="0" r="0" b="0"/>
            <wp:docPr id="30" name="Рисунок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информационно-телекоммуникационных систем и сетей связи, индустрии средств информатизации, телекоммуникации и связи;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67962" wp14:editId="322B7454">
            <wp:extent cx="114300" cy="114300"/>
            <wp:effectExtent l="0" t="0" r="0" b="0"/>
            <wp:docPr id="29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систем формирования и обеспечения сохранности информационных ресурсов; системы обеспечения доступа к информационно-телекоммуникационным системам, сетям связи и информационным ресурсам;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A782E" wp14:editId="3A81695C">
            <wp:extent cx="114300" cy="114300"/>
            <wp:effectExtent l="0" t="0" r="0" b="0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индустрии информационных услуг и информационного рынка;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3B070" wp14:editId="35846D23">
            <wp:extent cx="114300" cy="114300"/>
            <wp:effectExtent l="0" t="0" r="0" b="0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систем подготовки и переподготовки кадров, проведения научных исследований.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       Информационные ресурсы на машинных носителях, прежде всего – специализированные информационные массивы в виде автоматизированных баз данных (АБД), а также информационные ресурсы, распределенные по WEB-сайтам в сети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информационным ресурсам относятся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базах знаний, других информационных системах). Информационные ресурсы являются объектами отношений физических, юридических лиц, государства. Информационные ресурсы могут быть государственными и негосударственными и как элемент состава имущества находиться в собственности граждан, органов государственной власти, органов местного самоуправления, организаций и общественных объединений.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ряд особенностей, которые отличают информационные ресурсы от других видов ресурсов: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BB740" wp14:editId="3D91DC6E">
            <wp:extent cx="114300" cy="114300"/>
            <wp:effectExtent l="0" t="0" r="0" b="0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они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непотребляемы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подвержены не физическому, а моральному износу;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23B0F" wp14:editId="796072C8">
            <wp:extent cx="114300" cy="114300"/>
            <wp:effectExtent l="0" t="0" r="0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они по своей сути нематериальны и несводимы к физическому носителю, в котором воплощены;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055AD" wp14:editId="67837A6E">
            <wp:extent cx="114300" cy="114300"/>
            <wp:effectExtent l="0" t="0" r="0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их использование позволяет резко сократить потребление остальных видов ресурсов, что в конечном итоге приводит к колоссальной экономии средств;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FCAAB9" wp14:editId="2D2E501A">
            <wp:extent cx="114300" cy="114300"/>
            <wp:effectExtent l="0" t="0" r="0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процесс их создания и использования осуществляется с помощью компьютерной техники.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Методы и средства прикладной математики – алгоритмы и программные средства (комплексы), обеспечивающие функционирование аппаратных платформ (систем).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Организационные меры, обеспечивающие функционирование компонентов информационного пространства (конференции, деятельность рабочих групп специалистов и др.).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Правовые меры (нормы) – информационное законодательство, международные соглашения и договоры, другие национальные и международные нормативные правовые акты.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Рынок информационных технологий, сре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информатизации и телекоммуникаций, информационных продуктов и услуг.</w:t>
      </w:r>
    </w:p>
    <w:p w:rsidR="009109B3" w:rsidRDefault="009109B3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ЯВЛЯЕТСЯ ЕДИНИЦАМИ ИНФОРМАЦИОННОГО ПРОСТРАНСТВА СОЦИАЛЬНЫХ СИСТЕМ?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пространство социальных систем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Единицы информационного пространства, генерирующие информацию: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3C791" wp14:editId="45CBE283">
            <wp:extent cx="114300" cy="114300"/>
            <wp:effectExtent l="0" t="0" r="0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СМИ – групповые коммуникаторы (редакции СМИ) и ключевые коммуникаторы (коммуникаторы, непосредственно включенные в редакции СМИ, персонифицирующие информацию данного СМИ);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D9774" wp14:editId="39680B24">
            <wp:extent cx="114300" cy="114300"/>
            <wp:effectExtent l="0" t="0" r="0" b="0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ньюсмейкеры (англ.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Newsmaker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букв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ворец новостей") – лидеры общественного мнения (политики, лидеры экономики, представители культурной элиты и др.);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04149" wp14:editId="3E558C39">
            <wp:extent cx="114300" cy="114300"/>
            <wp:effectExtent l="0" t="0" r="0" b="0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эксперты (интерпретаторы) – специалисты, активно и профессионально работающие с информацией, от их комментариев (интерпретации) зависит характер и форма информационных потоков (политологи, экономисты, социологи и др.);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14676" wp14:editId="2D292251">
            <wp:extent cx="114300" cy="114300"/>
            <wp:effectExtent l="0" t="0" r="0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лидеры мнений – достаточно активные люди, в отличие от вышеперечисленных категорий не завязанные на определенные каналы распространения информации, имеющие совокупную потребность в распространении информации (в малых и средних социальных группах);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6443C" wp14:editId="57447E39">
            <wp:extent cx="114300" cy="114300"/>
            <wp:effectExtent l="0" t="0" r="0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специальной информации (театр, кино, реклама во всех ее проявлениях вне СМИ, мода, товары, деньги (в массовых коммуникациях), архитектура и т.п.).</w:t>
      </w:r>
      <w:proofErr w:type="gramEnd"/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Каналы коммуникаций: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B3508" wp14:editId="381E7C6D">
            <wp:extent cx="114300" cy="114300"/>
            <wp:effectExtent l="0" t="0" r="0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формируемые СМИ и МК (печатные, электронные и иные носители);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9839A4" wp14:editId="5EE80C76">
            <wp:extent cx="114300" cy="114300"/>
            <wp:effectExtent l="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каналы межличностных коммуникаций (межличностное общение);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2FA70" wp14:editId="49BE5FEC">
            <wp:extent cx="114300" cy="114300"/>
            <wp:effectExtent l="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специализированные – направленные на узкие группы – профессиональные, элитарные и т.п. (специализированные профессиональные издания, частично –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72B448" wp14:editId="767AF5EF">
            <wp:extent cx="114300" cy="114300"/>
            <wp:effectExtent l="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остальные (товарно-денежные каналы).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Области – в социальных системах формируются по определенным социально-психологическим принципам, включаются в определенную сеть (информационные каналы). Области, включенные в определенные каналы в данный момент времени, могут пересекаться; различают также области, не включенные в кана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ы), но находящиеся под влиянием контекста, общего ритма информационных процессов и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синхронизирующиеся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вторичные воздействия.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отношению к информации области (в социальных системах) делятся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 процентном соотношении):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9D279" wp14:editId="534C6783">
            <wp:extent cx="114300" cy="114300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генераторы информации (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суперноваторы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) ~ 3%;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2BFA96" wp14:editId="733918D7">
            <wp:extent cx="114300" cy="114300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новаторы (быстро воспринимают новое от генераторов) ~ 15%;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AF3D4" wp14:editId="37E8F272">
            <wp:extent cx="114300" cy="114300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центр (умеренные новаторы/умеренные консерваторы) ~ 30%;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9BE93" wp14:editId="51011253">
            <wp:extent cx="114300" cy="11430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суперконсерваторы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(практически не воспринимают изменений за счет жестких внутренних барьеров на все новое) ~ 15%.</w:t>
      </w:r>
    </w:p>
    <w:p w:rsidR="008C4F01" w:rsidRDefault="008C4F01" w:rsidP="009109B3">
      <w:pPr>
        <w:tabs>
          <w:tab w:val="left" w:pos="9496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з_г03_п04"/>
      <w:bookmarkEnd w:id="2"/>
    </w:p>
    <w:p w:rsidR="00336BE5" w:rsidRPr="00EA6D88" w:rsidRDefault="00336BE5" w:rsidP="009109B3">
      <w:pPr>
        <w:tabs>
          <w:tab w:val="left" w:pos="9496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Субъекты деятельности в информационном пространстве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деятельности в информационном пространстве могут быть как </w:t>
      </w:r>
      <w:r w:rsidRPr="008C4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индивидуальными, так и групповыми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рассматриваемых субъектов деятельности в информационном пространстве к одному из этих видов иногда может быть достаточно условным, так как в ряде случаев крупную корпорацию, осуществляющую масштабные информационные проекты (PR,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медийная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бизнес-коммуникация и пр.), несмотря на возможное наличие в ней ряда самостоятельных подразделений, осуществляющих соответствующие виды информационной деятельности, можно рассматривать как индивидуальный субъект, так как чаще всего информационная деятельность таких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подчинена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логике и цели.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пространстве групповая принадлежность субъектов деятельности рассматривается в рамках реализации информационной политики с позиций преимущественно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субъект-субъектных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взаимодействий, а в информационном противоборстве – в качестве объекта психологического (информационно-психологического) воздействия. В большинстве случаев объектом психологического воздействия выступает не один человек, а целые </w:t>
      </w:r>
      <w:r w:rsidR="0062625E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группы людей.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группа представляет собой относительно устойчивую, складывающуюся в рамках исторически определенного общества совокупность людей, объединенных единством интересов (а также культурных, национальных ценностей и норм поведения), находящихся в более или менее систематическом взаимодействии.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Устойчивость социальных групп в информационном пространстве, несмотря на порой значительную степень территориального удаления членов такой социальной группы друг от друга,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наличием возможностей поддерживать постоянное взаимодействие, используя глобальные информационно-телекоммуникационные системы.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ценности и нормы поведения социальных групп в информационном пространстве могут существенно отличаться от традиционных, так как информационное пространство формирует свои интересы, культурные особенности, ценности и нормы поведения, а традиционные интересы, ценности и нормы при трансфере их в информационное пространство претерпевают зачастую существенные изменения.</w:t>
      </w:r>
      <w:proofErr w:type="gramEnd"/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информационного пространства общества характерны некоторые уникальные субъекты и сообщества, не имеющие прямых аналогов в иных пространствах.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таковым относятся: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28DCFC" wp14:editId="07B2796E">
            <wp:extent cx="114300" cy="11430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социальное виртуальное сообщество (ВСС);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9282E" wp14:editId="5FB767E4">
            <wp:extent cx="114300" cy="11430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онлайновое сообщество;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98759" wp14:editId="606A1BED">
            <wp:extent cx="114300" cy="11430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сетевой  социум;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E2E95" wp14:editId="580E0203">
            <wp:extent cx="114300" cy="11430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виртуальная коалиция.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Виртуальные социальные сообщества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социальные системы, включающие в себя совокупность различных социальных систем и их отдельных элементов, сегментов информационного пространства, источников интеллектуальных и материальных ресурсов, распределенных по земному шару и объединенных в рамках достижения общей цели единой для всех элементов виртуальной системы идеологией, являющейся наряду с </w:t>
      </w:r>
      <w:r w:rsidRPr="0091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открытыми телекоммуникационными сетями (ОТКС)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обеспечивают для элементов системы взаимодействие между собой, главным системообразующим фактором.</w:t>
      </w:r>
      <w:proofErr w:type="gramEnd"/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ОТКС в этом процессе не только являются средством установления отношений между различными субъектами информационной (информационно-психологической) деятельности, объединения их интеллектуального и материально-технического потенциала в единую управляемую структуру, быстрого подбора необходимых сил и средств, их оперативной переброске (концентрации) на основных направлениях деятельности, но и как эффективное средство организации непрерывного процесса управления и координации этой деятельностью в режиме реального времени.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форме взаимодействия социальные структуры могут объединяться как временно (для решения конкретного вопроса или группы вопросов), так и на постоянной основе.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ВСС в информационно-психологическом пространстве являются принципиально новой устойчивой формой существования социальных отношений, превосходя сетевые социумы по степени организованности и влиянию. ВСС создаются ее организаторами для достижения определенных целей на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выбранного ими государства (или группы государств) из элементов социальной структуры этих государств и других субъектов информационно-психологической деятельности.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Онлайновое сообщество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сообщество субъектов деятельности, основанное на массовом переносе людьми, группами и организациями информационной активности и взаимодействий интерсетях в режиме онлайн. Развитие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массовым переносом людьми своей информационной активности, а также и информационных взаимодействий друг с другом, из среды, создаваемой традиционными информационно-коммуникационными технологиями в виртуальную среду сети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в онлайн. Тем самым один из основных результатов социально-экономических приложений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 заключается в появлении в обществе большого числа онлайновых сообществ.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Онлайновые сообщества в простейшем случае представляют собой группы людей, общение которых основано на использовании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 (WEB-форумы, списки рассылки, чаты и т.п.). В более сложных случаях – дополнительно к виртуальному способу общения люди используют особые методы координации и согласования своей деятельности, которые отличаются как от рыночных, так и от иерархических моделей управления социально-экономическими системами.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людей, которые осуществляют свою социально-экономическую деятельность в последнем режиме, образуют так называемые полнофункциональные онлайновые сообщества. Разновидностью онлайнового сообщества является, например, сетевая экономика в которой участники реализуют преимущественно экономические цели и задачи, осуществляя свои экономические взаимодействия посредством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 онлайновые сообщества существуют и могут возникать не только в экономике, но и применительно к любым другим видам совместной деятельности человека. Переход на новые информационные технологии позволяет повысить эффективность информационных взаимодействий между людьми при их переносе в онлайн. Это создает условия для массового формирования онлайновых сообществ во всех сферах человеческой деятельности.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Сетевой социум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группа людей, взаимодействие которых протекает преимущественно в глобальных компьютерных сетях. Обязательной характеристикой сетевого социума является осознание своей общности, члены социума связаны общей идеологией, традицией и т.п. Формирование такого качественно нового вида социума, как сетевой социум, началось с развитием онлайновых сообществ.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реальной жизни любая группа взаимодействует во внешней среде. Уникальность же сетевых сообществ состоит в том, что они действуют при полном отсутствии внешней среды.</w:t>
      </w:r>
    </w:p>
    <w:p w:rsidR="00336BE5" w:rsidRPr="00EA6D88" w:rsidRDefault="0062625E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возникновение таких групп – реализация цели «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 или полезное общение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BE5"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к субъектам деятельности в информационном пространстве общества, реализующим государственную информационную политику, относятся: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01EE8" wp14:editId="645E80BF">
            <wp:extent cx="114300" cy="1143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органы государственной власти и управления;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7E10C2" wp14:editId="37558F22">
            <wp:extent cx="114300" cy="11430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средства массовой информации и массовой коммуникации (СМИ и МК).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государственной власти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 в процессе построения информационного общества и развития информационной инфраструктуры формируют такой субъект деятельности в информационном пространстве общества, как "электронное правительство" (англ. – e-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government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термин появился благодаря тому, что правительственные институты наряду с другими общественными институтами и механизмами в процессе стремительного развития информационных технологий стали обретать свой новый образ, действующую проекцию в виртуальной информационной среде, основанной на глобальных информационно-телекоммуникационных сетях, таких, как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США под электронным правительством понимают государственные компьютерные системы, предназначенные для взаимодействия с населением страны (гражданами США, а также иностранцами, например туристами) и структурами, не входящими в правительство. Такими структурами могут быть бизнес, общественные организации, региональные и муниципальные органы власти и др.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под "электронным правительством" понимается сетевая информационно-телекоммуникационная инфраструктура, поддерживающая процесс выполнения органами исполнительной власти своих функций в обществе.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"электронным правительством" в США понимают государственные компьютерные системы, предназначенные для взаимодействия с населением страны (гражданами страны, а также иностранцами, например, туристами) и структурами, не входящими в правительство. Такими структурами могут быть бизнес, общественные организации, региональные и муниципальные органы власти и др.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системы, работающие внутри правительства, – часть правительственных информационных систем, но не все они входят в состав электронного правительства. Например, использование вычислительной техники внутри государственных организаций для решения внешних задач не относят к электронному правительству.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Типичный пример систем электронного правительства – это представление в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работе государственных структур или оплата налогов.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средствам массовой информации и массовой коммуникации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информационные агентства, периодические печатные издания, радио-, теле-, видеопрограммы, кинохроникальные программы, иные формы периодического распространения массовой информации (например,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-издания). СМИ и МК образуют систему средств массового информирования, осуществляющих распространение массовой социально значимой информации, объектом воздействия для которой выступает массовое сознание.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для обозначения СМИ и МК используется термин "масс-медиа" (англ. –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mass-media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mass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большое количество (масса) кого-либо и чего-либо,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средство информации. Учение о масс-медиа называют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медиологией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 из свойств СМИ И МК, которое используется в информационных войнах, это то, что в целом масс-медиа строят свою картину ("виртуальную модель") действительности, масштабы и суть которой не совпадают с реальными измерениями. Тем самым СМИ и МК принадлежит особая роль в нарастающем процессе применения методов информационно-психологического воздействия. На рубеже XXI столетия СМИ и МК из передаточного звена в сложном механизме политики превращаются в ее творца. В сочетании со средствами вторжения в психику человека, манипулирования его сознанием СМИ и МК могут стать массовым каналом воздействия на население страны, управляя течением событий в жизни общества.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СМИ и МК используют такие принципы отбора материалов, которые плохо совместимы с глубокими аналитическими сообщениями и часто препятствуют созданию информационной картины мира, более или менее адекватной реальности. В общем виде эти принципы формулируются следующим образом.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Приоритетность (действительная и мнимая) и привлекательность темы для граждан. В соответствии с этим принципом наиболее часто сообщения СМИ и МК касаются таких, например, проблем, как угроза миру и безопасности граждан, терроризм, экологические и иные катастрофы и т.п.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Неординарность фактов. Это означает, что информация о других экстремальных событиях – голоде, войнах, преступлениях и т.д. – доминирует над освещением явлений будничной, повседневной жизни. Этим объясняется, в частности, склонность СМИ и МК к информации негативного характера и сенсациям.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Новизна фактов. Привлечь внимание населения в большей степени способны сообщения, еще не получившие широкой известности. Это могут быть новейшие данные о результатах развития экономики или численности безработных, о полете к другим планетам, о новых политических партиях и их лидерах и т.д.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Успех. Согласно этому принципу, в передачи и статьи попадают сообщения об успехах политических лидеров, партий или целых государств. Особое внимание уделяется победителям на выборах или в рейтинговых опросах. Культ звезд в политике, искусстве, спорте – типичное явление для СМИ и МК в рыночном обществе.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Высокий общественный статус. Чем выше статус источника информации, тем значительнее считается интервью или передача, поскольку предполагается, что их популярность при прочих равных условиях прямо пропорциональна общественному положению людей, сообщающих сведения. В силу действия этого правила наиболее легкий доступ к СМИ и МК имеют лица, занимающие высшие места в политической, военной, церковной или других иерархиях: президенты,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военноначальники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министры и т.д. Им посвящаются первые страницы газет и главные радио- и телепередачи.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обществе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более возрастающей зависимостью людей от информации, СМИ и МК как субъект деятельности приобретают все более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манипулятивный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В основе этого процесса лежат следующие причины (группы причин).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Причины, вызванные пристрастностью и субъективизмом людей, работающих в сфере массовой коммуникации, т.е. те искажения, которые вызываются их индивидуально-психологическими, личностными особенностями, политическими пристрастиями и симпатиями и т.п.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Причины, вызванные политическими, социально-экономическими и организационными условиями, в которых осуществляют свою деятельность средства массовой коммуникации. Основная из них – зависимость СМИ и МК от конкретных социальных субъектов. Она может проявляться в двух основных формах – экономической и административной. Экономическая форма зависимости проявляется в том, что СМИ и МК в рыночных условиях работают на определенных клиентов, например, рекламодателей и других заказчиков из числа представителей крупного капитала. Административная форма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 проявляется в том, что СМИ и МК подчиняются своим хозяевам и учредителям.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Причины, обусловленные самим процессом функционирования средств массовой информации. Для того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привлечь внимание и завоевать массовую аудиторию СМИ и МК при подаче материалов и подготовке сообщений, различных программ руководствуются определенными общими правилами или принципами.</w:t>
      </w:r>
    </w:p>
    <w:p w:rsidR="008C4F01" w:rsidRDefault="008C4F01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з_г03_п05"/>
      <w:bookmarkEnd w:id="3"/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  <w:r w:rsidRPr="00EA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Роль и функции информационного пространства в современном мире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пространство благодаря своей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трансграничности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виртуальному характеру выступает в современном мире как одна из основных сфер интеграции человеческого сообщества в планетарных масштабах.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функции, которые выполняет информационное пространство.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Интегрирующая. В рамках данной функции информационное пространство объединяет в единую пространственно-коммуникативную и социокультурную среду различные виды человеческой деятельности и занимающихся ими субъектов, в том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людей, так и целые государства, народы и международные коалиции и транснациональные корпорации.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Коммуникативная. Информационное пространство создает особую среду трансграничной, интерактивной и мобильной коммуникации различных субъектов деятельности, в рамках которой они осуществляют информационный обмен.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Актуализирующая. Именно в информационном пространстве осуществляется актуализация интересов различных субъектов деятельности посредством реализации ими информационной политики.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Геополитическая. Информационное пространство формирует собственные ресурсы и изменяет значимость традиционных ресурсов, создавая новую среду геополитических отношений и конкуренции.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Социальная. Информационное пространство трансформирует состав общества и изменяет характер и содержание социально-политических (общественных) отношений во всех сферах – политике, культуре, науке, религии и других.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з_г03_п06"/>
      <w:bookmarkEnd w:id="5"/>
      <w:r w:rsidRPr="00EA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3.6. Информационное пространство как объект управления 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структурными элементами информационного пространства общества, на которые должно осуществляться управляющее воздействие при реализации информационной политики, являются </w:t>
      </w:r>
      <w:r w:rsidRPr="00EA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и осуществляющие массовое информирование (СМИ и МК), а также субъекты, активно актуализирующие свои интересы в информационном пространстве и генерирующие значимые в масштабах общества и системе его ценностей и интересов информационные потоки.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субъекты управления, которые привлекаются для генерации управляющих информационных воздействий, являются: органы государственной власти и управления (прежде всего, структуры, вступающие в активную коммуникацию с населением – службы по связям с общественностью и подразделения, реализующие концепцию электронного правительства), государственные и негосударственные средства массового информирования, а также негосударственные общественно-политические объединения, чья информационная и коммуникативная деятельность отвечает официально декларируемым национальным интересам.</w:t>
      </w:r>
      <w:proofErr w:type="gramEnd"/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Объектами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в информационном пространстве общества для субъектов, реализующих информационную политику, выступают, в общем случае, все элементы и системы, существующие в этом пространстве. 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Объекты, имеющие материально-техническую природу – вся информационно-телекоммуникационная инфраструктура общества. Государственная информационная политика в отношении этих объектов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путем формирования условий, обеспечивающих устойчивое функционирование и развитие этой инфраструктуры, </w:t>
      </w: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доступность для всех членов общества, интеграцию их в информационное пространство и осуществляемую в нем профессиональную и коммуникативную деятельность.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Объекты, имеющие виртуальную/виртуально-материальную природу – информация, циркулирующая в информационном пространстве общества и его информационные ресурсы.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 задачей государственной информационной политики в отношении этих объектов является контроль за информационными процессами и потоками, информационное  и правовое их регулирование (в том числе путем регулирования общественных отношений в сфере информационного обмена), обеспечение защиты информации и информационных ресурсов, а также формирование информационного фона и создание информационных потоков/полей, характер и содержание которых (их воздействия на реципиентов) отвечает целям и задачам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государственной власти и национальным интересам по сохранению социальной и политической стабильности в обществе, развитию культуры и науки, и другим социально значимым задачам.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Объекты, имеющие человеческую природу – люди и их сообщества. Управление данными объектами в рамках государственной информационной политики демократического государства должно осуществляться по принципам </w:t>
      </w:r>
      <w:proofErr w:type="gram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субъект-субъектных</w:t>
      </w:r>
      <w:proofErr w:type="gram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отношений, информационной открытости и равноправной интерактивной коммуникации.</w:t>
      </w:r>
    </w:p>
    <w:p w:rsidR="00336BE5" w:rsidRPr="00EA6D88" w:rsidRDefault="00336BE5" w:rsidP="00EA6D88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Специфическим объектом управления для государственной информационной политики является информационное пространство геополитического конкурента, с которым ведется явное или скрытое информационное противоборство. В этом случае методами управления являются преимущественно скрытые, </w:t>
      </w:r>
      <w:proofErr w:type="spellStart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 w:rsidRPr="00EA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методы, а применяемые средства и технологии относятся к арсеналу ведения информационного противоборства и проведения информационно-психологических операций (акций информационно-психологического воздействия).</w:t>
      </w:r>
    </w:p>
    <w:p w:rsidR="00FF1957" w:rsidRPr="00EA6D88" w:rsidRDefault="00FF1957">
      <w:pPr>
        <w:rPr>
          <w:rFonts w:ascii="Times New Roman" w:hAnsi="Times New Roman" w:cs="Times New Roman"/>
          <w:sz w:val="24"/>
          <w:szCs w:val="24"/>
        </w:rPr>
      </w:pPr>
    </w:p>
    <w:sectPr w:rsidR="00FF1957" w:rsidRPr="00EA6D88" w:rsidSect="00336B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129A"/>
    <w:multiLevelType w:val="hybridMultilevel"/>
    <w:tmpl w:val="03483370"/>
    <w:lvl w:ilvl="0" w:tplc="46AEDD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59"/>
    <w:rsid w:val="0013422A"/>
    <w:rsid w:val="002616B0"/>
    <w:rsid w:val="002906F1"/>
    <w:rsid w:val="002C7A0B"/>
    <w:rsid w:val="00336BE5"/>
    <w:rsid w:val="0037218C"/>
    <w:rsid w:val="004349CE"/>
    <w:rsid w:val="005E0ADB"/>
    <w:rsid w:val="0062625E"/>
    <w:rsid w:val="00682CAB"/>
    <w:rsid w:val="006B7C19"/>
    <w:rsid w:val="00774B19"/>
    <w:rsid w:val="008C4F01"/>
    <w:rsid w:val="008D5C3A"/>
    <w:rsid w:val="009109B3"/>
    <w:rsid w:val="00970B87"/>
    <w:rsid w:val="00C22859"/>
    <w:rsid w:val="00E44468"/>
    <w:rsid w:val="00EA6D88"/>
    <w:rsid w:val="00EB4229"/>
    <w:rsid w:val="00F22534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BE5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336BE5"/>
  </w:style>
  <w:style w:type="character" w:customStyle="1" w:styleId="apple-converted-space">
    <w:name w:val="apple-converted-space"/>
    <w:basedOn w:val="a0"/>
    <w:rsid w:val="00336BE5"/>
  </w:style>
  <w:style w:type="paragraph" w:styleId="a5">
    <w:name w:val="Balloon Text"/>
    <w:basedOn w:val="a"/>
    <w:link w:val="a6"/>
    <w:uiPriority w:val="99"/>
    <w:semiHidden/>
    <w:unhideWhenUsed/>
    <w:rsid w:val="0033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4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BE5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336BE5"/>
  </w:style>
  <w:style w:type="character" w:customStyle="1" w:styleId="apple-converted-space">
    <w:name w:val="apple-converted-space"/>
    <w:basedOn w:val="a0"/>
    <w:rsid w:val="00336BE5"/>
  </w:style>
  <w:style w:type="paragraph" w:styleId="a5">
    <w:name w:val="Balloon Text"/>
    <w:basedOn w:val="a"/>
    <w:link w:val="a6"/>
    <w:uiPriority w:val="99"/>
    <w:semiHidden/>
    <w:unhideWhenUsed/>
    <w:rsid w:val="0033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12</Pages>
  <Words>6021</Words>
  <Characters>34323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2015-11-11T03:36:00Z</dcterms:created>
  <dcterms:modified xsi:type="dcterms:W3CDTF">2015-11-15T16:57:00Z</dcterms:modified>
</cp:coreProperties>
</file>